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000D" w14:textId="7C0E7922" w:rsidR="002C730B" w:rsidRPr="0043615A" w:rsidRDefault="003D0B24" w:rsidP="009E420F">
      <w:pPr>
        <w:pStyle w:val="Title"/>
        <w:rPr>
          <w:rFonts w:asciiTheme="minorHAnsi" w:hAnsiTheme="minorHAnsi"/>
          <w:b/>
        </w:rPr>
      </w:pPr>
      <w:r w:rsidRPr="00061F54">
        <w:rPr>
          <w:rFonts w:asciiTheme="minorHAnsi" w:hAnsiTheme="minorHAnsi" w:cs="Arial"/>
          <w:noProof/>
          <w:sz w:val="72"/>
        </w:rPr>
        <w:drawing>
          <wp:inline distT="0" distB="0" distL="0" distR="0" wp14:anchorId="736180DA" wp14:editId="79ADC4D3">
            <wp:extent cx="4772806" cy="1082040"/>
            <wp:effectExtent l="0" t="0" r="8890" b="3810"/>
            <wp:docPr id="1" name="Picture 1" descr="University of Edinburgh School of Social and Political Science" title="School of Social and Political Scienc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val="0"/>
                        </a:ext>
                      </a:extLst>
                    </a:blip>
                    <a:stretch>
                      <a:fillRect/>
                    </a:stretch>
                  </pic:blipFill>
                  <pic:spPr>
                    <a:xfrm>
                      <a:off x="0" y="0"/>
                      <a:ext cx="4786006" cy="1085033"/>
                    </a:xfrm>
                    <a:prstGeom prst="rect">
                      <a:avLst/>
                    </a:prstGeom>
                  </pic:spPr>
                </pic:pic>
              </a:graphicData>
            </a:graphic>
          </wp:inline>
        </w:drawing>
      </w:r>
    </w:p>
    <w:p w14:paraId="43E18F77" w14:textId="77777777" w:rsidR="002C730B" w:rsidRPr="0043615A" w:rsidRDefault="002C730B" w:rsidP="0043615A">
      <w:pPr>
        <w:pStyle w:val="Title"/>
        <w:rPr>
          <w:rFonts w:asciiTheme="minorHAnsi" w:hAnsiTheme="minorHAnsi"/>
          <w:b/>
        </w:rPr>
      </w:pPr>
    </w:p>
    <w:p w14:paraId="056A0AD5" w14:textId="77777777" w:rsidR="002C730B" w:rsidRPr="0043615A" w:rsidRDefault="002C730B" w:rsidP="00D26F6E"/>
    <w:p w14:paraId="1AC5745C" w14:textId="77777777" w:rsidR="002C730B" w:rsidRPr="0043615A" w:rsidRDefault="002C730B" w:rsidP="0043615A">
      <w:pPr>
        <w:pStyle w:val="Title"/>
        <w:rPr>
          <w:rFonts w:asciiTheme="minorHAnsi" w:hAnsiTheme="minorHAnsi"/>
          <w:b/>
        </w:rPr>
      </w:pPr>
    </w:p>
    <w:p w14:paraId="77FE5FFB" w14:textId="77777777" w:rsidR="00A6437F" w:rsidRPr="00CF3D0A" w:rsidRDefault="00203B9F" w:rsidP="00CF3D0A">
      <w:pPr>
        <w:pStyle w:val="Title"/>
        <w:rPr>
          <w:b/>
        </w:rPr>
      </w:pPr>
      <w:r w:rsidRPr="00CF3D0A">
        <w:rPr>
          <w:b/>
        </w:rPr>
        <w:t xml:space="preserve">Online Learning </w:t>
      </w:r>
      <w:r w:rsidR="00937182" w:rsidRPr="00CF3D0A">
        <w:rPr>
          <w:b/>
        </w:rPr>
        <w:t xml:space="preserve">Student Handbook </w:t>
      </w:r>
    </w:p>
    <w:p w14:paraId="0206979C" w14:textId="325AF4E1" w:rsidR="00937182" w:rsidRPr="00CF3D0A" w:rsidRDefault="00CA5690" w:rsidP="00CF3D0A">
      <w:pPr>
        <w:pStyle w:val="Title"/>
        <w:rPr>
          <w:b/>
        </w:rPr>
      </w:pPr>
      <w:r>
        <w:rPr>
          <w:b/>
        </w:rPr>
        <w:t>202</w:t>
      </w:r>
      <w:r w:rsidR="007F7BBB">
        <w:rPr>
          <w:b/>
        </w:rPr>
        <w:t>5</w:t>
      </w:r>
      <w:r w:rsidR="009E420F" w:rsidRPr="00CF3D0A">
        <w:rPr>
          <w:b/>
        </w:rPr>
        <w:t>/2</w:t>
      </w:r>
      <w:r w:rsidR="007F7BBB">
        <w:rPr>
          <w:b/>
        </w:rPr>
        <w:t>6</w:t>
      </w:r>
    </w:p>
    <w:p w14:paraId="63CD97E8" w14:textId="22F08D03" w:rsidR="00286142" w:rsidRPr="00286142" w:rsidRDefault="00D26F6E" w:rsidP="00286142">
      <w:r>
        <w:t xml:space="preserve">Published </w:t>
      </w:r>
      <w:r w:rsidR="0069201D">
        <w:t>August</w:t>
      </w:r>
      <w:r>
        <w:t xml:space="preserve"> </w:t>
      </w:r>
      <w:r w:rsidR="00CA5690">
        <w:t>2025</w:t>
      </w:r>
    </w:p>
    <w:p w14:paraId="29FB27D5" w14:textId="58987481" w:rsidR="00196BA6" w:rsidRDefault="00196BA6" w:rsidP="00937182"/>
    <w:p w14:paraId="3FC58623" w14:textId="176B6112" w:rsidR="007D69A9" w:rsidRPr="007D69A9" w:rsidRDefault="007D69A9" w:rsidP="007D69A9">
      <w:r w:rsidRPr="007D69A9">
        <w:t>SPS Student Advice and Support</w:t>
      </w:r>
      <w:r>
        <w:t xml:space="preserve">: </w:t>
      </w:r>
      <w:hyperlink r:id="rId9" w:history="1">
        <w:r w:rsidRPr="00891A8B">
          <w:rPr>
            <w:rStyle w:val="Hyperlink"/>
          </w:rPr>
          <w:t>student.sps@ed.ac.uk</w:t>
        </w:r>
      </w:hyperlink>
      <w:r>
        <w:t xml:space="preserve"> </w:t>
      </w:r>
    </w:p>
    <w:p w14:paraId="0D24BCCC" w14:textId="1312C118" w:rsidR="007D69A9" w:rsidRPr="007D69A9" w:rsidRDefault="007D69A9" w:rsidP="007D69A9">
      <w:r w:rsidRPr="007D69A9">
        <w:t>Postgraduate Teaching Office</w:t>
      </w:r>
      <w:r>
        <w:t xml:space="preserve">: </w:t>
      </w:r>
      <w:hyperlink r:id="rId10" w:history="1">
        <w:r w:rsidRPr="00891A8B">
          <w:rPr>
            <w:rStyle w:val="Hyperlink"/>
          </w:rPr>
          <w:t>pgtaught.sps@ed.ac.uk</w:t>
        </w:r>
      </w:hyperlink>
      <w:r>
        <w:t xml:space="preserve"> </w:t>
      </w:r>
    </w:p>
    <w:p w14:paraId="313D84AF" w14:textId="31F34499" w:rsidR="007D69A9" w:rsidRDefault="007D69A9" w:rsidP="007D69A9">
      <w:r w:rsidRPr="007D69A9">
        <w:t>Computing/IT Support</w:t>
      </w:r>
      <w:r>
        <w:t xml:space="preserve">: </w:t>
      </w:r>
      <w:hyperlink r:id="rId11" w:history="1">
        <w:r w:rsidRPr="00891A8B">
          <w:rPr>
            <w:rStyle w:val="Hyperlink"/>
          </w:rPr>
          <w:t>sps.support@ed.ac.uk</w:t>
        </w:r>
      </w:hyperlink>
      <w:r>
        <w:t xml:space="preserve"> </w:t>
      </w:r>
    </w:p>
    <w:p w14:paraId="5C9B69F6" w14:textId="130D2002" w:rsidR="007D69A9" w:rsidRPr="007D69A9" w:rsidRDefault="00540306" w:rsidP="007D69A9">
      <w:r>
        <w:t>You should read t</w:t>
      </w:r>
      <w:r w:rsidR="007D69A9" w:rsidRPr="007D69A9">
        <w:t xml:space="preserve">his handbook in conjunction with your </w:t>
      </w:r>
      <w:hyperlink r:id="rId12" w:history="1">
        <w:r w:rsidR="007D69A9" w:rsidRPr="007D69A9">
          <w:rPr>
            <w:rStyle w:val="Hyperlink"/>
          </w:rPr>
          <w:t>programme handbook</w:t>
        </w:r>
      </w:hyperlink>
      <w:r w:rsidR="007D69A9" w:rsidRPr="007D69A9">
        <w:t>.</w:t>
      </w:r>
    </w:p>
    <w:p w14:paraId="5CD9FCCA" w14:textId="679EEA36" w:rsidR="007D69A9" w:rsidRPr="00937543" w:rsidRDefault="007D69A9" w:rsidP="007D69A9">
      <w:pPr>
        <w:framePr w:hSpace="180" w:wrap="around" w:vAnchor="text" w:hAnchor="page" w:x="1393" w:y="461"/>
        <w:rPr>
          <w:rFonts w:asciiTheme="minorHAnsi" w:hAnsiTheme="minorHAnsi" w:cs="Arial"/>
          <w:sz w:val="28"/>
          <w:szCs w:val="28"/>
        </w:rPr>
      </w:pPr>
      <w:r w:rsidRPr="00937543">
        <w:rPr>
          <w:rFonts w:asciiTheme="minorHAnsi" w:hAnsiTheme="minorHAnsi" w:cs="Arial"/>
          <w:sz w:val="28"/>
          <w:szCs w:val="28"/>
        </w:rPr>
        <w:t xml:space="preserve">If you require this document or any of the internal University </w:t>
      </w:r>
      <w:r>
        <w:rPr>
          <w:rFonts w:asciiTheme="minorHAnsi" w:hAnsiTheme="minorHAnsi" w:cs="Arial"/>
          <w:sz w:val="28"/>
          <w:szCs w:val="28"/>
        </w:rPr>
        <w:t>o</w:t>
      </w:r>
      <w:r w:rsidRPr="00937543">
        <w:rPr>
          <w:rFonts w:asciiTheme="minorHAnsi" w:hAnsiTheme="minorHAnsi" w:cs="Arial"/>
          <w:sz w:val="28"/>
          <w:szCs w:val="28"/>
        </w:rPr>
        <w:t>f Edinburgh online resources mentioned in this d</w:t>
      </w:r>
      <w:r>
        <w:rPr>
          <w:rFonts w:asciiTheme="minorHAnsi" w:hAnsiTheme="minorHAnsi" w:cs="Arial"/>
          <w:sz w:val="28"/>
          <w:szCs w:val="28"/>
        </w:rPr>
        <w:t xml:space="preserve">ocument in an alternative </w:t>
      </w:r>
      <w:r w:rsidRPr="00EC2B87">
        <w:rPr>
          <w:rFonts w:asciiTheme="minorHAnsi" w:hAnsiTheme="minorHAnsi" w:cs="Arial"/>
          <w:sz w:val="28"/>
          <w:szCs w:val="28"/>
        </w:rPr>
        <w:t>format</w:t>
      </w:r>
      <w:r>
        <w:rPr>
          <w:rFonts w:asciiTheme="minorHAnsi" w:hAnsiTheme="minorHAnsi" w:cs="Arial"/>
          <w:sz w:val="28"/>
          <w:szCs w:val="28"/>
        </w:rPr>
        <w:t>,</w:t>
      </w:r>
      <w:r w:rsidRPr="00EC2B87">
        <w:rPr>
          <w:rFonts w:asciiTheme="minorHAnsi" w:hAnsiTheme="minorHAnsi" w:cs="Arial"/>
          <w:sz w:val="28"/>
          <w:szCs w:val="28"/>
        </w:rPr>
        <w:t xml:space="preserve"> </w:t>
      </w:r>
      <w:proofErr w:type="gramStart"/>
      <w:r w:rsidRPr="00EC2B87">
        <w:rPr>
          <w:rFonts w:asciiTheme="minorHAnsi" w:hAnsiTheme="minorHAnsi" w:cs="Arial"/>
          <w:sz w:val="28"/>
          <w:szCs w:val="28"/>
        </w:rPr>
        <w:t>e.g.</w:t>
      </w:r>
      <w:proofErr w:type="gramEnd"/>
      <w:r w:rsidRPr="00EC2B87">
        <w:rPr>
          <w:rFonts w:asciiTheme="minorHAnsi" w:hAnsiTheme="minorHAnsi" w:cs="Arial"/>
          <w:sz w:val="28"/>
          <w:szCs w:val="28"/>
        </w:rPr>
        <w:t xml:space="preserve"> large print, on coloured paper etc.</w:t>
      </w:r>
      <w:r>
        <w:rPr>
          <w:rFonts w:asciiTheme="minorHAnsi" w:hAnsiTheme="minorHAnsi" w:cs="Arial"/>
          <w:sz w:val="28"/>
          <w:szCs w:val="28"/>
        </w:rPr>
        <w:t>,</w:t>
      </w:r>
      <w:r w:rsidRPr="00937543">
        <w:rPr>
          <w:rFonts w:asciiTheme="minorHAnsi" w:hAnsiTheme="minorHAnsi" w:cs="Arial"/>
          <w:sz w:val="28"/>
          <w:szCs w:val="28"/>
        </w:rPr>
        <w:t xml:space="preserve"> please contact </w:t>
      </w:r>
    </w:p>
    <w:p w14:paraId="31C3B2F1" w14:textId="606A4326" w:rsidR="007D69A9" w:rsidRPr="00937543" w:rsidRDefault="007D69A9" w:rsidP="007D69A9">
      <w:pPr>
        <w:framePr w:hSpace="180" w:wrap="around" w:vAnchor="text" w:hAnchor="page" w:x="1393" w:y="461"/>
        <w:rPr>
          <w:rFonts w:asciiTheme="minorHAnsi" w:hAnsiTheme="minorHAnsi" w:cs="Arial"/>
          <w:sz w:val="28"/>
          <w:szCs w:val="28"/>
        </w:rPr>
      </w:pPr>
      <w:r w:rsidRPr="00937543">
        <w:rPr>
          <w:rFonts w:asciiTheme="minorHAnsi" w:hAnsiTheme="minorHAnsi" w:cs="Arial"/>
          <w:sz w:val="28"/>
          <w:szCs w:val="28"/>
        </w:rPr>
        <w:t xml:space="preserve">Email: </w:t>
      </w:r>
      <w:r w:rsidR="0069201D" w:rsidRPr="0069201D">
        <w:rPr>
          <w:rStyle w:val="Hyperlink"/>
          <w:sz w:val="28"/>
          <w:szCs w:val="28"/>
        </w:rPr>
        <w:t>student.sps@ed.ac.uk</w:t>
      </w:r>
    </w:p>
    <w:p w14:paraId="3BB48E0F" w14:textId="43B01A14" w:rsidR="007D69A9" w:rsidRPr="00937543" w:rsidRDefault="007D69A9" w:rsidP="007D69A9">
      <w:pPr>
        <w:framePr w:hSpace="180" w:wrap="around" w:vAnchor="text" w:hAnchor="page" w:x="1393" w:y="461"/>
        <w:rPr>
          <w:rFonts w:asciiTheme="minorHAnsi" w:hAnsiTheme="minorHAnsi" w:cs="Arial"/>
          <w:sz w:val="28"/>
          <w:szCs w:val="28"/>
        </w:rPr>
      </w:pPr>
      <w:r w:rsidRPr="00937543">
        <w:rPr>
          <w:rFonts w:asciiTheme="minorHAnsi" w:hAnsiTheme="minorHAnsi" w:cs="Arial"/>
          <w:sz w:val="28"/>
          <w:szCs w:val="28"/>
        </w:rPr>
        <w:t>Phone: +44 (0) 131 651 3</w:t>
      </w:r>
      <w:r w:rsidR="0069201D">
        <w:rPr>
          <w:rFonts w:asciiTheme="minorHAnsi" w:hAnsiTheme="minorHAnsi" w:cs="Arial"/>
          <w:sz w:val="28"/>
          <w:szCs w:val="28"/>
        </w:rPr>
        <w:t>060</w:t>
      </w:r>
    </w:p>
    <w:p w14:paraId="2017F429" w14:textId="77777777" w:rsidR="007D69A9" w:rsidRPr="007D69A9" w:rsidRDefault="007D69A9" w:rsidP="007D69A9"/>
    <w:p w14:paraId="51FE806A" w14:textId="77777777" w:rsidR="007D69A9" w:rsidRPr="007D69A9" w:rsidRDefault="007D69A9" w:rsidP="007D69A9"/>
    <w:p w14:paraId="2B915334" w14:textId="77777777" w:rsidR="007D69A9" w:rsidRPr="007D69A9" w:rsidRDefault="007D69A9" w:rsidP="007D69A9"/>
    <w:p w14:paraId="6D6A92E7" w14:textId="37C5EDC6" w:rsidR="00286142" w:rsidRPr="00061F54" w:rsidRDefault="00196BA6" w:rsidP="007D69A9">
      <w:pPr>
        <w:rPr>
          <w:rFonts w:asciiTheme="minorHAnsi" w:hAnsiTheme="minorHAnsi"/>
          <w:b/>
          <w:sz w:val="28"/>
          <w:szCs w:val="24"/>
        </w:rPr>
      </w:pPr>
      <w:r w:rsidRPr="00D26F6E">
        <w:br w:type="page"/>
      </w:r>
      <w:r w:rsidR="00616075">
        <w:rPr>
          <w:rFonts w:asciiTheme="minorHAnsi" w:hAnsiTheme="minorHAnsi"/>
          <w:b/>
          <w:sz w:val="28"/>
          <w:szCs w:val="24"/>
        </w:rPr>
        <w:lastRenderedPageBreak/>
        <w:t>About this handbook</w:t>
      </w:r>
    </w:p>
    <w:p w14:paraId="2C92922B" w14:textId="46D8D78B" w:rsidR="00286142" w:rsidRDefault="00286142" w:rsidP="00286142">
      <w:pPr>
        <w:spacing w:line="276" w:lineRule="auto"/>
        <w:rPr>
          <w:rFonts w:asciiTheme="minorHAnsi" w:hAnsiTheme="minorHAnsi"/>
          <w:b/>
        </w:rPr>
      </w:pPr>
      <w:r w:rsidRPr="006E1EE6">
        <w:rPr>
          <w:rFonts w:asciiTheme="minorHAnsi" w:hAnsiTheme="minorHAnsi"/>
          <w:b/>
          <w:szCs w:val="24"/>
        </w:rPr>
        <w:t xml:space="preserve">This handbook contains important information about rules and procedures </w:t>
      </w:r>
      <w:r>
        <w:rPr>
          <w:rFonts w:asciiTheme="minorHAnsi" w:hAnsiTheme="minorHAnsi"/>
          <w:b/>
          <w:szCs w:val="24"/>
        </w:rPr>
        <w:t xml:space="preserve">for all </w:t>
      </w:r>
      <w:r w:rsidR="007D69A9">
        <w:rPr>
          <w:rFonts w:asciiTheme="minorHAnsi" w:hAnsiTheme="minorHAnsi"/>
          <w:b/>
          <w:szCs w:val="24"/>
        </w:rPr>
        <w:t xml:space="preserve">postgraduate taught </w:t>
      </w:r>
      <w:r>
        <w:rPr>
          <w:rFonts w:asciiTheme="minorHAnsi" w:hAnsiTheme="minorHAnsi"/>
          <w:b/>
          <w:szCs w:val="24"/>
        </w:rPr>
        <w:t>online programmes in the School</w:t>
      </w:r>
      <w:r w:rsidR="00934696">
        <w:rPr>
          <w:rFonts w:asciiTheme="minorHAnsi" w:hAnsiTheme="minorHAnsi"/>
          <w:b/>
          <w:szCs w:val="24"/>
        </w:rPr>
        <w:t xml:space="preserve"> of Social and Political Science</w:t>
      </w:r>
      <w:r>
        <w:rPr>
          <w:rFonts w:asciiTheme="minorHAnsi" w:hAnsiTheme="minorHAnsi"/>
          <w:b/>
          <w:szCs w:val="24"/>
        </w:rPr>
        <w:t xml:space="preserve">. It is your </w:t>
      </w:r>
      <w:r w:rsidRPr="0043615A">
        <w:rPr>
          <w:rFonts w:asciiTheme="minorHAnsi" w:hAnsiTheme="minorHAnsi"/>
          <w:b/>
          <w:szCs w:val="24"/>
        </w:rPr>
        <w:t xml:space="preserve">responsibility to familiarise </w:t>
      </w:r>
      <w:r>
        <w:rPr>
          <w:rFonts w:asciiTheme="minorHAnsi" w:hAnsiTheme="minorHAnsi"/>
          <w:b/>
          <w:szCs w:val="24"/>
        </w:rPr>
        <w:t>yourself</w:t>
      </w:r>
      <w:r w:rsidRPr="0043615A">
        <w:rPr>
          <w:rFonts w:asciiTheme="minorHAnsi" w:hAnsiTheme="minorHAnsi"/>
          <w:b/>
          <w:szCs w:val="24"/>
        </w:rPr>
        <w:t xml:space="preserve"> with the contents of this handbook and refer to it throughout </w:t>
      </w:r>
      <w:r>
        <w:rPr>
          <w:rFonts w:asciiTheme="minorHAnsi" w:hAnsiTheme="minorHAnsi"/>
          <w:b/>
          <w:szCs w:val="24"/>
        </w:rPr>
        <w:t>your studies</w:t>
      </w:r>
      <w:r w:rsidRPr="0057639E">
        <w:rPr>
          <w:rFonts w:asciiTheme="minorHAnsi" w:hAnsiTheme="minorHAnsi"/>
          <w:b/>
        </w:rPr>
        <w:t>.</w:t>
      </w:r>
    </w:p>
    <w:p w14:paraId="0DFE44FB" w14:textId="6D2F5D64" w:rsidR="00286142" w:rsidRPr="00061F54" w:rsidRDefault="00286142" w:rsidP="00286142">
      <w:pPr>
        <w:spacing w:line="276" w:lineRule="auto"/>
        <w:rPr>
          <w:rFonts w:asciiTheme="minorHAnsi" w:hAnsiTheme="minorHAnsi" w:cs="Arial"/>
          <w:bCs/>
          <w:szCs w:val="24"/>
        </w:rPr>
      </w:pPr>
      <w:r w:rsidRPr="00061F54">
        <w:rPr>
          <w:rFonts w:asciiTheme="minorHAnsi" w:hAnsiTheme="minorHAnsi" w:cs="Arial"/>
          <w:bCs/>
          <w:szCs w:val="24"/>
        </w:rPr>
        <w:t>Policies and procedures described in this handbook may be subject to change. Any changes will</w:t>
      </w:r>
      <w:r w:rsidR="008C3105">
        <w:rPr>
          <w:rFonts w:asciiTheme="minorHAnsi" w:hAnsiTheme="minorHAnsi" w:cs="Arial"/>
          <w:bCs/>
          <w:szCs w:val="24"/>
        </w:rPr>
        <w:t xml:space="preserve"> </w:t>
      </w:r>
      <w:r w:rsidRPr="00061F54">
        <w:rPr>
          <w:rFonts w:asciiTheme="minorHAnsi" w:hAnsiTheme="minorHAnsi" w:cs="Arial"/>
          <w:bCs/>
          <w:szCs w:val="24"/>
        </w:rPr>
        <w:t xml:space="preserve">be communicated to students </w:t>
      </w:r>
      <w:r w:rsidRPr="006E1EE6">
        <w:rPr>
          <w:rFonts w:asciiTheme="minorHAnsi" w:hAnsiTheme="minorHAnsi" w:cs="Arial"/>
          <w:b/>
          <w:bCs/>
          <w:szCs w:val="24"/>
        </w:rPr>
        <w:t>via email</w:t>
      </w:r>
      <w:r w:rsidRPr="00061F54">
        <w:rPr>
          <w:rFonts w:asciiTheme="minorHAnsi" w:hAnsiTheme="minorHAnsi" w:cs="Arial"/>
          <w:bCs/>
          <w:szCs w:val="24"/>
        </w:rPr>
        <w:t>.</w:t>
      </w:r>
    </w:p>
    <w:p w14:paraId="6EA8FDFD" w14:textId="220621F7" w:rsidR="00286142" w:rsidRPr="00061F54" w:rsidRDefault="00286142" w:rsidP="00286142">
      <w:pPr>
        <w:spacing w:line="276" w:lineRule="auto"/>
        <w:rPr>
          <w:rFonts w:asciiTheme="minorHAnsi" w:hAnsiTheme="minorHAnsi" w:cs="Arial"/>
          <w:bCs/>
          <w:szCs w:val="24"/>
        </w:rPr>
      </w:pPr>
      <w:r w:rsidRPr="00061F54">
        <w:rPr>
          <w:rFonts w:asciiTheme="minorHAnsi" w:hAnsiTheme="minorHAnsi" w:cs="Arial"/>
          <w:bCs/>
          <w:szCs w:val="24"/>
        </w:rPr>
        <w:t xml:space="preserve">This handbook does not supersede </w:t>
      </w:r>
      <w:hyperlink r:id="rId13" w:history="1">
        <w:r w:rsidRPr="00061F54">
          <w:rPr>
            <w:rStyle w:val="Hyperlink"/>
            <w:rFonts w:asciiTheme="minorHAnsi" w:hAnsiTheme="minorHAnsi" w:cs="Arial"/>
            <w:bCs/>
            <w:szCs w:val="24"/>
          </w:rPr>
          <w:t>University Regulations</w:t>
        </w:r>
      </w:hyperlink>
      <w:r w:rsidRPr="00061F54">
        <w:rPr>
          <w:rFonts w:asciiTheme="minorHAnsi" w:hAnsiTheme="minorHAnsi" w:cs="Arial"/>
          <w:bCs/>
          <w:szCs w:val="24"/>
        </w:rPr>
        <w:t xml:space="preserve">, the formal requirements for each degree as set out in the University's </w:t>
      </w:r>
      <w:hyperlink r:id="rId14" w:history="1">
        <w:r w:rsidRPr="00061F54">
          <w:rPr>
            <w:rStyle w:val="Hyperlink"/>
            <w:rFonts w:asciiTheme="minorHAnsi" w:hAnsiTheme="minorHAnsi" w:cs="Arial"/>
            <w:bCs/>
            <w:szCs w:val="24"/>
          </w:rPr>
          <w:t>Degree Regulations and Programmes of Study</w:t>
        </w:r>
      </w:hyperlink>
      <w:r w:rsidRPr="00061F54">
        <w:rPr>
          <w:rFonts w:asciiTheme="minorHAnsi" w:hAnsiTheme="minorHAnsi" w:cs="Arial"/>
          <w:bCs/>
          <w:szCs w:val="24"/>
        </w:rPr>
        <w:t xml:space="preserve"> and the </w:t>
      </w:r>
      <w:hyperlink r:id="rId15" w:history="1">
        <w:r w:rsidRPr="00061F54">
          <w:rPr>
            <w:rStyle w:val="Hyperlink"/>
            <w:rFonts w:asciiTheme="minorHAnsi" w:hAnsiTheme="minorHAnsi" w:cs="Arial"/>
            <w:bCs/>
            <w:szCs w:val="24"/>
          </w:rPr>
          <w:t>Taught Assessment Regulations</w:t>
        </w:r>
      </w:hyperlink>
      <w:r w:rsidRPr="00061F54">
        <w:rPr>
          <w:rFonts w:asciiTheme="minorHAnsi" w:hAnsiTheme="minorHAnsi" w:cs="Arial"/>
          <w:bCs/>
          <w:szCs w:val="24"/>
        </w:rPr>
        <w:t xml:space="preserve">, or the Terms and Conditions of Admission set out in the </w:t>
      </w:r>
      <w:hyperlink r:id="rId16" w:history="1">
        <w:r w:rsidRPr="00061F54">
          <w:rPr>
            <w:rStyle w:val="Hyperlink"/>
            <w:rFonts w:asciiTheme="minorHAnsi" w:hAnsiTheme="minorHAnsi" w:cs="Arial"/>
            <w:bCs/>
            <w:szCs w:val="24"/>
          </w:rPr>
          <w:t>Postgraduate Prospectus</w:t>
        </w:r>
      </w:hyperlink>
      <w:r w:rsidRPr="00061F54">
        <w:rPr>
          <w:rFonts w:asciiTheme="minorHAnsi" w:hAnsiTheme="minorHAnsi" w:cs="Arial"/>
          <w:bCs/>
          <w:szCs w:val="24"/>
        </w:rPr>
        <w:t xml:space="preserve">. </w:t>
      </w:r>
    </w:p>
    <w:p w14:paraId="6424C493" w14:textId="77777777" w:rsidR="00286142" w:rsidRPr="00061F54" w:rsidRDefault="00286142" w:rsidP="00286142">
      <w:pPr>
        <w:spacing w:line="276" w:lineRule="auto"/>
        <w:rPr>
          <w:rFonts w:asciiTheme="minorHAnsi" w:hAnsiTheme="minorHAnsi"/>
          <w:b/>
          <w:szCs w:val="24"/>
        </w:rPr>
      </w:pPr>
      <w:r w:rsidRPr="00061F54">
        <w:rPr>
          <w:rFonts w:asciiTheme="minorHAnsi" w:hAnsiTheme="minorHAnsi" w:cs="Arial"/>
          <w:bCs/>
          <w:szCs w:val="24"/>
        </w:rPr>
        <w:t>Every effort has been made to ensure that the information given here was correct at the time of writing, but this handbook does not form part of any contract betw</w:t>
      </w:r>
      <w:r>
        <w:rPr>
          <w:rFonts w:asciiTheme="minorHAnsi" w:hAnsiTheme="minorHAnsi" w:cs="Arial"/>
          <w:bCs/>
          <w:szCs w:val="24"/>
        </w:rPr>
        <w:t xml:space="preserve">een the University and student. </w:t>
      </w:r>
      <w:r w:rsidRPr="00061F54">
        <w:rPr>
          <w:rFonts w:asciiTheme="minorHAnsi" w:hAnsiTheme="minorHAnsi" w:cs="Arial"/>
          <w:bCs/>
          <w:szCs w:val="24"/>
        </w:rPr>
        <w:t>It sh</w:t>
      </w:r>
      <w:r>
        <w:rPr>
          <w:rFonts w:asciiTheme="minorHAnsi" w:hAnsiTheme="minorHAnsi" w:cs="Arial"/>
          <w:bCs/>
          <w:szCs w:val="24"/>
        </w:rPr>
        <w:t>ould be read together with your</w:t>
      </w:r>
      <w:r w:rsidRPr="00061F54">
        <w:rPr>
          <w:rFonts w:asciiTheme="minorHAnsi" w:hAnsiTheme="minorHAnsi" w:cs="Arial"/>
          <w:bCs/>
          <w:szCs w:val="24"/>
        </w:rPr>
        <w:t xml:space="preserve"> </w:t>
      </w:r>
      <w:r w:rsidRPr="00D97802">
        <w:rPr>
          <w:rFonts w:asciiTheme="minorHAnsi" w:hAnsiTheme="minorHAnsi" w:cs="Arial"/>
          <w:bCs/>
          <w:szCs w:val="24"/>
        </w:rPr>
        <w:t>programme handbook</w:t>
      </w:r>
      <w:r w:rsidRPr="00061F54">
        <w:rPr>
          <w:rFonts w:asciiTheme="minorHAnsi" w:hAnsiTheme="minorHAnsi" w:cs="Arial"/>
          <w:bCs/>
          <w:szCs w:val="24"/>
        </w:rPr>
        <w:t>, which provides all academic information and specific advice on individual degree programmes.</w:t>
      </w:r>
    </w:p>
    <w:p w14:paraId="4B71EF45" w14:textId="74A897EE" w:rsidR="00937182" w:rsidRPr="00937182" w:rsidRDefault="00937182" w:rsidP="00284073">
      <w:pPr>
        <w:pBdr>
          <w:top w:val="single" w:sz="4" w:space="1" w:color="auto"/>
          <w:left w:val="single" w:sz="4" w:space="4" w:color="auto"/>
          <w:bottom w:val="single" w:sz="4" w:space="31" w:color="auto"/>
          <w:right w:val="single" w:sz="4" w:space="4" w:color="auto"/>
        </w:pBdr>
        <w:spacing w:line="276" w:lineRule="auto"/>
        <w:sectPr w:rsidR="00937182" w:rsidRPr="00937182" w:rsidSect="005C6F17">
          <w:footerReference w:type="default" r:id="rId17"/>
          <w:pgSz w:w="12240" w:h="15840"/>
          <w:pgMar w:top="1276" w:right="1440" w:bottom="1440" w:left="1440" w:header="720" w:footer="720" w:gutter="0"/>
          <w:cols w:space="720"/>
          <w:noEndnote/>
          <w:titlePg/>
          <w:docGrid w:linePitch="326"/>
        </w:sectPr>
      </w:pPr>
    </w:p>
    <w:sdt>
      <w:sdtPr>
        <w:rPr>
          <w:rFonts w:cs="Calibri"/>
          <w:b w:val="0"/>
          <w:bCs w:val="0"/>
          <w:color w:val="000000"/>
          <w:sz w:val="24"/>
          <w:szCs w:val="20"/>
        </w:rPr>
        <w:id w:val="1445268690"/>
        <w:docPartObj>
          <w:docPartGallery w:val="Table of Contents"/>
          <w:docPartUnique/>
        </w:docPartObj>
      </w:sdtPr>
      <w:sdtEndPr>
        <w:rPr>
          <w:noProof/>
        </w:rPr>
      </w:sdtEndPr>
      <w:sdtContent>
        <w:p w14:paraId="79266A35" w14:textId="470F2531" w:rsidR="005B07CB" w:rsidRDefault="005B07CB">
          <w:pPr>
            <w:pStyle w:val="TOCHeading"/>
          </w:pPr>
          <w:r>
            <w:t>Contents</w:t>
          </w:r>
        </w:p>
        <w:p w14:paraId="55179F21" w14:textId="7DBA7EB2" w:rsidR="00626278" w:rsidRDefault="005B07CB">
          <w:pPr>
            <w:pStyle w:val="TOC1"/>
            <w:rPr>
              <w:rFonts w:cstheme="minorBidi"/>
              <w:b w:val="0"/>
              <w:color w:val="auto"/>
              <w:kern w:val="0"/>
              <w:sz w:val="22"/>
              <w:szCs w:val="22"/>
            </w:rPr>
          </w:pPr>
          <w:r>
            <w:fldChar w:fldCharType="begin"/>
          </w:r>
          <w:r>
            <w:instrText xml:space="preserve"> TOC \o "1-3" \h \z \u </w:instrText>
          </w:r>
          <w:r>
            <w:fldChar w:fldCharType="separate"/>
          </w:r>
          <w:hyperlink w:anchor="_Toc206072874" w:history="1">
            <w:r w:rsidR="00626278" w:rsidRPr="001A5AD0">
              <w:rPr>
                <w:rStyle w:val="Hyperlink"/>
              </w:rPr>
              <w:t>1. Welcome</w:t>
            </w:r>
            <w:r w:rsidR="00626278">
              <w:rPr>
                <w:webHidden/>
              </w:rPr>
              <w:tab/>
            </w:r>
            <w:r w:rsidR="00626278">
              <w:rPr>
                <w:webHidden/>
              </w:rPr>
              <w:fldChar w:fldCharType="begin"/>
            </w:r>
            <w:r w:rsidR="00626278">
              <w:rPr>
                <w:webHidden/>
              </w:rPr>
              <w:instrText xml:space="preserve"> PAGEREF _Toc206072874 \h </w:instrText>
            </w:r>
            <w:r w:rsidR="00626278">
              <w:rPr>
                <w:webHidden/>
              </w:rPr>
            </w:r>
            <w:r w:rsidR="00626278">
              <w:rPr>
                <w:webHidden/>
              </w:rPr>
              <w:fldChar w:fldCharType="separate"/>
            </w:r>
            <w:r w:rsidR="00626278">
              <w:rPr>
                <w:webHidden/>
              </w:rPr>
              <w:t>6</w:t>
            </w:r>
            <w:r w:rsidR="00626278">
              <w:rPr>
                <w:webHidden/>
              </w:rPr>
              <w:fldChar w:fldCharType="end"/>
            </w:r>
          </w:hyperlink>
        </w:p>
        <w:p w14:paraId="0640A84F" w14:textId="5061EDEE" w:rsidR="00626278" w:rsidRDefault="001D2DCD">
          <w:pPr>
            <w:pStyle w:val="TOC1"/>
            <w:rPr>
              <w:rFonts w:cstheme="minorBidi"/>
              <w:b w:val="0"/>
              <w:color w:val="auto"/>
              <w:kern w:val="0"/>
              <w:sz w:val="22"/>
              <w:szCs w:val="22"/>
            </w:rPr>
          </w:pPr>
          <w:hyperlink w:anchor="_Toc206072875" w:history="1">
            <w:r w:rsidR="00626278" w:rsidRPr="001A5AD0">
              <w:rPr>
                <w:rStyle w:val="Hyperlink"/>
              </w:rPr>
              <w:t>2. Key Contacts</w:t>
            </w:r>
            <w:r w:rsidR="00626278">
              <w:rPr>
                <w:webHidden/>
              </w:rPr>
              <w:tab/>
            </w:r>
            <w:r w:rsidR="00626278">
              <w:rPr>
                <w:webHidden/>
              </w:rPr>
              <w:fldChar w:fldCharType="begin"/>
            </w:r>
            <w:r w:rsidR="00626278">
              <w:rPr>
                <w:webHidden/>
              </w:rPr>
              <w:instrText xml:space="preserve"> PAGEREF _Toc206072875 \h </w:instrText>
            </w:r>
            <w:r w:rsidR="00626278">
              <w:rPr>
                <w:webHidden/>
              </w:rPr>
            </w:r>
            <w:r w:rsidR="00626278">
              <w:rPr>
                <w:webHidden/>
              </w:rPr>
              <w:fldChar w:fldCharType="separate"/>
            </w:r>
            <w:r w:rsidR="00626278">
              <w:rPr>
                <w:webHidden/>
              </w:rPr>
              <w:t>7</w:t>
            </w:r>
            <w:r w:rsidR="00626278">
              <w:rPr>
                <w:webHidden/>
              </w:rPr>
              <w:fldChar w:fldCharType="end"/>
            </w:r>
          </w:hyperlink>
        </w:p>
        <w:p w14:paraId="798580B7" w14:textId="184B9CA4" w:rsidR="00626278" w:rsidRDefault="001D2DCD">
          <w:pPr>
            <w:pStyle w:val="TOC1"/>
            <w:rPr>
              <w:rFonts w:cstheme="minorBidi"/>
              <w:b w:val="0"/>
              <w:color w:val="auto"/>
              <w:kern w:val="0"/>
              <w:sz w:val="22"/>
              <w:szCs w:val="22"/>
            </w:rPr>
          </w:pPr>
          <w:hyperlink w:anchor="_Toc206072876" w:history="1">
            <w:r w:rsidR="00626278" w:rsidRPr="001A5AD0">
              <w:rPr>
                <w:rStyle w:val="Hyperlink"/>
              </w:rPr>
              <w:t>3. Key dates</w:t>
            </w:r>
            <w:r w:rsidR="00626278">
              <w:rPr>
                <w:webHidden/>
              </w:rPr>
              <w:tab/>
            </w:r>
            <w:r w:rsidR="00626278">
              <w:rPr>
                <w:webHidden/>
              </w:rPr>
              <w:fldChar w:fldCharType="begin"/>
            </w:r>
            <w:r w:rsidR="00626278">
              <w:rPr>
                <w:webHidden/>
              </w:rPr>
              <w:instrText xml:space="preserve"> PAGEREF _Toc206072876 \h </w:instrText>
            </w:r>
            <w:r w:rsidR="00626278">
              <w:rPr>
                <w:webHidden/>
              </w:rPr>
            </w:r>
            <w:r w:rsidR="00626278">
              <w:rPr>
                <w:webHidden/>
              </w:rPr>
              <w:fldChar w:fldCharType="separate"/>
            </w:r>
            <w:r w:rsidR="00626278">
              <w:rPr>
                <w:webHidden/>
              </w:rPr>
              <w:t>8</w:t>
            </w:r>
            <w:r w:rsidR="00626278">
              <w:rPr>
                <w:webHidden/>
              </w:rPr>
              <w:fldChar w:fldCharType="end"/>
            </w:r>
          </w:hyperlink>
        </w:p>
        <w:p w14:paraId="11A7D828" w14:textId="2110A1AB" w:rsidR="00626278" w:rsidRDefault="001D2DCD">
          <w:pPr>
            <w:pStyle w:val="TOC1"/>
            <w:rPr>
              <w:rFonts w:cstheme="minorBidi"/>
              <w:b w:val="0"/>
              <w:color w:val="auto"/>
              <w:kern w:val="0"/>
              <w:sz w:val="22"/>
              <w:szCs w:val="22"/>
            </w:rPr>
          </w:pPr>
          <w:hyperlink w:anchor="_Toc206072877" w:history="1">
            <w:r w:rsidR="00626278" w:rsidRPr="001A5AD0">
              <w:rPr>
                <w:rStyle w:val="Hyperlink"/>
              </w:rPr>
              <w:t>4. Getting started</w:t>
            </w:r>
            <w:r w:rsidR="00626278">
              <w:rPr>
                <w:webHidden/>
              </w:rPr>
              <w:tab/>
            </w:r>
            <w:r w:rsidR="00626278">
              <w:rPr>
                <w:webHidden/>
              </w:rPr>
              <w:fldChar w:fldCharType="begin"/>
            </w:r>
            <w:r w:rsidR="00626278">
              <w:rPr>
                <w:webHidden/>
              </w:rPr>
              <w:instrText xml:space="preserve"> PAGEREF _Toc206072877 \h </w:instrText>
            </w:r>
            <w:r w:rsidR="00626278">
              <w:rPr>
                <w:webHidden/>
              </w:rPr>
            </w:r>
            <w:r w:rsidR="00626278">
              <w:rPr>
                <w:webHidden/>
              </w:rPr>
              <w:fldChar w:fldCharType="separate"/>
            </w:r>
            <w:r w:rsidR="00626278">
              <w:rPr>
                <w:webHidden/>
              </w:rPr>
              <w:t>9</w:t>
            </w:r>
            <w:r w:rsidR="00626278">
              <w:rPr>
                <w:webHidden/>
              </w:rPr>
              <w:fldChar w:fldCharType="end"/>
            </w:r>
          </w:hyperlink>
        </w:p>
        <w:p w14:paraId="6F1C2AC1" w14:textId="60B10772" w:rsidR="00626278" w:rsidRDefault="001D2DCD">
          <w:pPr>
            <w:pStyle w:val="TOC2"/>
            <w:rPr>
              <w:rFonts w:cstheme="minorBidi"/>
              <w:b w:val="0"/>
              <w:color w:val="auto"/>
              <w:kern w:val="0"/>
              <w:sz w:val="22"/>
              <w:szCs w:val="22"/>
            </w:rPr>
          </w:pPr>
          <w:hyperlink w:anchor="_Toc206072878" w:history="1">
            <w:r w:rsidR="00626278" w:rsidRPr="001A5AD0">
              <w:rPr>
                <w:rStyle w:val="Hyperlink"/>
              </w:rPr>
              <w:t>Online Learning Hub</w:t>
            </w:r>
            <w:r w:rsidR="00626278">
              <w:rPr>
                <w:webHidden/>
              </w:rPr>
              <w:tab/>
            </w:r>
            <w:r w:rsidR="00626278">
              <w:rPr>
                <w:webHidden/>
              </w:rPr>
              <w:fldChar w:fldCharType="begin"/>
            </w:r>
            <w:r w:rsidR="00626278">
              <w:rPr>
                <w:webHidden/>
              </w:rPr>
              <w:instrText xml:space="preserve"> PAGEREF _Toc206072878 \h </w:instrText>
            </w:r>
            <w:r w:rsidR="00626278">
              <w:rPr>
                <w:webHidden/>
              </w:rPr>
            </w:r>
            <w:r w:rsidR="00626278">
              <w:rPr>
                <w:webHidden/>
              </w:rPr>
              <w:fldChar w:fldCharType="separate"/>
            </w:r>
            <w:r w:rsidR="00626278">
              <w:rPr>
                <w:webHidden/>
              </w:rPr>
              <w:t>9</w:t>
            </w:r>
            <w:r w:rsidR="00626278">
              <w:rPr>
                <w:webHidden/>
              </w:rPr>
              <w:fldChar w:fldCharType="end"/>
            </w:r>
          </w:hyperlink>
        </w:p>
        <w:p w14:paraId="26A11F1B" w14:textId="6DFA0AD3" w:rsidR="00626278" w:rsidRDefault="001D2DCD">
          <w:pPr>
            <w:pStyle w:val="TOC2"/>
            <w:rPr>
              <w:rFonts w:cstheme="minorBidi"/>
              <w:b w:val="0"/>
              <w:color w:val="auto"/>
              <w:kern w:val="0"/>
              <w:sz w:val="22"/>
              <w:szCs w:val="22"/>
            </w:rPr>
          </w:pPr>
          <w:hyperlink w:anchor="_Toc206072879" w:history="1">
            <w:r w:rsidR="00626278" w:rsidRPr="001A5AD0">
              <w:rPr>
                <w:rStyle w:val="Hyperlink"/>
              </w:rPr>
              <w:t>Matriculation</w:t>
            </w:r>
            <w:r w:rsidR="00626278">
              <w:rPr>
                <w:webHidden/>
              </w:rPr>
              <w:tab/>
            </w:r>
            <w:r w:rsidR="00626278">
              <w:rPr>
                <w:webHidden/>
              </w:rPr>
              <w:fldChar w:fldCharType="begin"/>
            </w:r>
            <w:r w:rsidR="00626278">
              <w:rPr>
                <w:webHidden/>
              </w:rPr>
              <w:instrText xml:space="preserve"> PAGEREF _Toc206072879 \h </w:instrText>
            </w:r>
            <w:r w:rsidR="00626278">
              <w:rPr>
                <w:webHidden/>
              </w:rPr>
            </w:r>
            <w:r w:rsidR="00626278">
              <w:rPr>
                <w:webHidden/>
              </w:rPr>
              <w:fldChar w:fldCharType="separate"/>
            </w:r>
            <w:r w:rsidR="00626278">
              <w:rPr>
                <w:webHidden/>
              </w:rPr>
              <w:t>9</w:t>
            </w:r>
            <w:r w:rsidR="00626278">
              <w:rPr>
                <w:webHidden/>
              </w:rPr>
              <w:fldChar w:fldCharType="end"/>
            </w:r>
          </w:hyperlink>
        </w:p>
        <w:p w14:paraId="0E33255B" w14:textId="5F405CD1" w:rsidR="00626278" w:rsidRDefault="001D2DCD">
          <w:pPr>
            <w:pStyle w:val="TOC2"/>
            <w:rPr>
              <w:rFonts w:cstheme="minorBidi"/>
              <w:b w:val="0"/>
              <w:color w:val="auto"/>
              <w:kern w:val="0"/>
              <w:sz w:val="22"/>
              <w:szCs w:val="22"/>
            </w:rPr>
          </w:pPr>
          <w:hyperlink w:anchor="_Toc206072880" w:history="1">
            <w:r w:rsidR="00626278" w:rsidRPr="001A5AD0">
              <w:rPr>
                <w:rStyle w:val="Hyperlink"/>
              </w:rPr>
              <w:t>Your student card</w:t>
            </w:r>
            <w:r w:rsidR="00626278">
              <w:rPr>
                <w:webHidden/>
              </w:rPr>
              <w:tab/>
            </w:r>
            <w:r w:rsidR="00626278">
              <w:rPr>
                <w:webHidden/>
              </w:rPr>
              <w:fldChar w:fldCharType="begin"/>
            </w:r>
            <w:r w:rsidR="00626278">
              <w:rPr>
                <w:webHidden/>
              </w:rPr>
              <w:instrText xml:space="preserve"> PAGEREF _Toc206072880 \h </w:instrText>
            </w:r>
            <w:r w:rsidR="00626278">
              <w:rPr>
                <w:webHidden/>
              </w:rPr>
            </w:r>
            <w:r w:rsidR="00626278">
              <w:rPr>
                <w:webHidden/>
              </w:rPr>
              <w:fldChar w:fldCharType="separate"/>
            </w:r>
            <w:r w:rsidR="00626278">
              <w:rPr>
                <w:webHidden/>
              </w:rPr>
              <w:t>9</w:t>
            </w:r>
            <w:r w:rsidR="00626278">
              <w:rPr>
                <w:webHidden/>
              </w:rPr>
              <w:fldChar w:fldCharType="end"/>
            </w:r>
          </w:hyperlink>
        </w:p>
        <w:p w14:paraId="5B2CBFAA" w14:textId="602C5C4E" w:rsidR="00626278" w:rsidRDefault="001D2DCD">
          <w:pPr>
            <w:pStyle w:val="TOC2"/>
            <w:rPr>
              <w:rFonts w:cstheme="minorBidi"/>
              <w:b w:val="0"/>
              <w:color w:val="auto"/>
              <w:kern w:val="0"/>
              <w:sz w:val="22"/>
              <w:szCs w:val="22"/>
            </w:rPr>
          </w:pPr>
          <w:hyperlink w:anchor="_Toc206072881" w:history="1">
            <w:r w:rsidR="00626278" w:rsidRPr="001A5AD0">
              <w:rPr>
                <w:rStyle w:val="Hyperlink"/>
              </w:rPr>
              <w:t>Communications</w:t>
            </w:r>
            <w:r w:rsidR="00626278">
              <w:rPr>
                <w:webHidden/>
              </w:rPr>
              <w:tab/>
            </w:r>
            <w:r w:rsidR="00626278">
              <w:rPr>
                <w:webHidden/>
              </w:rPr>
              <w:fldChar w:fldCharType="begin"/>
            </w:r>
            <w:r w:rsidR="00626278">
              <w:rPr>
                <w:webHidden/>
              </w:rPr>
              <w:instrText xml:space="preserve"> PAGEREF _Toc206072881 \h </w:instrText>
            </w:r>
            <w:r w:rsidR="00626278">
              <w:rPr>
                <w:webHidden/>
              </w:rPr>
            </w:r>
            <w:r w:rsidR="00626278">
              <w:rPr>
                <w:webHidden/>
              </w:rPr>
              <w:fldChar w:fldCharType="separate"/>
            </w:r>
            <w:r w:rsidR="00626278">
              <w:rPr>
                <w:webHidden/>
              </w:rPr>
              <w:t>10</w:t>
            </w:r>
            <w:r w:rsidR="00626278">
              <w:rPr>
                <w:webHidden/>
              </w:rPr>
              <w:fldChar w:fldCharType="end"/>
            </w:r>
          </w:hyperlink>
        </w:p>
        <w:p w14:paraId="5EC1D205" w14:textId="40956D28" w:rsidR="00626278" w:rsidRDefault="001D2DCD">
          <w:pPr>
            <w:pStyle w:val="TOC1"/>
            <w:rPr>
              <w:rFonts w:cstheme="minorBidi"/>
              <w:b w:val="0"/>
              <w:color w:val="auto"/>
              <w:kern w:val="0"/>
              <w:sz w:val="22"/>
              <w:szCs w:val="22"/>
            </w:rPr>
          </w:pPr>
          <w:hyperlink w:anchor="_Toc206072882" w:history="1">
            <w:r w:rsidR="00626278" w:rsidRPr="001A5AD0">
              <w:rPr>
                <w:rStyle w:val="Hyperlink"/>
              </w:rPr>
              <w:t>5. Your degree programme</w:t>
            </w:r>
            <w:r w:rsidR="00626278">
              <w:rPr>
                <w:webHidden/>
              </w:rPr>
              <w:tab/>
            </w:r>
            <w:r w:rsidR="00626278">
              <w:rPr>
                <w:webHidden/>
              </w:rPr>
              <w:fldChar w:fldCharType="begin"/>
            </w:r>
            <w:r w:rsidR="00626278">
              <w:rPr>
                <w:webHidden/>
              </w:rPr>
              <w:instrText xml:space="preserve"> PAGEREF _Toc206072882 \h </w:instrText>
            </w:r>
            <w:r w:rsidR="00626278">
              <w:rPr>
                <w:webHidden/>
              </w:rPr>
            </w:r>
            <w:r w:rsidR="00626278">
              <w:rPr>
                <w:webHidden/>
              </w:rPr>
              <w:fldChar w:fldCharType="separate"/>
            </w:r>
            <w:r w:rsidR="00626278">
              <w:rPr>
                <w:webHidden/>
              </w:rPr>
              <w:t>10</w:t>
            </w:r>
            <w:r w:rsidR="00626278">
              <w:rPr>
                <w:webHidden/>
              </w:rPr>
              <w:fldChar w:fldCharType="end"/>
            </w:r>
          </w:hyperlink>
        </w:p>
        <w:p w14:paraId="4CA2EDEC" w14:textId="65FEDC6F" w:rsidR="00626278" w:rsidRDefault="001D2DCD">
          <w:pPr>
            <w:pStyle w:val="TOC2"/>
            <w:rPr>
              <w:rFonts w:cstheme="minorBidi"/>
              <w:b w:val="0"/>
              <w:color w:val="auto"/>
              <w:kern w:val="0"/>
              <w:sz w:val="22"/>
              <w:szCs w:val="22"/>
            </w:rPr>
          </w:pPr>
          <w:hyperlink w:anchor="_Toc206072883" w:history="1">
            <w:r w:rsidR="00626278" w:rsidRPr="001A5AD0">
              <w:rPr>
                <w:rStyle w:val="Hyperlink"/>
              </w:rPr>
              <w:t>Transferring to another degree</w:t>
            </w:r>
            <w:r w:rsidR="00626278">
              <w:rPr>
                <w:webHidden/>
              </w:rPr>
              <w:tab/>
            </w:r>
            <w:r w:rsidR="00626278">
              <w:rPr>
                <w:webHidden/>
              </w:rPr>
              <w:fldChar w:fldCharType="begin"/>
            </w:r>
            <w:r w:rsidR="00626278">
              <w:rPr>
                <w:webHidden/>
              </w:rPr>
              <w:instrText xml:space="preserve"> PAGEREF _Toc206072883 \h </w:instrText>
            </w:r>
            <w:r w:rsidR="00626278">
              <w:rPr>
                <w:webHidden/>
              </w:rPr>
            </w:r>
            <w:r w:rsidR="00626278">
              <w:rPr>
                <w:webHidden/>
              </w:rPr>
              <w:fldChar w:fldCharType="separate"/>
            </w:r>
            <w:r w:rsidR="00626278">
              <w:rPr>
                <w:webHidden/>
              </w:rPr>
              <w:t>10</w:t>
            </w:r>
            <w:r w:rsidR="00626278">
              <w:rPr>
                <w:webHidden/>
              </w:rPr>
              <w:fldChar w:fldCharType="end"/>
            </w:r>
          </w:hyperlink>
        </w:p>
        <w:p w14:paraId="218E43FD" w14:textId="74CE68CD" w:rsidR="00626278" w:rsidRDefault="001D2DCD">
          <w:pPr>
            <w:pStyle w:val="TOC2"/>
            <w:rPr>
              <w:rFonts w:cstheme="minorBidi"/>
              <w:b w:val="0"/>
              <w:color w:val="auto"/>
              <w:kern w:val="0"/>
              <w:sz w:val="22"/>
              <w:szCs w:val="22"/>
            </w:rPr>
          </w:pPr>
          <w:hyperlink w:anchor="_Toc206072884" w:history="1">
            <w:r w:rsidR="00626278" w:rsidRPr="001A5AD0">
              <w:rPr>
                <w:rStyle w:val="Hyperlink"/>
              </w:rPr>
              <w:t>Authorised Interruption of Study</w:t>
            </w:r>
            <w:r w:rsidR="00626278">
              <w:rPr>
                <w:webHidden/>
              </w:rPr>
              <w:tab/>
            </w:r>
            <w:r w:rsidR="00626278">
              <w:rPr>
                <w:webHidden/>
              </w:rPr>
              <w:fldChar w:fldCharType="begin"/>
            </w:r>
            <w:r w:rsidR="00626278">
              <w:rPr>
                <w:webHidden/>
              </w:rPr>
              <w:instrText xml:space="preserve"> PAGEREF _Toc206072884 \h </w:instrText>
            </w:r>
            <w:r w:rsidR="00626278">
              <w:rPr>
                <w:webHidden/>
              </w:rPr>
            </w:r>
            <w:r w:rsidR="00626278">
              <w:rPr>
                <w:webHidden/>
              </w:rPr>
              <w:fldChar w:fldCharType="separate"/>
            </w:r>
            <w:r w:rsidR="00626278">
              <w:rPr>
                <w:webHidden/>
              </w:rPr>
              <w:t>10</w:t>
            </w:r>
            <w:r w:rsidR="00626278">
              <w:rPr>
                <w:webHidden/>
              </w:rPr>
              <w:fldChar w:fldCharType="end"/>
            </w:r>
          </w:hyperlink>
        </w:p>
        <w:p w14:paraId="69D2FECC" w14:textId="29E24CAF" w:rsidR="00626278" w:rsidRDefault="001D2DCD">
          <w:pPr>
            <w:pStyle w:val="TOC2"/>
            <w:rPr>
              <w:rFonts w:cstheme="minorBidi"/>
              <w:b w:val="0"/>
              <w:color w:val="auto"/>
              <w:kern w:val="0"/>
              <w:sz w:val="22"/>
              <w:szCs w:val="22"/>
            </w:rPr>
          </w:pPr>
          <w:hyperlink w:anchor="_Toc206072885" w:history="1">
            <w:r w:rsidR="00626278" w:rsidRPr="001A5AD0">
              <w:rPr>
                <w:rStyle w:val="Hyperlink"/>
              </w:rPr>
              <w:t>Withdrawing from your studies</w:t>
            </w:r>
            <w:r w:rsidR="00626278">
              <w:rPr>
                <w:webHidden/>
              </w:rPr>
              <w:tab/>
            </w:r>
            <w:r w:rsidR="00626278">
              <w:rPr>
                <w:webHidden/>
              </w:rPr>
              <w:fldChar w:fldCharType="begin"/>
            </w:r>
            <w:r w:rsidR="00626278">
              <w:rPr>
                <w:webHidden/>
              </w:rPr>
              <w:instrText xml:space="preserve"> PAGEREF _Toc206072885 \h </w:instrText>
            </w:r>
            <w:r w:rsidR="00626278">
              <w:rPr>
                <w:webHidden/>
              </w:rPr>
            </w:r>
            <w:r w:rsidR="00626278">
              <w:rPr>
                <w:webHidden/>
              </w:rPr>
              <w:fldChar w:fldCharType="separate"/>
            </w:r>
            <w:r w:rsidR="00626278">
              <w:rPr>
                <w:webHidden/>
              </w:rPr>
              <w:t>11</w:t>
            </w:r>
            <w:r w:rsidR="00626278">
              <w:rPr>
                <w:webHidden/>
              </w:rPr>
              <w:fldChar w:fldCharType="end"/>
            </w:r>
          </w:hyperlink>
        </w:p>
        <w:p w14:paraId="5E85D9A9" w14:textId="28D4BF11" w:rsidR="00626278" w:rsidRDefault="001D2DCD">
          <w:pPr>
            <w:pStyle w:val="TOC1"/>
            <w:rPr>
              <w:rFonts w:cstheme="minorBidi"/>
              <w:b w:val="0"/>
              <w:color w:val="auto"/>
              <w:kern w:val="0"/>
              <w:sz w:val="22"/>
              <w:szCs w:val="22"/>
            </w:rPr>
          </w:pPr>
          <w:hyperlink w:anchor="_Toc206072886" w:history="1">
            <w:r w:rsidR="00626278" w:rsidRPr="001A5AD0">
              <w:rPr>
                <w:rStyle w:val="Hyperlink"/>
              </w:rPr>
              <w:t>6. Your courses</w:t>
            </w:r>
            <w:r w:rsidR="00626278">
              <w:rPr>
                <w:webHidden/>
              </w:rPr>
              <w:tab/>
            </w:r>
            <w:r w:rsidR="00626278">
              <w:rPr>
                <w:webHidden/>
              </w:rPr>
              <w:fldChar w:fldCharType="begin"/>
            </w:r>
            <w:r w:rsidR="00626278">
              <w:rPr>
                <w:webHidden/>
              </w:rPr>
              <w:instrText xml:space="preserve"> PAGEREF _Toc206072886 \h </w:instrText>
            </w:r>
            <w:r w:rsidR="00626278">
              <w:rPr>
                <w:webHidden/>
              </w:rPr>
            </w:r>
            <w:r w:rsidR="00626278">
              <w:rPr>
                <w:webHidden/>
              </w:rPr>
              <w:fldChar w:fldCharType="separate"/>
            </w:r>
            <w:r w:rsidR="00626278">
              <w:rPr>
                <w:webHidden/>
              </w:rPr>
              <w:t>11</w:t>
            </w:r>
            <w:r w:rsidR="00626278">
              <w:rPr>
                <w:webHidden/>
              </w:rPr>
              <w:fldChar w:fldCharType="end"/>
            </w:r>
          </w:hyperlink>
        </w:p>
        <w:p w14:paraId="4FFC0468" w14:textId="659B02F9" w:rsidR="00626278" w:rsidRDefault="001D2DCD">
          <w:pPr>
            <w:pStyle w:val="TOC2"/>
            <w:rPr>
              <w:rFonts w:cstheme="minorBidi"/>
              <w:b w:val="0"/>
              <w:color w:val="auto"/>
              <w:kern w:val="0"/>
              <w:sz w:val="22"/>
              <w:szCs w:val="22"/>
            </w:rPr>
          </w:pPr>
          <w:hyperlink w:anchor="_Toc206072887" w:history="1">
            <w:r w:rsidR="00626278" w:rsidRPr="001A5AD0">
              <w:rPr>
                <w:rStyle w:val="Hyperlink"/>
              </w:rPr>
              <w:t>Course enrolment</w:t>
            </w:r>
            <w:r w:rsidR="00626278">
              <w:rPr>
                <w:webHidden/>
              </w:rPr>
              <w:tab/>
            </w:r>
            <w:r w:rsidR="00626278">
              <w:rPr>
                <w:webHidden/>
              </w:rPr>
              <w:fldChar w:fldCharType="begin"/>
            </w:r>
            <w:r w:rsidR="00626278">
              <w:rPr>
                <w:webHidden/>
              </w:rPr>
              <w:instrText xml:space="preserve"> PAGEREF _Toc206072887 \h </w:instrText>
            </w:r>
            <w:r w:rsidR="00626278">
              <w:rPr>
                <w:webHidden/>
              </w:rPr>
            </w:r>
            <w:r w:rsidR="00626278">
              <w:rPr>
                <w:webHidden/>
              </w:rPr>
              <w:fldChar w:fldCharType="separate"/>
            </w:r>
            <w:r w:rsidR="00626278">
              <w:rPr>
                <w:webHidden/>
              </w:rPr>
              <w:t>11</w:t>
            </w:r>
            <w:r w:rsidR="00626278">
              <w:rPr>
                <w:webHidden/>
              </w:rPr>
              <w:fldChar w:fldCharType="end"/>
            </w:r>
          </w:hyperlink>
        </w:p>
        <w:p w14:paraId="1241E5B9" w14:textId="144108AA" w:rsidR="00626278" w:rsidRDefault="001D2DCD">
          <w:pPr>
            <w:pStyle w:val="TOC2"/>
            <w:rPr>
              <w:rFonts w:cstheme="minorBidi"/>
              <w:b w:val="0"/>
              <w:color w:val="auto"/>
              <w:kern w:val="0"/>
              <w:sz w:val="22"/>
              <w:szCs w:val="22"/>
            </w:rPr>
          </w:pPr>
          <w:hyperlink w:anchor="_Toc206072888" w:history="1">
            <w:r w:rsidR="00626278" w:rsidRPr="001A5AD0">
              <w:rPr>
                <w:rStyle w:val="Hyperlink"/>
              </w:rPr>
              <w:t>Changing or cancelling a course</w:t>
            </w:r>
            <w:r w:rsidR="00626278">
              <w:rPr>
                <w:webHidden/>
              </w:rPr>
              <w:tab/>
            </w:r>
            <w:r w:rsidR="00626278">
              <w:rPr>
                <w:webHidden/>
              </w:rPr>
              <w:fldChar w:fldCharType="begin"/>
            </w:r>
            <w:r w:rsidR="00626278">
              <w:rPr>
                <w:webHidden/>
              </w:rPr>
              <w:instrText xml:space="preserve"> PAGEREF _Toc206072888 \h </w:instrText>
            </w:r>
            <w:r w:rsidR="00626278">
              <w:rPr>
                <w:webHidden/>
              </w:rPr>
            </w:r>
            <w:r w:rsidR="00626278">
              <w:rPr>
                <w:webHidden/>
              </w:rPr>
              <w:fldChar w:fldCharType="separate"/>
            </w:r>
            <w:r w:rsidR="00626278">
              <w:rPr>
                <w:webHidden/>
              </w:rPr>
              <w:t>12</w:t>
            </w:r>
            <w:r w:rsidR="00626278">
              <w:rPr>
                <w:webHidden/>
              </w:rPr>
              <w:fldChar w:fldCharType="end"/>
            </w:r>
          </w:hyperlink>
        </w:p>
        <w:p w14:paraId="051698D1" w14:textId="4D133F53" w:rsidR="00626278" w:rsidRDefault="001D2DCD">
          <w:pPr>
            <w:pStyle w:val="TOC2"/>
            <w:rPr>
              <w:rFonts w:cstheme="minorBidi"/>
              <w:b w:val="0"/>
              <w:color w:val="auto"/>
              <w:kern w:val="0"/>
              <w:sz w:val="22"/>
              <w:szCs w:val="22"/>
            </w:rPr>
          </w:pPr>
          <w:hyperlink w:anchor="_Toc206072889" w:history="1">
            <w:r w:rsidR="00626278" w:rsidRPr="001A5AD0">
              <w:rPr>
                <w:rStyle w:val="Hyperlink"/>
              </w:rPr>
              <w:t>Auditing courses</w:t>
            </w:r>
            <w:r w:rsidR="00626278">
              <w:rPr>
                <w:webHidden/>
              </w:rPr>
              <w:tab/>
            </w:r>
            <w:r w:rsidR="00626278">
              <w:rPr>
                <w:webHidden/>
              </w:rPr>
              <w:fldChar w:fldCharType="begin"/>
            </w:r>
            <w:r w:rsidR="00626278">
              <w:rPr>
                <w:webHidden/>
              </w:rPr>
              <w:instrText xml:space="preserve"> PAGEREF _Toc206072889 \h </w:instrText>
            </w:r>
            <w:r w:rsidR="00626278">
              <w:rPr>
                <w:webHidden/>
              </w:rPr>
            </w:r>
            <w:r w:rsidR="00626278">
              <w:rPr>
                <w:webHidden/>
              </w:rPr>
              <w:fldChar w:fldCharType="separate"/>
            </w:r>
            <w:r w:rsidR="00626278">
              <w:rPr>
                <w:webHidden/>
              </w:rPr>
              <w:t>12</w:t>
            </w:r>
            <w:r w:rsidR="00626278">
              <w:rPr>
                <w:webHidden/>
              </w:rPr>
              <w:fldChar w:fldCharType="end"/>
            </w:r>
          </w:hyperlink>
        </w:p>
        <w:p w14:paraId="4EF13CA7" w14:textId="3208C416" w:rsidR="00626278" w:rsidRDefault="001D2DCD">
          <w:pPr>
            <w:pStyle w:val="TOC2"/>
            <w:rPr>
              <w:rFonts w:cstheme="minorBidi"/>
              <w:b w:val="0"/>
              <w:color w:val="auto"/>
              <w:kern w:val="0"/>
              <w:sz w:val="22"/>
              <w:szCs w:val="22"/>
            </w:rPr>
          </w:pPr>
          <w:hyperlink w:anchor="_Toc206072890" w:history="1">
            <w:r w:rsidR="00626278" w:rsidRPr="001A5AD0">
              <w:rPr>
                <w:rStyle w:val="Hyperlink"/>
              </w:rPr>
              <w:t>Additional credits</w:t>
            </w:r>
            <w:r w:rsidR="00626278">
              <w:rPr>
                <w:webHidden/>
              </w:rPr>
              <w:tab/>
            </w:r>
            <w:r w:rsidR="00626278">
              <w:rPr>
                <w:webHidden/>
              </w:rPr>
              <w:fldChar w:fldCharType="begin"/>
            </w:r>
            <w:r w:rsidR="00626278">
              <w:rPr>
                <w:webHidden/>
              </w:rPr>
              <w:instrText xml:space="preserve"> PAGEREF _Toc206072890 \h </w:instrText>
            </w:r>
            <w:r w:rsidR="00626278">
              <w:rPr>
                <w:webHidden/>
              </w:rPr>
            </w:r>
            <w:r w:rsidR="00626278">
              <w:rPr>
                <w:webHidden/>
              </w:rPr>
              <w:fldChar w:fldCharType="separate"/>
            </w:r>
            <w:r w:rsidR="00626278">
              <w:rPr>
                <w:webHidden/>
              </w:rPr>
              <w:t>12</w:t>
            </w:r>
            <w:r w:rsidR="00626278">
              <w:rPr>
                <w:webHidden/>
              </w:rPr>
              <w:fldChar w:fldCharType="end"/>
            </w:r>
          </w:hyperlink>
        </w:p>
        <w:p w14:paraId="17B0AB63" w14:textId="1C3F7804" w:rsidR="00626278" w:rsidRDefault="001D2DCD">
          <w:pPr>
            <w:pStyle w:val="TOC2"/>
            <w:rPr>
              <w:rFonts w:cstheme="minorBidi"/>
              <w:b w:val="0"/>
              <w:color w:val="auto"/>
              <w:kern w:val="0"/>
              <w:sz w:val="22"/>
              <w:szCs w:val="22"/>
            </w:rPr>
          </w:pPr>
          <w:hyperlink w:anchor="_Toc206072891" w:history="1">
            <w:r w:rsidR="00626278" w:rsidRPr="001A5AD0">
              <w:rPr>
                <w:rStyle w:val="Hyperlink"/>
              </w:rPr>
              <w:t>The dissertation</w:t>
            </w:r>
            <w:r w:rsidR="00626278">
              <w:rPr>
                <w:webHidden/>
              </w:rPr>
              <w:tab/>
            </w:r>
            <w:r w:rsidR="00626278">
              <w:rPr>
                <w:webHidden/>
              </w:rPr>
              <w:fldChar w:fldCharType="begin"/>
            </w:r>
            <w:r w:rsidR="00626278">
              <w:rPr>
                <w:webHidden/>
              </w:rPr>
              <w:instrText xml:space="preserve"> PAGEREF _Toc206072891 \h </w:instrText>
            </w:r>
            <w:r w:rsidR="00626278">
              <w:rPr>
                <w:webHidden/>
              </w:rPr>
            </w:r>
            <w:r w:rsidR="00626278">
              <w:rPr>
                <w:webHidden/>
              </w:rPr>
              <w:fldChar w:fldCharType="separate"/>
            </w:r>
            <w:r w:rsidR="00626278">
              <w:rPr>
                <w:webHidden/>
              </w:rPr>
              <w:t>12</w:t>
            </w:r>
            <w:r w:rsidR="00626278">
              <w:rPr>
                <w:webHidden/>
              </w:rPr>
              <w:fldChar w:fldCharType="end"/>
            </w:r>
          </w:hyperlink>
        </w:p>
        <w:p w14:paraId="6FABAAD6" w14:textId="2237C3AC" w:rsidR="00626278" w:rsidRDefault="001D2DCD">
          <w:pPr>
            <w:pStyle w:val="TOC1"/>
            <w:rPr>
              <w:rFonts w:cstheme="minorBidi"/>
              <w:b w:val="0"/>
              <w:color w:val="auto"/>
              <w:kern w:val="0"/>
              <w:sz w:val="22"/>
              <w:szCs w:val="22"/>
            </w:rPr>
          </w:pPr>
          <w:hyperlink w:anchor="_Toc206072892" w:history="1">
            <w:r w:rsidR="00626278" w:rsidRPr="001A5AD0">
              <w:rPr>
                <w:rStyle w:val="Hyperlink"/>
              </w:rPr>
              <w:t>7. How will you learn?</w:t>
            </w:r>
            <w:r w:rsidR="00626278">
              <w:rPr>
                <w:webHidden/>
              </w:rPr>
              <w:tab/>
            </w:r>
            <w:r w:rsidR="00626278">
              <w:rPr>
                <w:webHidden/>
              </w:rPr>
              <w:fldChar w:fldCharType="begin"/>
            </w:r>
            <w:r w:rsidR="00626278">
              <w:rPr>
                <w:webHidden/>
              </w:rPr>
              <w:instrText xml:space="preserve"> PAGEREF _Toc206072892 \h </w:instrText>
            </w:r>
            <w:r w:rsidR="00626278">
              <w:rPr>
                <w:webHidden/>
              </w:rPr>
            </w:r>
            <w:r w:rsidR="00626278">
              <w:rPr>
                <w:webHidden/>
              </w:rPr>
              <w:fldChar w:fldCharType="separate"/>
            </w:r>
            <w:r w:rsidR="00626278">
              <w:rPr>
                <w:webHidden/>
              </w:rPr>
              <w:t>13</w:t>
            </w:r>
            <w:r w:rsidR="00626278">
              <w:rPr>
                <w:webHidden/>
              </w:rPr>
              <w:fldChar w:fldCharType="end"/>
            </w:r>
          </w:hyperlink>
        </w:p>
        <w:p w14:paraId="27C5C496" w14:textId="1FE0040F" w:rsidR="00626278" w:rsidRDefault="001D2DCD">
          <w:pPr>
            <w:pStyle w:val="TOC2"/>
            <w:rPr>
              <w:rFonts w:cstheme="minorBidi"/>
              <w:b w:val="0"/>
              <w:color w:val="auto"/>
              <w:kern w:val="0"/>
              <w:sz w:val="22"/>
              <w:szCs w:val="22"/>
            </w:rPr>
          </w:pPr>
          <w:hyperlink w:anchor="_Toc206072893" w:history="1">
            <w:r w:rsidR="00626278" w:rsidRPr="001A5AD0">
              <w:rPr>
                <w:rStyle w:val="Hyperlink"/>
              </w:rPr>
              <w:t>Learning and information platforms</w:t>
            </w:r>
            <w:r w:rsidR="00626278">
              <w:rPr>
                <w:webHidden/>
              </w:rPr>
              <w:tab/>
            </w:r>
            <w:r w:rsidR="00626278">
              <w:rPr>
                <w:webHidden/>
              </w:rPr>
              <w:fldChar w:fldCharType="begin"/>
            </w:r>
            <w:r w:rsidR="00626278">
              <w:rPr>
                <w:webHidden/>
              </w:rPr>
              <w:instrText xml:space="preserve"> PAGEREF _Toc206072893 \h </w:instrText>
            </w:r>
            <w:r w:rsidR="00626278">
              <w:rPr>
                <w:webHidden/>
              </w:rPr>
            </w:r>
            <w:r w:rsidR="00626278">
              <w:rPr>
                <w:webHidden/>
              </w:rPr>
              <w:fldChar w:fldCharType="separate"/>
            </w:r>
            <w:r w:rsidR="00626278">
              <w:rPr>
                <w:webHidden/>
              </w:rPr>
              <w:t>13</w:t>
            </w:r>
            <w:r w:rsidR="00626278">
              <w:rPr>
                <w:webHidden/>
              </w:rPr>
              <w:fldChar w:fldCharType="end"/>
            </w:r>
          </w:hyperlink>
        </w:p>
        <w:p w14:paraId="6913773F" w14:textId="623324C8" w:rsidR="00626278" w:rsidRDefault="001D2DCD">
          <w:pPr>
            <w:pStyle w:val="TOC2"/>
            <w:rPr>
              <w:rFonts w:cstheme="minorBidi"/>
              <w:b w:val="0"/>
              <w:color w:val="auto"/>
              <w:kern w:val="0"/>
              <w:sz w:val="22"/>
              <w:szCs w:val="22"/>
            </w:rPr>
          </w:pPr>
          <w:hyperlink w:anchor="_Toc206072894" w:history="1">
            <w:r w:rsidR="00626278" w:rsidRPr="001A5AD0">
              <w:rPr>
                <w:rStyle w:val="Hyperlink"/>
              </w:rPr>
              <w:t>Time commitment</w:t>
            </w:r>
            <w:r w:rsidR="00626278">
              <w:rPr>
                <w:webHidden/>
              </w:rPr>
              <w:tab/>
            </w:r>
            <w:r w:rsidR="00626278">
              <w:rPr>
                <w:webHidden/>
              </w:rPr>
              <w:fldChar w:fldCharType="begin"/>
            </w:r>
            <w:r w:rsidR="00626278">
              <w:rPr>
                <w:webHidden/>
              </w:rPr>
              <w:instrText xml:space="preserve"> PAGEREF _Toc206072894 \h </w:instrText>
            </w:r>
            <w:r w:rsidR="00626278">
              <w:rPr>
                <w:webHidden/>
              </w:rPr>
            </w:r>
            <w:r w:rsidR="00626278">
              <w:rPr>
                <w:webHidden/>
              </w:rPr>
              <w:fldChar w:fldCharType="separate"/>
            </w:r>
            <w:r w:rsidR="00626278">
              <w:rPr>
                <w:webHidden/>
              </w:rPr>
              <w:t>13</w:t>
            </w:r>
            <w:r w:rsidR="00626278">
              <w:rPr>
                <w:webHidden/>
              </w:rPr>
              <w:fldChar w:fldCharType="end"/>
            </w:r>
          </w:hyperlink>
        </w:p>
        <w:p w14:paraId="2AD2940A" w14:textId="0056DEFE" w:rsidR="00626278" w:rsidRDefault="001D2DCD">
          <w:pPr>
            <w:pStyle w:val="TOC2"/>
            <w:rPr>
              <w:rFonts w:cstheme="minorBidi"/>
              <w:b w:val="0"/>
              <w:color w:val="auto"/>
              <w:kern w:val="0"/>
              <w:sz w:val="22"/>
              <w:szCs w:val="22"/>
            </w:rPr>
          </w:pPr>
          <w:hyperlink w:anchor="_Toc206072895" w:history="1">
            <w:r w:rsidR="00626278" w:rsidRPr="001A5AD0">
              <w:rPr>
                <w:rStyle w:val="Hyperlink"/>
              </w:rPr>
              <w:t>Engagement and participation</w:t>
            </w:r>
            <w:r w:rsidR="00626278">
              <w:rPr>
                <w:webHidden/>
              </w:rPr>
              <w:tab/>
            </w:r>
            <w:r w:rsidR="00626278">
              <w:rPr>
                <w:webHidden/>
              </w:rPr>
              <w:fldChar w:fldCharType="begin"/>
            </w:r>
            <w:r w:rsidR="00626278">
              <w:rPr>
                <w:webHidden/>
              </w:rPr>
              <w:instrText xml:space="preserve"> PAGEREF _Toc206072895 \h </w:instrText>
            </w:r>
            <w:r w:rsidR="00626278">
              <w:rPr>
                <w:webHidden/>
              </w:rPr>
            </w:r>
            <w:r w:rsidR="00626278">
              <w:rPr>
                <w:webHidden/>
              </w:rPr>
              <w:fldChar w:fldCharType="separate"/>
            </w:r>
            <w:r w:rsidR="00626278">
              <w:rPr>
                <w:webHidden/>
              </w:rPr>
              <w:t>13</w:t>
            </w:r>
            <w:r w:rsidR="00626278">
              <w:rPr>
                <w:webHidden/>
              </w:rPr>
              <w:fldChar w:fldCharType="end"/>
            </w:r>
          </w:hyperlink>
        </w:p>
        <w:p w14:paraId="6B86098A" w14:textId="1E1309AB" w:rsidR="00626278" w:rsidRDefault="001D2DCD">
          <w:pPr>
            <w:pStyle w:val="TOC2"/>
            <w:rPr>
              <w:rFonts w:cstheme="minorBidi"/>
              <w:b w:val="0"/>
              <w:color w:val="auto"/>
              <w:kern w:val="0"/>
              <w:sz w:val="22"/>
              <w:szCs w:val="22"/>
            </w:rPr>
          </w:pPr>
          <w:hyperlink w:anchor="_Toc206072896" w:history="1">
            <w:r w:rsidR="00626278" w:rsidRPr="001A5AD0">
              <w:rPr>
                <w:rStyle w:val="Hyperlink"/>
              </w:rPr>
              <w:t>Readings and lectures</w:t>
            </w:r>
            <w:r w:rsidR="00626278">
              <w:rPr>
                <w:webHidden/>
              </w:rPr>
              <w:tab/>
            </w:r>
            <w:r w:rsidR="00626278">
              <w:rPr>
                <w:webHidden/>
              </w:rPr>
              <w:fldChar w:fldCharType="begin"/>
            </w:r>
            <w:r w:rsidR="00626278">
              <w:rPr>
                <w:webHidden/>
              </w:rPr>
              <w:instrText xml:space="preserve"> PAGEREF _Toc206072896 \h </w:instrText>
            </w:r>
            <w:r w:rsidR="00626278">
              <w:rPr>
                <w:webHidden/>
              </w:rPr>
            </w:r>
            <w:r w:rsidR="00626278">
              <w:rPr>
                <w:webHidden/>
              </w:rPr>
              <w:fldChar w:fldCharType="separate"/>
            </w:r>
            <w:r w:rsidR="00626278">
              <w:rPr>
                <w:webHidden/>
              </w:rPr>
              <w:t>14</w:t>
            </w:r>
            <w:r w:rsidR="00626278">
              <w:rPr>
                <w:webHidden/>
              </w:rPr>
              <w:fldChar w:fldCharType="end"/>
            </w:r>
          </w:hyperlink>
        </w:p>
        <w:p w14:paraId="1028DF08" w14:textId="6D17169C" w:rsidR="00626278" w:rsidRDefault="001D2DCD">
          <w:pPr>
            <w:pStyle w:val="TOC2"/>
            <w:rPr>
              <w:rFonts w:cstheme="minorBidi"/>
              <w:b w:val="0"/>
              <w:color w:val="auto"/>
              <w:kern w:val="0"/>
              <w:sz w:val="22"/>
              <w:szCs w:val="22"/>
            </w:rPr>
          </w:pPr>
          <w:hyperlink w:anchor="_Toc206072897" w:history="1">
            <w:r w:rsidR="00626278" w:rsidRPr="001A5AD0">
              <w:rPr>
                <w:rStyle w:val="Hyperlink"/>
              </w:rPr>
              <w:t>Activities and assignments</w:t>
            </w:r>
            <w:r w:rsidR="00626278">
              <w:rPr>
                <w:webHidden/>
              </w:rPr>
              <w:tab/>
            </w:r>
            <w:r w:rsidR="00626278">
              <w:rPr>
                <w:webHidden/>
              </w:rPr>
              <w:fldChar w:fldCharType="begin"/>
            </w:r>
            <w:r w:rsidR="00626278">
              <w:rPr>
                <w:webHidden/>
              </w:rPr>
              <w:instrText xml:space="preserve"> PAGEREF _Toc206072897 \h </w:instrText>
            </w:r>
            <w:r w:rsidR="00626278">
              <w:rPr>
                <w:webHidden/>
              </w:rPr>
            </w:r>
            <w:r w:rsidR="00626278">
              <w:rPr>
                <w:webHidden/>
              </w:rPr>
              <w:fldChar w:fldCharType="separate"/>
            </w:r>
            <w:r w:rsidR="00626278">
              <w:rPr>
                <w:webHidden/>
              </w:rPr>
              <w:t>14</w:t>
            </w:r>
            <w:r w:rsidR="00626278">
              <w:rPr>
                <w:webHidden/>
              </w:rPr>
              <w:fldChar w:fldCharType="end"/>
            </w:r>
          </w:hyperlink>
        </w:p>
        <w:p w14:paraId="0B00FEF7" w14:textId="2F472901" w:rsidR="00626278" w:rsidRDefault="001D2DCD">
          <w:pPr>
            <w:pStyle w:val="TOC1"/>
            <w:rPr>
              <w:rFonts w:cstheme="minorBidi"/>
              <w:b w:val="0"/>
              <w:color w:val="auto"/>
              <w:kern w:val="0"/>
              <w:sz w:val="22"/>
              <w:szCs w:val="22"/>
            </w:rPr>
          </w:pPr>
          <w:hyperlink w:anchor="_Toc206072898" w:history="1">
            <w:r w:rsidR="00626278" w:rsidRPr="001A5AD0">
              <w:rPr>
                <w:rStyle w:val="Hyperlink"/>
              </w:rPr>
              <w:t>8. Assessment</w:t>
            </w:r>
            <w:r w:rsidR="00626278">
              <w:rPr>
                <w:webHidden/>
              </w:rPr>
              <w:tab/>
            </w:r>
            <w:r w:rsidR="00626278">
              <w:rPr>
                <w:webHidden/>
              </w:rPr>
              <w:fldChar w:fldCharType="begin"/>
            </w:r>
            <w:r w:rsidR="00626278">
              <w:rPr>
                <w:webHidden/>
              </w:rPr>
              <w:instrText xml:space="preserve"> PAGEREF _Toc206072898 \h </w:instrText>
            </w:r>
            <w:r w:rsidR="00626278">
              <w:rPr>
                <w:webHidden/>
              </w:rPr>
            </w:r>
            <w:r w:rsidR="00626278">
              <w:rPr>
                <w:webHidden/>
              </w:rPr>
              <w:fldChar w:fldCharType="separate"/>
            </w:r>
            <w:r w:rsidR="00626278">
              <w:rPr>
                <w:webHidden/>
              </w:rPr>
              <w:t>14</w:t>
            </w:r>
            <w:r w:rsidR="00626278">
              <w:rPr>
                <w:webHidden/>
              </w:rPr>
              <w:fldChar w:fldCharType="end"/>
            </w:r>
          </w:hyperlink>
        </w:p>
        <w:p w14:paraId="40420107" w14:textId="76552CCA" w:rsidR="00626278" w:rsidRDefault="001D2DCD">
          <w:pPr>
            <w:pStyle w:val="TOC2"/>
            <w:rPr>
              <w:rFonts w:cstheme="minorBidi"/>
              <w:b w:val="0"/>
              <w:color w:val="auto"/>
              <w:kern w:val="0"/>
              <w:sz w:val="22"/>
              <w:szCs w:val="22"/>
            </w:rPr>
          </w:pPr>
          <w:hyperlink w:anchor="_Toc206072899" w:history="1">
            <w:r w:rsidR="00626278" w:rsidRPr="001A5AD0">
              <w:rPr>
                <w:rStyle w:val="Hyperlink"/>
              </w:rPr>
              <w:t>Submission of coursework</w:t>
            </w:r>
            <w:r w:rsidR="00626278">
              <w:rPr>
                <w:webHidden/>
              </w:rPr>
              <w:tab/>
            </w:r>
            <w:r w:rsidR="00626278">
              <w:rPr>
                <w:webHidden/>
              </w:rPr>
              <w:fldChar w:fldCharType="begin"/>
            </w:r>
            <w:r w:rsidR="00626278">
              <w:rPr>
                <w:webHidden/>
              </w:rPr>
              <w:instrText xml:space="preserve"> PAGEREF _Toc206072899 \h </w:instrText>
            </w:r>
            <w:r w:rsidR="00626278">
              <w:rPr>
                <w:webHidden/>
              </w:rPr>
            </w:r>
            <w:r w:rsidR="00626278">
              <w:rPr>
                <w:webHidden/>
              </w:rPr>
              <w:fldChar w:fldCharType="separate"/>
            </w:r>
            <w:r w:rsidR="00626278">
              <w:rPr>
                <w:webHidden/>
              </w:rPr>
              <w:t>14</w:t>
            </w:r>
            <w:r w:rsidR="00626278">
              <w:rPr>
                <w:webHidden/>
              </w:rPr>
              <w:fldChar w:fldCharType="end"/>
            </w:r>
          </w:hyperlink>
        </w:p>
        <w:p w14:paraId="3F2E4555" w14:textId="781F7E89" w:rsidR="00626278" w:rsidRDefault="001D2DCD">
          <w:pPr>
            <w:pStyle w:val="TOC2"/>
            <w:rPr>
              <w:rFonts w:cstheme="minorBidi"/>
              <w:b w:val="0"/>
              <w:color w:val="auto"/>
              <w:kern w:val="0"/>
              <w:sz w:val="22"/>
              <w:szCs w:val="22"/>
            </w:rPr>
          </w:pPr>
          <w:hyperlink w:anchor="_Toc206072900" w:history="1">
            <w:r w:rsidR="00626278" w:rsidRPr="001A5AD0">
              <w:rPr>
                <w:rStyle w:val="Hyperlink"/>
              </w:rPr>
              <w:t>Coursework penalties</w:t>
            </w:r>
            <w:r w:rsidR="00626278">
              <w:rPr>
                <w:webHidden/>
              </w:rPr>
              <w:tab/>
            </w:r>
            <w:r w:rsidR="00626278">
              <w:rPr>
                <w:webHidden/>
              </w:rPr>
              <w:fldChar w:fldCharType="begin"/>
            </w:r>
            <w:r w:rsidR="00626278">
              <w:rPr>
                <w:webHidden/>
              </w:rPr>
              <w:instrText xml:space="preserve"> PAGEREF _Toc206072900 \h </w:instrText>
            </w:r>
            <w:r w:rsidR="00626278">
              <w:rPr>
                <w:webHidden/>
              </w:rPr>
            </w:r>
            <w:r w:rsidR="00626278">
              <w:rPr>
                <w:webHidden/>
              </w:rPr>
              <w:fldChar w:fldCharType="separate"/>
            </w:r>
            <w:r w:rsidR="00626278">
              <w:rPr>
                <w:webHidden/>
              </w:rPr>
              <w:t>14</w:t>
            </w:r>
            <w:r w:rsidR="00626278">
              <w:rPr>
                <w:webHidden/>
              </w:rPr>
              <w:fldChar w:fldCharType="end"/>
            </w:r>
          </w:hyperlink>
        </w:p>
        <w:p w14:paraId="6D2694E9" w14:textId="5265441B" w:rsidR="00626278" w:rsidRDefault="001D2DCD">
          <w:pPr>
            <w:pStyle w:val="TOC2"/>
            <w:rPr>
              <w:rFonts w:cstheme="minorBidi"/>
              <w:b w:val="0"/>
              <w:color w:val="auto"/>
              <w:kern w:val="0"/>
              <w:sz w:val="22"/>
              <w:szCs w:val="22"/>
            </w:rPr>
          </w:pPr>
          <w:hyperlink w:anchor="_Toc206072901" w:history="1">
            <w:r w:rsidR="00626278" w:rsidRPr="001A5AD0">
              <w:rPr>
                <w:rStyle w:val="Hyperlink"/>
              </w:rPr>
              <w:t>Marking and confirmation of marks</w:t>
            </w:r>
            <w:r w:rsidR="00626278">
              <w:rPr>
                <w:webHidden/>
              </w:rPr>
              <w:tab/>
            </w:r>
            <w:r w:rsidR="00626278">
              <w:rPr>
                <w:webHidden/>
              </w:rPr>
              <w:fldChar w:fldCharType="begin"/>
            </w:r>
            <w:r w:rsidR="00626278">
              <w:rPr>
                <w:webHidden/>
              </w:rPr>
              <w:instrText xml:space="preserve"> PAGEREF _Toc206072901 \h </w:instrText>
            </w:r>
            <w:r w:rsidR="00626278">
              <w:rPr>
                <w:webHidden/>
              </w:rPr>
            </w:r>
            <w:r w:rsidR="00626278">
              <w:rPr>
                <w:webHidden/>
              </w:rPr>
              <w:fldChar w:fldCharType="separate"/>
            </w:r>
            <w:r w:rsidR="00626278">
              <w:rPr>
                <w:webHidden/>
              </w:rPr>
              <w:t>15</w:t>
            </w:r>
            <w:r w:rsidR="00626278">
              <w:rPr>
                <w:webHidden/>
              </w:rPr>
              <w:fldChar w:fldCharType="end"/>
            </w:r>
          </w:hyperlink>
        </w:p>
        <w:p w14:paraId="7C2B8FF9" w14:textId="57C15089" w:rsidR="00626278" w:rsidRDefault="001D2DCD">
          <w:pPr>
            <w:pStyle w:val="TOC2"/>
            <w:rPr>
              <w:rFonts w:cstheme="minorBidi"/>
              <w:b w:val="0"/>
              <w:color w:val="auto"/>
              <w:kern w:val="0"/>
              <w:sz w:val="22"/>
              <w:szCs w:val="22"/>
            </w:rPr>
          </w:pPr>
          <w:hyperlink w:anchor="_Toc206072902" w:history="1">
            <w:r w:rsidR="00626278" w:rsidRPr="001A5AD0">
              <w:rPr>
                <w:rStyle w:val="Hyperlink"/>
              </w:rPr>
              <w:t>Feedback</w:t>
            </w:r>
            <w:r w:rsidR="00626278">
              <w:rPr>
                <w:webHidden/>
              </w:rPr>
              <w:tab/>
            </w:r>
            <w:r w:rsidR="00626278">
              <w:rPr>
                <w:webHidden/>
              </w:rPr>
              <w:fldChar w:fldCharType="begin"/>
            </w:r>
            <w:r w:rsidR="00626278">
              <w:rPr>
                <w:webHidden/>
              </w:rPr>
              <w:instrText xml:space="preserve"> PAGEREF _Toc206072902 \h </w:instrText>
            </w:r>
            <w:r w:rsidR="00626278">
              <w:rPr>
                <w:webHidden/>
              </w:rPr>
            </w:r>
            <w:r w:rsidR="00626278">
              <w:rPr>
                <w:webHidden/>
              </w:rPr>
              <w:fldChar w:fldCharType="separate"/>
            </w:r>
            <w:r w:rsidR="00626278">
              <w:rPr>
                <w:webHidden/>
              </w:rPr>
              <w:t>15</w:t>
            </w:r>
            <w:r w:rsidR="00626278">
              <w:rPr>
                <w:webHidden/>
              </w:rPr>
              <w:fldChar w:fldCharType="end"/>
            </w:r>
          </w:hyperlink>
        </w:p>
        <w:p w14:paraId="2E3F41DD" w14:textId="50419F33" w:rsidR="00626278" w:rsidRDefault="001D2DCD">
          <w:pPr>
            <w:pStyle w:val="TOC2"/>
            <w:rPr>
              <w:rFonts w:cstheme="minorBidi"/>
              <w:b w:val="0"/>
              <w:color w:val="auto"/>
              <w:kern w:val="0"/>
              <w:sz w:val="22"/>
              <w:szCs w:val="22"/>
            </w:rPr>
          </w:pPr>
          <w:hyperlink w:anchor="_Toc206072903" w:history="1">
            <w:r w:rsidR="00626278" w:rsidRPr="001A5AD0">
              <w:rPr>
                <w:rStyle w:val="Hyperlink"/>
              </w:rPr>
              <w:t>Exceptional circumstances</w:t>
            </w:r>
            <w:r w:rsidR="00626278">
              <w:rPr>
                <w:webHidden/>
              </w:rPr>
              <w:tab/>
            </w:r>
            <w:r w:rsidR="00626278">
              <w:rPr>
                <w:webHidden/>
              </w:rPr>
              <w:fldChar w:fldCharType="begin"/>
            </w:r>
            <w:r w:rsidR="00626278">
              <w:rPr>
                <w:webHidden/>
              </w:rPr>
              <w:instrText xml:space="preserve"> PAGEREF _Toc206072903 \h </w:instrText>
            </w:r>
            <w:r w:rsidR="00626278">
              <w:rPr>
                <w:webHidden/>
              </w:rPr>
            </w:r>
            <w:r w:rsidR="00626278">
              <w:rPr>
                <w:webHidden/>
              </w:rPr>
              <w:fldChar w:fldCharType="separate"/>
            </w:r>
            <w:r w:rsidR="00626278">
              <w:rPr>
                <w:webHidden/>
              </w:rPr>
              <w:t>15</w:t>
            </w:r>
            <w:r w:rsidR="00626278">
              <w:rPr>
                <w:webHidden/>
              </w:rPr>
              <w:fldChar w:fldCharType="end"/>
            </w:r>
          </w:hyperlink>
        </w:p>
        <w:p w14:paraId="4BCE7F3F" w14:textId="7A18F36B" w:rsidR="00626278" w:rsidRDefault="001D2DCD">
          <w:pPr>
            <w:pStyle w:val="TOC2"/>
            <w:rPr>
              <w:rFonts w:cstheme="minorBidi"/>
              <w:b w:val="0"/>
              <w:color w:val="auto"/>
              <w:kern w:val="0"/>
              <w:sz w:val="22"/>
              <w:szCs w:val="22"/>
            </w:rPr>
          </w:pPr>
          <w:hyperlink w:anchor="_Toc206072904" w:history="1">
            <w:r w:rsidR="00626278" w:rsidRPr="001A5AD0">
              <w:rPr>
                <w:rStyle w:val="Hyperlink"/>
              </w:rPr>
              <w:t>Academic Misconduct</w:t>
            </w:r>
            <w:r w:rsidR="00626278">
              <w:rPr>
                <w:webHidden/>
              </w:rPr>
              <w:tab/>
            </w:r>
            <w:r w:rsidR="00626278">
              <w:rPr>
                <w:webHidden/>
              </w:rPr>
              <w:fldChar w:fldCharType="begin"/>
            </w:r>
            <w:r w:rsidR="00626278">
              <w:rPr>
                <w:webHidden/>
              </w:rPr>
              <w:instrText xml:space="preserve"> PAGEREF _Toc206072904 \h </w:instrText>
            </w:r>
            <w:r w:rsidR="00626278">
              <w:rPr>
                <w:webHidden/>
              </w:rPr>
            </w:r>
            <w:r w:rsidR="00626278">
              <w:rPr>
                <w:webHidden/>
              </w:rPr>
              <w:fldChar w:fldCharType="separate"/>
            </w:r>
            <w:r w:rsidR="00626278">
              <w:rPr>
                <w:webHidden/>
              </w:rPr>
              <w:t>15</w:t>
            </w:r>
            <w:r w:rsidR="00626278">
              <w:rPr>
                <w:webHidden/>
              </w:rPr>
              <w:fldChar w:fldCharType="end"/>
            </w:r>
          </w:hyperlink>
        </w:p>
        <w:p w14:paraId="4BF4640F" w14:textId="6A1B40BA" w:rsidR="00626278" w:rsidRDefault="001D2DCD">
          <w:pPr>
            <w:pStyle w:val="TOC2"/>
            <w:rPr>
              <w:rFonts w:cstheme="minorBidi"/>
              <w:b w:val="0"/>
              <w:color w:val="auto"/>
              <w:kern w:val="0"/>
              <w:sz w:val="22"/>
              <w:szCs w:val="22"/>
            </w:rPr>
          </w:pPr>
          <w:hyperlink w:anchor="_Toc206072905" w:history="1">
            <w:r w:rsidR="00626278" w:rsidRPr="001A5AD0">
              <w:rPr>
                <w:rStyle w:val="Hyperlink"/>
              </w:rPr>
              <w:t>Academic Appeals</w:t>
            </w:r>
            <w:r w:rsidR="00626278">
              <w:rPr>
                <w:webHidden/>
              </w:rPr>
              <w:tab/>
            </w:r>
            <w:r w:rsidR="00626278">
              <w:rPr>
                <w:webHidden/>
              </w:rPr>
              <w:fldChar w:fldCharType="begin"/>
            </w:r>
            <w:r w:rsidR="00626278">
              <w:rPr>
                <w:webHidden/>
              </w:rPr>
              <w:instrText xml:space="preserve"> PAGEREF _Toc206072905 \h </w:instrText>
            </w:r>
            <w:r w:rsidR="00626278">
              <w:rPr>
                <w:webHidden/>
              </w:rPr>
            </w:r>
            <w:r w:rsidR="00626278">
              <w:rPr>
                <w:webHidden/>
              </w:rPr>
              <w:fldChar w:fldCharType="separate"/>
            </w:r>
            <w:r w:rsidR="00626278">
              <w:rPr>
                <w:webHidden/>
              </w:rPr>
              <w:t>16</w:t>
            </w:r>
            <w:r w:rsidR="00626278">
              <w:rPr>
                <w:webHidden/>
              </w:rPr>
              <w:fldChar w:fldCharType="end"/>
            </w:r>
          </w:hyperlink>
        </w:p>
        <w:p w14:paraId="79AF7AEC" w14:textId="0A97BFFB" w:rsidR="00626278" w:rsidRDefault="001D2DCD">
          <w:pPr>
            <w:pStyle w:val="TOC1"/>
            <w:rPr>
              <w:rFonts w:cstheme="minorBidi"/>
              <w:b w:val="0"/>
              <w:color w:val="auto"/>
              <w:kern w:val="0"/>
              <w:sz w:val="22"/>
              <w:szCs w:val="22"/>
            </w:rPr>
          </w:pPr>
          <w:hyperlink w:anchor="_Toc206072906" w:history="1">
            <w:r w:rsidR="00626278" w:rsidRPr="001A5AD0">
              <w:rPr>
                <w:rStyle w:val="Hyperlink"/>
              </w:rPr>
              <w:t>9. Progression and Award</w:t>
            </w:r>
            <w:r w:rsidR="00626278">
              <w:rPr>
                <w:webHidden/>
              </w:rPr>
              <w:tab/>
            </w:r>
            <w:r w:rsidR="00626278">
              <w:rPr>
                <w:webHidden/>
              </w:rPr>
              <w:fldChar w:fldCharType="begin"/>
            </w:r>
            <w:r w:rsidR="00626278">
              <w:rPr>
                <w:webHidden/>
              </w:rPr>
              <w:instrText xml:space="preserve"> PAGEREF _Toc206072906 \h </w:instrText>
            </w:r>
            <w:r w:rsidR="00626278">
              <w:rPr>
                <w:webHidden/>
              </w:rPr>
            </w:r>
            <w:r w:rsidR="00626278">
              <w:rPr>
                <w:webHidden/>
              </w:rPr>
              <w:fldChar w:fldCharType="separate"/>
            </w:r>
            <w:r w:rsidR="00626278">
              <w:rPr>
                <w:webHidden/>
              </w:rPr>
              <w:t>16</w:t>
            </w:r>
            <w:r w:rsidR="00626278">
              <w:rPr>
                <w:webHidden/>
              </w:rPr>
              <w:fldChar w:fldCharType="end"/>
            </w:r>
          </w:hyperlink>
        </w:p>
        <w:p w14:paraId="5C0BAA04" w14:textId="39BCA8DF" w:rsidR="00626278" w:rsidRDefault="001D2DCD">
          <w:pPr>
            <w:pStyle w:val="TOC2"/>
            <w:rPr>
              <w:rFonts w:cstheme="minorBidi"/>
              <w:b w:val="0"/>
              <w:color w:val="auto"/>
              <w:kern w:val="0"/>
              <w:sz w:val="22"/>
              <w:szCs w:val="22"/>
            </w:rPr>
          </w:pPr>
          <w:hyperlink w:anchor="_Toc206072907" w:history="1">
            <w:r w:rsidR="00626278" w:rsidRPr="001A5AD0">
              <w:rPr>
                <w:rStyle w:val="Hyperlink"/>
              </w:rPr>
              <w:t>Progression within the MSc Global Challenges programme</w:t>
            </w:r>
            <w:r w:rsidR="00626278">
              <w:rPr>
                <w:webHidden/>
              </w:rPr>
              <w:tab/>
            </w:r>
            <w:r w:rsidR="00626278">
              <w:rPr>
                <w:webHidden/>
              </w:rPr>
              <w:fldChar w:fldCharType="begin"/>
            </w:r>
            <w:r w:rsidR="00626278">
              <w:rPr>
                <w:webHidden/>
              </w:rPr>
              <w:instrText xml:space="preserve"> PAGEREF _Toc206072907 \h </w:instrText>
            </w:r>
            <w:r w:rsidR="00626278">
              <w:rPr>
                <w:webHidden/>
              </w:rPr>
            </w:r>
            <w:r w:rsidR="00626278">
              <w:rPr>
                <w:webHidden/>
              </w:rPr>
              <w:fldChar w:fldCharType="separate"/>
            </w:r>
            <w:r w:rsidR="00626278">
              <w:rPr>
                <w:webHidden/>
              </w:rPr>
              <w:t>16</w:t>
            </w:r>
            <w:r w:rsidR="00626278">
              <w:rPr>
                <w:webHidden/>
              </w:rPr>
              <w:fldChar w:fldCharType="end"/>
            </w:r>
          </w:hyperlink>
        </w:p>
        <w:p w14:paraId="46864613" w14:textId="6A0CB976" w:rsidR="00626278" w:rsidRDefault="001D2DCD">
          <w:pPr>
            <w:pStyle w:val="TOC2"/>
            <w:rPr>
              <w:rFonts w:cstheme="minorBidi"/>
              <w:b w:val="0"/>
              <w:color w:val="auto"/>
              <w:kern w:val="0"/>
              <w:sz w:val="22"/>
              <w:szCs w:val="22"/>
            </w:rPr>
          </w:pPr>
          <w:hyperlink w:anchor="_Toc206072908" w:history="1">
            <w:r w:rsidR="00626278" w:rsidRPr="001A5AD0">
              <w:rPr>
                <w:rStyle w:val="Hyperlink"/>
              </w:rPr>
              <w:t>Other programmes: progression to the MSc Dissertation</w:t>
            </w:r>
            <w:r w:rsidR="00626278">
              <w:rPr>
                <w:webHidden/>
              </w:rPr>
              <w:tab/>
            </w:r>
            <w:r w:rsidR="00626278">
              <w:rPr>
                <w:webHidden/>
              </w:rPr>
              <w:fldChar w:fldCharType="begin"/>
            </w:r>
            <w:r w:rsidR="00626278">
              <w:rPr>
                <w:webHidden/>
              </w:rPr>
              <w:instrText xml:space="preserve"> PAGEREF _Toc206072908 \h </w:instrText>
            </w:r>
            <w:r w:rsidR="00626278">
              <w:rPr>
                <w:webHidden/>
              </w:rPr>
            </w:r>
            <w:r w:rsidR="00626278">
              <w:rPr>
                <w:webHidden/>
              </w:rPr>
              <w:fldChar w:fldCharType="separate"/>
            </w:r>
            <w:r w:rsidR="00626278">
              <w:rPr>
                <w:webHidden/>
              </w:rPr>
              <w:t>16</w:t>
            </w:r>
            <w:r w:rsidR="00626278">
              <w:rPr>
                <w:webHidden/>
              </w:rPr>
              <w:fldChar w:fldCharType="end"/>
            </w:r>
          </w:hyperlink>
        </w:p>
        <w:p w14:paraId="283B32F3" w14:textId="51BBBA2B" w:rsidR="00626278" w:rsidRDefault="001D2DCD">
          <w:pPr>
            <w:pStyle w:val="TOC2"/>
            <w:rPr>
              <w:rFonts w:cstheme="minorBidi"/>
              <w:b w:val="0"/>
              <w:color w:val="auto"/>
              <w:kern w:val="0"/>
              <w:sz w:val="22"/>
              <w:szCs w:val="22"/>
            </w:rPr>
          </w:pPr>
          <w:hyperlink w:anchor="_Toc206072909" w:history="1">
            <w:r w:rsidR="00626278" w:rsidRPr="001A5AD0">
              <w:rPr>
                <w:rStyle w:val="Hyperlink"/>
              </w:rPr>
              <w:t>Award of Certificate or Diploma</w:t>
            </w:r>
            <w:r w:rsidR="00626278">
              <w:rPr>
                <w:webHidden/>
              </w:rPr>
              <w:tab/>
            </w:r>
            <w:r w:rsidR="00626278">
              <w:rPr>
                <w:webHidden/>
              </w:rPr>
              <w:fldChar w:fldCharType="begin"/>
            </w:r>
            <w:r w:rsidR="00626278">
              <w:rPr>
                <w:webHidden/>
              </w:rPr>
              <w:instrText xml:space="preserve"> PAGEREF _Toc206072909 \h </w:instrText>
            </w:r>
            <w:r w:rsidR="00626278">
              <w:rPr>
                <w:webHidden/>
              </w:rPr>
            </w:r>
            <w:r w:rsidR="00626278">
              <w:rPr>
                <w:webHidden/>
              </w:rPr>
              <w:fldChar w:fldCharType="separate"/>
            </w:r>
            <w:r w:rsidR="00626278">
              <w:rPr>
                <w:webHidden/>
              </w:rPr>
              <w:t>17</w:t>
            </w:r>
            <w:r w:rsidR="00626278">
              <w:rPr>
                <w:webHidden/>
              </w:rPr>
              <w:fldChar w:fldCharType="end"/>
            </w:r>
          </w:hyperlink>
        </w:p>
        <w:p w14:paraId="021E6B46" w14:textId="74A1CC1C" w:rsidR="00626278" w:rsidRDefault="001D2DCD">
          <w:pPr>
            <w:pStyle w:val="TOC2"/>
            <w:rPr>
              <w:rFonts w:cstheme="minorBidi"/>
              <w:b w:val="0"/>
              <w:color w:val="auto"/>
              <w:kern w:val="0"/>
              <w:sz w:val="22"/>
              <w:szCs w:val="22"/>
            </w:rPr>
          </w:pPr>
          <w:hyperlink w:anchor="_Toc206072910" w:history="1">
            <w:r w:rsidR="00626278" w:rsidRPr="001A5AD0">
              <w:rPr>
                <w:rStyle w:val="Hyperlink"/>
              </w:rPr>
              <w:t>Degree classification</w:t>
            </w:r>
            <w:r w:rsidR="00626278">
              <w:rPr>
                <w:webHidden/>
              </w:rPr>
              <w:tab/>
            </w:r>
            <w:r w:rsidR="00626278">
              <w:rPr>
                <w:webHidden/>
              </w:rPr>
              <w:fldChar w:fldCharType="begin"/>
            </w:r>
            <w:r w:rsidR="00626278">
              <w:rPr>
                <w:webHidden/>
              </w:rPr>
              <w:instrText xml:space="preserve"> PAGEREF _Toc206072910 \h </w:instrText>
            </w:r>
            <w:r w:rsidR="00626278">
              <w:rPr>
                <w:webHidden/>
              </w:rPr>
            </w:r>
            <w:r w:rsidR="00626278">
              <w:rPr>
                <w:webHidden/>
              </w:rPr>
              <w:fldChar w:fldCharType="separate"/>
            </w:r>
            <w:r w:rsidR="00626278">
              <w:rPr>
                <w:webHidden/>
              </w:rPr>
              <w:t>17</w:t>
            </w:r>
            <w:r w:rsidR="00626278">
              <w:rPr>
                <w:webHidden/>
              </w:rPr>
              <w:fldChar w:fldCharType="end"/>
            </w:r>
          </w:hyperlink>
        </w:p>
        <w:p w14:paraId="64060B7C" w14:textId="671629DE" w:rsidR="00626278" w:rsidRDefault="001D2DCD">
          <w:pPr>
            <w:pStyle w:val="TOC3"/>
            <w:tabs>
              <w:tab w:val="right" w:leader="dot" w:pos="9350"/>
            </w:tabs>
            <w:rPr>
              <w:rFonts w:asciiTheme="minorHAnsi" w:hAnsiTheme="minorHAnsi" w:cstheme="minorBidi"/>
              <w:noProof/>
              <w:color w:val="auto"/>
              <w:kern w:val="0"/>
              <w:sz w:val="22"/>
              <w:szCs w:val="22"/>
            </w:rPr>
          </w:pPr>
          <w:hyperlink w:anchor="_Toc206072911" w:history="1">
            <w:r w:rsidR="00626278" w:rsidRPr="001A5AD0">
              <w:rPr>
                <w:rStyle w:val="Hyperlink"/>
                <w:noProof/>
              </w:rPr>
              <w:t>Borderline cases</w:t>
            </w:r>
            <w:r w:rsidR="00626278">
              <w:rPr>
                <w:noProof/>
                <w:webHidden/>
              </w:rPr>
              <w:tab/>
            </w:r>
            <w:r w:rsidR="00626278">
              <w:rPr>
                <w:noProof/>
                <w:webHidden/>
              </w:rPr>
              <w:fldChar w:fldCharType="begin"/>
            </w:r>
            <w:r w:rsidR="00626278">
              <w:rPr>
                <w:noProof/>
                <w:webHidden/>
              </w:rPr>
              <w:instrText xml:space="preserve"> PAGEREF _Toc206072911 \h </w:instrText>
            </w:r>
            <w:r w:rsidR="00626278">
              <w:rPr>
                <w:noProof/>
                <w:webHidden/>
              </w:rPr>
            </w:r>
            <w:r w:rsidR="00626278">
              <w:rPr>
                <w:noProof/>
                <w:webHidden/>
              </w:rPr>
              <w:fldChar w:fldCharType="separate"/>
            </w:r>
            <w:r w:rsidR="00626278">
              <w:rPr>
                <w:noProof/>
                <w:webHidden/>
              </w:rPr>
              <w:t>18</w:t>
            </w:r>
            <w:r w:rsidR="00626278">
              <w:rPr>
                <w:noProof/>
                <w:webHidden/>
              </w:rPr>
              <w:fldChar w:fldCharType="end"/>
            </w:r>
          </w:hyperlink>
        </w:p>
        <w:p w14:paraId="56F37096" w14:textId="18E0C9BB" w:rsidR="00626278" w:rsidRDefault="001D2DCD">
          <w:pPr>
            <w:pStyle w:val="TOC3"/>
            <w:tabs>
              <w:tab w:val="right" w:leader="dot" w:pos="9350"/>
            </w:tabs>
            <w:rPr>
              <w:rFonts w:asciiTheme="minorHAnsi" w:hAnsiTheme="minorHAnsi" w:cstheme="minorBidi"/>
              <w:noProof/>
              <w:color w:val="auto"/>
              <w:kern w:val="0"/>
              <w:sz w:val="22"/>
              <w:szCs w:val="22"/>
            </w:rPr>
          </w:pPr>
          <w:hyperlink w:anchor="_Toc206072912" w:history="1">
            <w:r w:rsidR="00626278" w:rsidRPr="001A5AD0">
              <w:rPr>
                <w:rStyle w:val="Hyperlink"/>
                <w:noProof/>
              </w:rPr>
              <w:t>Borderlines for Award of Merit or Distinction</w:t>
            </w:r>
            <w:r w:rsidR="00626278">
              <w:rPr>
                <w:noProof/>
                <w:webHidden/>
              </w:rPr>
              <w:tab/>
            </w:r>
            <w:r w:rsidR="00626278">
              <w:rPr>
                <w:noProof/>
                <w:webHidden/>
              </w:rPr>
              <w:fldChar w:fldCharType="begin"/>
            </w:r>
            <w:r w:rsidR="00626278">
              <w:rPr>
                <w:noProof/>
                <w:webHidden/>
              </w:rPr>
              <w:instrText xml:space="preserve"> PAGEREF _Toc206072912 \h </w:instrText>
            </w:r>
            <w:r w:rsidR="00626278">
              <w:rPr>
                <w:noProof/>
                <w:webHidden/>
              </w:rPr>
            </w:r>
            <w:r w:rsidR="00626278">
              <w:rPr>
                <w:noProof/>
                <w:webHidden/>
              </w:rPr>
              <w:fldChar w:fldCharType="separate"/>
            </w:r>
            <w:r w:rsidR="00626278">
              <w:rPr>
                <w:noProof/>
                <w:webHidden/>
              </w:rPr>
              <w:t>18</w:t>
            </w:r>
            <w:r w:rsidR="00626278">
              <w:rPr>
                <w:noProof/>
                <w:webHidden/>
              </w:rPr>
              <w:fldChar w:fldCharType="end"/>
            </w:r>
          </w:hyperlink>
        </w:p>
        <w:p w14:paraId="5433017C" w14:textId="5F8D081F" w:rsidR="00626278" w:rsidRDefault="001D2DCD">
          <w:pPr>
            <w:pStyle w:val="TOC3"/>
            <w:tabs>
              <w:tab w:val="right" w:leader="dot" w:pos="9350"/>
            </w:tabs>
            <w:rPr>
              <w:rFonts w:asciiTheme="minorHAnsi" w:hAnsiTheme="minorHAnsi" w:cstheme="minorBidi"/>
              <w:noProof/>
              <w:color w:val="auto"/>
              <w:kern w:val="0"/>
              <w:sz w:val="22"/>
              <w:szCs w:val="22"/>
            </w:rPr>
          </w:pPr>
          <w:hyperlink w:anchor="_Toc206072913" w:history="1">
            <w:r w:rsidR="00626278" w:rsidRPr="001A5AD0">
              <w:rPr>
                <w:rStyle w:val="Hyperlink"/>
                <w:noProof/>
              </w:rPr>
              <w:t>Borderlines for Award of MSc Pass</w:t>
            </w:r>
            <w:r w:rsidR="00626278">
              <w:rPr>
                <w:noProof/>
                <w:webHidden/>
              </w:rPr>
              <w:tab/>
            </w:r>
            <w:r w:rsidR="00626278">
              <w:rPr>
                <w:noProof/>
                <w:webHidden/>
              </w:rPr>
              <w:fldChar w:fldCharType="begin"/>
            </w:r>
            <w:r w:rsidR="00626278">
              <w:rPr>
                <w:noProof/>
                <w:webHidden/>
              </w:rPr>
              <w:instrText xml:space="preserve"> PAGEREF _Toc206072913 \h </w:instrText>
            </w:r>
            <w:r w:rsidR="00626278">
              <w:rPr>
                <w:noProof/>
                <w:webHidden/>
              </w:rPr>
            </w:r>
            <w:r w:rsidR="00626278">
              <w:rPr>
                <w:noProof/>
                <w:webHidden/>
              </w:rPr>
              <w:fldChar w:fldCharType="separate"/>
            </w:r>
            <w:r w:rsidR="00626278">
              <w:rPr>
                <w:noProof/>
                <w:webHidden/>
              </w:rPr>
              <w:t>18</w:t>
            </w:r>
            <w:r w:rsidR="00626278">
              <w:rPr>
                <w:noProof/>
                <w:webHidden/>
              </w:rPr>
              <w:fldChar w:fldCharType="end"/>
            </w:r>
          </w:hyperlink>
        </w:p>
        <w:p w14:paraId="43CCC777" w14:textId="3FAAB595" w:rsidR="00626278" w:rsidRDefault="001D2DCD">
          <w:pPr>
            <w:pStyle w:val="TOC1"/>
            <w:rPr>
              <w:rFonts w:cstheme="minorBidi"/>
              <w:b w:val="0"/>
              <w:color w:val="auto"/>
              <w:kern w:val="0"/>
              <w:sz w:val="22"/>
              <w:szCs w:val="22"/>
            </w:rPr>
          </w:pPr>
          <w:hyperlink w:anchor="_Toc206072914" w:history="1">
            <w:r w:rsidR="00626278" w:rsidRPr="001A5AD0">
              <w:rPr>
                <w:rStyle w:val="Hyperlink"/>
              </w:rPr>
              <w:t>10. Student advice and support</w:t>
            </w:r>
            <w:r w:rsidR="00626278">
              <w:rPr>
                <w:webHidden/>
              </w:rPr>
              <w:tab/>
            </w:r>
            <w:r w:rsidR="00626278">
              <w:rPr>
                <w:webHidden/>
              </w:rPr>
              <w:fldChar w:fldCharType="begin"/>
            </w:r>
            <w:r w:rsidR="00626278">
              <w:rPr>
                <w:webHidden/>
              </w:rPr>
              <w:instrText xml:space="preserve"> PAGEREF _Toc206072914 \h </w:instrText>
            </w:r>
            <w:r w:rsidR="00626278">
              <w:rPr>
                <w:webHidden/>
              </w:rPr>
            </w:r>
            <w:r w:rsidR="00626278">
              <w:rPr>
                <w:webHidden/>
              </w:rPr>
              <w:fldChar w:fldCharType="separate"/>
            </w:r>
            <w:r w:rsidR="00626278">
              <w:rPr>
                <w:webHidden/>
              </w:rPr>
              <w:t>19</w:t>
            </w:r>
            <w:r w:rsidR="00626278">
              <w:rPr>
                <w:webHidden/>
              </w:rPr>
              <w:fldChar w:fldCharType="end"/>
            </w:r>
          </w:hyperlink>
        </w:p>
        <w:p w14:paraId="220CFCC5" w14:textId="3E1063C4" w:rsidR="00626278" w:rsidRDefault="001D2DCD">
          <w:pPr>
            <w:pStyle w:val="TOC2"/>
            <w:rPr>
              <w:rFonts w:cstheme="minorBidi"/>
              <w:b w:val="0"/>
              <w:color w:val="auto"/>
              <w:kern w:val="0"/>
              <w:sz w:val="22"/>
              <w:szCs w:val="22"/>
            </w:rPr>
          </w:pPr>
          <w:hyperlink w:anchor="_Toc206072915" w:history="1">
            <w:r w:rsidR="00626278" w:rsidRPr="001A5AD0">
              <w:rPr>
                <w:rStyle w:val="Hyperlink"/>
              </w:rPr>
              <w:t>Student Adviser</w:t>
            </w:r>
            <w:r w:rsidR="00626278">
              <w:rPr>
                <w:webHidden/>
              </w:rPr>
              <w:tab/>
            </w:r>
            <w:r w:rsidR="00626278">
              <w:rPr>
                <w:webHidden/>
              </w:rPr>
              <w:fldChar w:fldCharType="begin"/>
            </w:r>
            <w:r w:rsidR="00626278">
              <w:rPr>
                <w:webHidden/>
              </w:rPr>
              <w:instrText xml:space="preserve"> PAGEREF _Toc206072915 \h </w:instrText>
            </w:r>
            <w:r w:rsidR="00626278">
              <w:rPr>
                <w:webHidden/>
              </w:rPr>
            </w:r>
            <w:r w:rsidR="00626278">
              <w:rPr>
                <w:webHidden/>
              </w:rPr>
              <w:fldChar w:fldCharType="separate"/>
            </w:r>
            <w:r w:rsidR="00626278">
              <w:rPr>
                <w:webHidden/>
              </w:rPr>
              <w:t>19</w:t>
            </w:r>
            <w:r w:rsidR="00626278">
              <w:rPr>
                <w:webHidden/>
              </w:rPr>
              <w:fldChar w:fldCharType="end"/>
            </w:r>
          </w:hyperlink>
        </w:p>
        <w:p w14:paraId="6749D18E" w14:textId="7C4BAFEF" w:rsidR="00626278" w:rsidRDefault="001D2DCD">
          <w:pPr>
            <w:pStyle w:val="TOC2"/>
            <w:rPr>
              <w:rFonts w:cstheme="minorBidi"/>
              <w:b w:val="0"/>
              <w:color w:val="auto"/>
              <w:kern w:val="0"/>
              <w:sz w:val="22"/>
              <w:szCs w:val="22"/>
            </w:rPr>
          </w:pPr>
          <w:hyperlink w:anchor="_Toc206072916" w:history="1">
            <w:r w:rsidR="00626278" w:rsidRPr="001A5AD0">
              <w:rPr>
                <w:rStyle w:val="Hyperlink"/>
              </w:rPr>
              <w:t>Programme Director</w:t>
            </w:r>
            <w:r w:rsidR="00626278">
              <w:rPr>
                <w:webHidden/>
              </w:rPr>
              <w:tab/>
            </w:r>
            <w:r w:rsidR="00626278">
              <w:rPr>
                <w:webHidden/>
              </w:rPr>
              <w:fldChar w:fldCharType="begin"/>
            </w:r>
            <w:r w:rsidR="00626278">
              <w:rPr>
                <w:webHidden/>
              </w:rPr>
              <w:instrText xml:space="preserve"> PAGEREF _Toc206072916 \h </w:instrText>
            </w:r>
            <w:r w:rsidR="00626278">
              <w:rPr>
                <w:webHidden/>
              </w:rPr>
            </w:r>
            <w:r w:rsidR="00626278">
              <w:rPr>
                <w:webHidden/>
              </w:rPr>
              <w:fldChar w:fldCharType="separate"/>
            </w:r>
            <w:r w:rsidR="00626278">
              <w:rPr>
                <w:webHidden/>
              </w:rPr>
              <w:t>19</w:t>
            </w:r>
            <w:r w:rsidR="00626278">
              <w:rPr>
                <w:webHidden/>
              </w:rPr>
              <w:fldChar w:fldCharType="end"/>
            </w:r>
          </w:hyperlink>
        </w:p>
        <w:p w14:paraId="15F91313" w14:textId="67E31594" w:rsidR="00626278" w:rsidRDefault="001D2DCD">
          <w:pPr>
            <w:pStyle w:val="TOC2"/>
            <w:rPr>
              <w:rFonts w:cstheme="minorBidi"/>
              <w:b w:val="0"/>
              <w:color w:val="auto"/>
              <w:kern w:val="0"/>
              <w:sz w:val="22"/>
              <w:szCs w:val="22"/>
            </w:rPr>
          </w:pPr>
          <w:hyperlink w:anchor="_Toc206072917" w:history="1">
            <w:r w:rsidR="00626278" w:rsidRPr="001A5AD0">
              <w:rPr>
                <w:rStyle w:val="Hyperlink"/>
              </w:rPr>
              <w:t>Programme Administrator</w:t>
            </w:r>
            <w:r w:rsidR="00626278">
              <w:rPr>
                <w:webHidden/>
              </w:rPr>
              <w:tab/>
            </w:r>
            <w:r w:rsidR="00626278">
              <w:rPr>
                <w:webHidden/>
              </w:rPr>
              <w:fldChar w:fldCharType="begin"/>
            </w:r>
            <w:r w:rsidR="00626278">
              <w:rPr>
                <w:webHidden/>
              </w:rPr>
              <w:instrText xml:space="preserve"> PAGEREF _Toc206072917 \h </w:instrText>
            </w:r>
            <w:r w:rsidR="00626278">
              <w:rPr>
                <w:webHidden/>
              </w:rPr>
            </w:r>
            <w:r w:rsidR="00626278">
              <w:rPr>
                <w:webHidden/>
              </w:rPr>
              <w:fldChar w:fldCharType="separate"/>
            </w:r>
            <w:r w:rsidR="00626278">
              <w:rPr>
                <w:webHidden/>
              </w:rPr>
              <w:t>19</w:t>
            </w:r>
            <w:r w:rsidR="00626278">
              <w:rPr>
                <w:webHidden/>
              </w:rPr>
              <w:fldChar w:fldCharType="end"/>
            </w:r>
          </w:hyperlink>
        </w:p>
        <w:p w14:paraId="0F5D7541" w14:textId="4DD4C524" w:rsidR="00626278" w:rsidRDefault="001D2DCD">
          <w:pPr>
            <w:pStyle w:val="TOC2"/>
            <w:rPr>
              <w:rFonts w:cstheme="minorBidi"/>
              <w:b w:val="0"/>
              <w:color w:val="auto"/>
              <w:kern w:val="0"/>
              <w:sz w:val="22"/>
              <w:szCs w:val="22"/>
            </w:rPr>
          </w:pPr>
          <w:hyperlink w:anchor="_Toc206072918" w:history="1">
            <w:r w:rsidR="00626278" w:rsidRPr="001A5AD0">
              <w:rPr>
                <w:rStyle w:val="Hyperlink"/>
              </w:rPr>
              <w:t>Disability and Learning Support Service</w:t>
            </w:r>
            <w:r w:rsidR="00626278">
              <w:rPr>
                <w:webHidden/>
              </w:rPr>
              <w:tab/>
            </w:r>
            <w:r w:rsidR="00626278">
              <w:rPr>
                <w:webHidden/>
              </w:rPr>
              <w:fldChar w:fldCharType="begin"/>
            </w:r>
            <w:r w:rsidR="00626278">
              <w:rPr>
                <w:webHidden/>
              </w:rPr>
              <w:instrText xml:space="preserve"> PAGEREF _Toc206072918 \h </w:instrText>
            </w:r>
            <w:r w:rsidR="00626278">
              <w:rPr>
                <w:webHidden/>
              </w:rPr>
            </w:r>
            <w:r w:rsidR="00626278">
              <w:rPr>
                <w:webHidden/>
              </w:rPr>
              <w:fldChar w:fldCharType="separate"/>
            </w:r>
            <w:r w:rsidR="00626278">
              <w:rPr>
                <w:webHidden/>
              </w:rPr>
              <w:t>19</w:t>
            </w:r>
            <w:r w:rsidR="00626278">
              <w:rPr>
                <w:webHidden/>
              </w:rPr>
              <w:fldChar w:fldCharType="end"/>
            </w:r>
          </w:hyperlink>
        </w:p>
        <w:p w14:paraId="0F67FEAE" w14:textId="1A22ECCE" w:rsidR="00626278" w:rsidRDefault="001D2DCD">
          <w:pPr>
            <w:pStyle w:val="TOC3"/>
            <w:tabs>
              <w:tab w:val="right" w:leader="dot" w:pos="9350"/>
            </w:tabs>
            <w:rPr>
              <w:rFonts w:asciiTheme="minorHAnsi" w:hAnsiTheme="minorHAnsi" w:cstheme="minorBidi"/>
              <w:noProof/>
              <w:color w:val="auto"/>
              <w:kern w:val="0"/>
              <w:sz w:val="22"/>
              <w:szCs w:val="22"/>
            </w:rPr>
          </w:pPr>
          <w:hyperlink w:anchor="_Toc206072919" w:history="1">
            <w:r w:rsidR="00626278" w:rsidRPr="001A5AD0">
              <w:rPr>
                <w:rStyle w:val="Hyperlink"/>
                <w:noProof/>
              </w:rPr>
              <w:t>Adjustments</w:t>
            </w:r>
            <w:r w:rsidR="00626278">
              <w:rPr>
                <w:noProof/>
                <w:webHidden/>
              </w:rPr>
              <w:tab/>
            </w:r>
            <w:r w:rsidR="00626278">
              <w:rPr>
                <w:noProof/>
                <w:webHidden/>
              </w:rPr>
              <w:fldChar w:fldCharType="begin"/>
            </w:r>
            <w:r w:rsidR="00626278">
              <w:rPr>
                <w:noProof/>
                <w:webHidden/>
              </w:rPr>
              <w:instrText xml:space="preserve"> PAGEREF _Toc206072919 \h </w:instrText>
            </w:r>
            <w:r w:rsidR="00626278">
              <w:rPr>
                <w:noProof/>
                <w:webHidden/>
              </w:rPr>
            </w:r>
            <w:r w:rsidR="00626278">
              <w:rPr>
                <w:noProof/>
                <w:webHidden/>
              </w:rPr>
              <w:fldChar w:fldCharType="separate"/>
            </w:r>
            <w:r w:rsidR="00626278">
              <w:rPr>
                <w:noProof/>
                <w:webHidden/>
              </w:rPr>
              <w:t>20</w:t>
            </w:r>
            <w:r w:rsidR="00626278">
              <w:rPr>
                <w:noProof/>
                <w:webHidden/>
              </w:rPr>
              <w:fldChar w:fldCharType="end"/>
            </w:r>
          </w:hyperlink>
        </w:p>
        <w:p w14:paraId="23A2184D" w14:textId="5945E8CB" w:rsidR="00626278" w:rsidRDefault="001D2DCD">
          <w:pPr>
            <w:pStyle w:val="TOC3"/>
            <w:tabs>
              <w:tab w:val="right" w:leader="dot" w:pos="9350"/>
            </w:tabs>
            <w:rPr>
              <w:rFonts w:asciiTheme="minorHAnsi" w:hAnsiTheme="minorHAnsi" w:cstheme="minorBidi"/>
              <w:noProof/>
              <w:color w:val="auto"/>
              <w:kern w:val="0"/>
              <w:sz w:val="22"/>
              <w:szCs w:val="22"/>
            </w:rPr>
          </w:pPr>
          <w:hyperlink w:anchor="_Toc206072920" w:history="1">
            <w:r w:rsidR="00626278" w:rsidRPr="001A5AD0">
              <w:rPr>
                <w:rStyle w:val="Hyperlink"/>
                <w:noProof/>
              </w:rPr>
              <w:t>Mainstreamed Adjustments</w:t>
            </w:r>
            <w:r w:rsidR="00626278">
              <w:rPr>
                <w:noProof/>
                <w:webHidden/>
              </w:rPr>
              <w:tab/>
            </w:r>
            <w:r w:rsidR="00626278">
              <w:rPr>
                <w:noProof/>
                <w:webHidden/>
              </w:rPr>
              <w:fldChar w:fldCharType="begin"/>
            </w:r>
            <w:r w:rsidR="00626278">
              <w:rPr>
                <w:noProof/>
                <w:webHidden/>
              </w:rPr>
              <w:instrText xml:space="preserve"> PAGEREF _Toc206072920 \h </w:instrText>
            </w:r>
            <w:r w:rsidR="00626278">
              <w:rPr>
                <w:noProof/>
                <w:webHidden/>
              </w:rPr>
            </w:r>
            <w:r w:rsidR="00626278">
              <w:rPr>
                <w:noProof/>
                <w:webHidden/>
              </w:rPr>
              <w:fldChar w:fldCharType="separate"/>
            </w:r>
            <w:r w:rsidR="00626278">
              <w:rPr>
                <w:noProof/>
                <w:webHidden/>
              </w:rPr>
              <w:t>20</w:t>
            </w:r>
            <w:r w:rsidR="00626278">
              <w:rPr>
                <w:noProof/>
                <w:webHidden/>
              </w:rPr>
              <w:fldChar w:fldCharType="end"/>
            </w:r>
          </w:hyperlink>
        </w:p>
        <w:p w14:paraId="1C8B1991" w14:textId="438A27FB" w:rsidR="00626278" w:rsidRDefault="001D2DCD">
          <w:pPr>
            <w:pStyle w:val="TOC2"/>
            <w:rPr>
              <w:rFonts w:cstheme="minorBidi"/>
              <w:b w:val="0"/>
              <w:color w:val="auto"/>
              <w:kern w:val="0"/>
              <w:sz w:val="22"/>
              <w:szCs w:val="22"/>
            </w:rPr>
          </w:pPr>
          <w:hyperlink w:anchor="_Toc206072921" w:history="1">
            <w:r w:rsidR="00626278" w:rsidRPr="001A5AD0">
              <w:rPr>
                <w:rStyle w:val="Hyperlink"/>
              </w:rPr>
              <w:t>Student wellbeing</w:t>
            </w:r>
            <w:r w:rsidR="00626278">
              <w:rPr>
                <w:webHidden/>
              </w:rPr>
              <w:tab/>
            </w:r>
            <w:r w:rsidR="00626278">
              <w:rPr>
                <w:webHidden/>
              </w:rPr>
              <w:fldChar w:fldCharType="begin"/>
            </w:r>
            <w:r w:rsidR="00626278">
              <w:rPr>
                <w:webHidden/>
              </w:rPr>
              <w:instrText xml:space="preserve"> PAGEREF _Toc206072921 \h </w:instrText>
            </w:r>
            <w:r w:rsidR="00626278">
              <w:rPr>
                <w:webHidden/>
              </w:rPr>
            </w:r>
            <w:r w:rsidR="00626278">
              <w:rPr>
                <w:webHidden/>
              </w:rPr>
              <w:fldChar w:fldCharType="separate"/>
            </w:r>
            <w:r w:rsidR="00626278">
              <w:rPr>
                <w:webHidden/>
              </w:rPr>
              <w:t>20</w:t>
            </w:r>
            <w:r w:rsidR="00626278">
              <w:rPr>
                <w:webHidden/>
              </w:rPr>
              <w:fldChar w:fldCharType="end"/>
            </w:r>
          </w:hyperlink>
        </w:p>
        <w:p w14:paraId="1F60901E" w14:textId="08128973" w:rsidR="00626278" w:rsidRDefault="001D2DCD">
          <w:pPr>
            <w:pStyle w:val="TOC2"/>
            <w:rPr>
              <w:rFonts w:cstheme="minorBidi"/>
              <w:b w:val="0"/>
              <w:color w:val="auto"/>
              <w:kern w:val="0"/>
              <w:sz w:val="22"/>
              <w:szCs w:val="22"/>
            </w:rPr>
          </w:pPr>
          <w:hyperlink w:anchor="_Toc206072922" w:history="1">
            <w:r w:rsidR="00626278" w:rsidRPr="001A5AD0">
              <w:rPr>
                <w:rStyle w:val="Hyperlink"/>
              </w:rPr>
              <w:t>IT Help</w:t>
            </w:r>
            <w:r w:rsidR="00626278">
              <w:rPr>
                <w:webHidden/>
              </w:rPr>
              <w:tab/>
            </w:r>
            <w:r w:rsidR="00626278">
              <w:rPr>
                <w:webHidden/>
              </w:rPr>
              <w:fldChar w:fldCharType="begin"/>
            </w:r>
            <w:r w:rsidR="00626278">
              <w:rPr>
                <w:webHidden/>
              </w:rPr>
              <w:instrText xml:space="preserve"> PAGEREF _Toc206072922 \h </w:instrText>
            </w:r>
            <w:r w:rsidR="00626278">
              <w:rPr>
                <w:webHidden/>
              </w:rPr>
            </w:r>
            <w:r w:rsidR="00626278">
              <w:rPr>
                <w:webHidden/>
              </w:rPr>
              <w:fldChar w:fldCharType="separate"/>
            </w:r>
            <w:r w:rsidR="00626278">
              <w:rPr>
                <w:webHidden/>
              </w:rPr>
              <w:t>20</w:t>
            </w:r>
            <w:r w:rsidR="00626278">
              <w:rPr>
                <w:webHidden/>
              </w:rPr>
              <w:fldChar w:fldCharType="end"/>
            </w:r>
          </w:hyperlink>
        </w:p>
        <w:p w14:paraId="56858A77" w14:textId="120AE80D" w:rsidR="00626278" w:rsidRDefault="001D2DCD">
          <w:pPr>
            <w:pStyle w:val="TOC2"/>
            <w:rPr>
              <w:rFonts w:cstheme="minorBidi"/>
              <w:b w:val="0"/>
              <w:color w:val="auto"/>
              <w:kern w:val="0"/>
              <w:sz w:val="22"/>
              <w:szCs w:val="22"/>
            </w:rPr>
          </w:pPr>
          <w:hyperlink w:anchor="_Toc206072923" w:history="1">
            <w:r w:rsidR="00626278" w:rsidRPr="001A5AD0">
              <w:rPr>
                <w:rStyle w:val="Hyperlink"/>
              </w:rPr>
              <w:t>Edinburgh Global</w:t>
            </w:r>
            <w:r w:rsidR="00626278">
              <w:rPr>
                <w:webHidden/>
              </w:rPr>
              <w:tab/>
            </w:r>
            <w:r w:rsidR="00626278">
              <w:rPr>
                <w:webHidden/>
              </w:rPr>
              <w:fldChar w:fldCharType="begin"/>
            </w:r>
            <w:r w:rsidR="00626278">
              <w:rPr>
                <w:webHidden/>
              </w:rPr>
              <w:instrText xml:space="preserve"> PAGEREF _Toc206072923 \h </w:instrText>
            </w:r>
            <w:r w:rsidR="00626278">
              <w:rPr>
                <w:webHidden/>
              </w:rPr>
            </w:r>
            <w:r w:rsidR="00626278">
              <w:rPr>
                <w:webHidden/>
              </w:rPr>
              <w:fldChar w:fldCharType="separate"/>
            </w:r>
            <w:r w:rsidR="00626278">
              <w:rPr>
                <w:webHidden/>
              </w:rPr>
              <w:t>20</w:t>
            </w:r>
            <w:r w:rsidR="00626278">
              <w:rPr>
                <w:webHidden/>
              </w:rPr>
              <w:fldChar w:fldCharType="end"/>
            </w:r>
          </w:hyperlink>
        </w:p>
        <w:p w14:paraId="5C1DE094" w14:textId="2DE3B188" w:rsidR="00626278" w:rsidRDefault="001D2DCD">
          <w:pPr>
            <w:pStyle w:val="TOC2"/>
            <w:rPr>
              <w:rFonts w:cstheme="minorBidi"/>
              <w:b w:val="0"/>
              <w:color w:val="auto"/>
              <w:kern w:val="0"/>
              <w:sz w:val="22"/>
              <w:szCs w:val="22"/>
            </w:rPr>
          </w:pPr>
          <w:hyperlink w:anchor="_Toc206072924" w:history="1">
            <w:r w:rsidR="00626278" w:rsidRPr="001A5AD0">
              <w:rPr>
                <w:rStyle w:val="Hyperlink"/>
              </w:rPr>
              <w:t>The Library</w:t>
            </w:r>
            <w:r w:rsidR="00626278">
              <w:rPr>
                <w:webHidden/>
              </w:rPr>
              <w:tab/>
            </w:r>
            <w:r w:rsidR="00626278">
              <w:rPr>
                <w:webHidden/>
              </w:rPr>
              <w:fldChar w:fldCharType="begin"/>
            </w:r>
            <w:r w:rsidR="00626278">
              <w:rPr>
                <w:webHidden/>
              </w:rPr>
              <w:instrText xml:space="preserve"> PAGEREF _Toc206072924 \h </w:instrText>
            </w:r>
            <w:r w:rsidR="00626278">
              <w:rPr>
                <w:webHidden/>
              </w:rPr>
            </w:r>
            <w:r w:rsidR="00626278">
              <w:rPr>
                <w:webHidden/>
              </w:rPr>
              <w:fldChar w:fldCharType="separate"/>
            </w:r>
            <w:r w:rsidR="00626278">
              <w:rPr>
                <w:webHidden/>
              </w:rPr>
              <w:t>20</w:t>
            </w:r>
            <w:r w:rsidR="00626278">
              <w:rPr>
                <w:webHidden/>
              </w:rPr>
              <w:fldChar w:fldCharType="end"/>
            </w:r>
          </w:hyperlink>
        </w:p>
        <w:p w14:paraId="013D7672" w14:textId="732AB944" w:rsidR="00626278" w:rsidRDefault="001D2DCD">
          <w:pPr>
            <w:pStyle w:val="TOC2"/>
            <w:rPr>
              <w:rFonts w:cstheme="minorBidi"/>
              <w:b w:val="0"/>
              <w:color w:val="auto"/>
              <w:kern w:val="0"/>
              <w:sz w:val="22"/>
              <w:szCs w:val="22"/>
            </w:rPr>
          </w:pPr>
          <w:hyperlink w:anchor="_Toc206072925" w:history="1">
            <w:r w:rsidR="00626278" w:rsidRPr="001A5AD0">
              <w:rPr>
                <w:rStyle w:val="Hyperlink"/>
              </w:rPr>
              <w:t>Fees and funding</w:t>
            </w:r>
            <w:r w:rsidR="00626278">
              <w:rPr>
                <w:webHidden/>
              </w:rPr>
              <w:tab/>
            </w:r>
            <w:r w:rsidR="00626278">
              <w:rPr>
                <w:webHidden/>
              </w:rPr>
              <w:fldChar w:fldCharType="begin"/>
            </w:r>
            <w:r w:rsidR="00626278">
              <w:rPr>
                <w:webHidden/>
              </w:rPr>
              <w:instrText xml:space="preserve"> PAGEREF _Toc206072925 \h </w:instrText>
            </w:r>
            <w:r w:rsidR="00626278">
              <w:rPr>
                <w:webHidden/>
              </w:rPr>
            </w:r>
            <w:r w:rsidR="00626278">
              <w:rPr>
                <w:webHidden/>
              </w:rPr>
              <w:fldChar w:fldCharType="separate"/>
            </w:r>
            <w:r w:rsidR="00626278">
              <w:rPr>
                <w:webHidden/>
              </w:rPr>
              <w:t>21</w:t>
            </w:r>
            <w:r w:rsidR="00626278">
              <w:rPr>
                <w:webHidden/>
              </w:rPr>
              <w:fldChar w:fldCharType="end"/>
            </w:r>
          </w:hyperlink>
        </w:p>
        <w:p w14:paraId="2DF59D60" w14:textId="30770CA5" w:rsidR="00626278" w:rsidRDefault="001D2DCD">
          <w:pPr>
            <w:pStyle w:val="TOC2"/>
            <w:rPr>
              <w:rFonts w:cstheme="minorBidi"/>
              <w:b w:val="0"/>
              <w:color w:val="auto"/>
              <w:kern w:val="0"/>
              <w:sz w:val="22"/>
              <w:szCs w:val="22"/>
            </w:rPr>
          </w:pPr>
          <w:hyperlink w:anchor="_Toc206072926" w:history="1">
            <w:r w:rsidR="00626278" w:rsidRPr="001A5AD0">
              <w:rPr>
                <w:rStyle w:val="Hyperlink"/>
              </w:rPr>
              <w:t>Students’ Association (EUSA) and Advice Place</w:t>
            </w:r>
            <w:r w:rsidR="00626278">
              <w:rPr>
                <w:webHidden/>
              </w:rPr>
              <w:tab/>
            </w:r>
            <w:r w:rsidR="00626278">
              <w:rPr>
                <w:webHidden/>
              </w:rPr>
              <w:fldChar w:fldCharType="begin"/>
            </w:r>
            <w:r w:rsidR="00626278">
              <w:rPr>
                <w:webHidden/>
              </w:rPr>
              <w:instrText xml:space="preserve"> PAGEREF _Toc206072926 \h </w:instrText>
            </w:r>
            <w:r w:rsidR="00626278">
              <w:rPr>
                <w:webHidden/>
              </w:rPr>
            </w:r>
            <w:r w:rsidR="00626278">
              <w:rPr>
                <w:webHidden/>
              </w:rPr>
              <w:fldChar w:fldCharType="separate"/>
            </w:r>
            <w:r w:rsidR="00626278">
              <w:rPr>
                <w:webHidden/>
              </w:rPr>
              <w:t>21</w:t>
            </w:r>
            <w:r w:rsidR="00626278">
              <w:rPr>
                <w:webHidden/>
              </w:rPr>
              <w:fldChar w:fldCharType="end"/>
            </w:r>
          </w:hyperlink>
        </w:p>
        <w:p w14:paraId="42A33AED" w14:textId="7FDEE200" w:rsidR="00626278" w:rsidRDefault="001D2DCD">
          <w:pPr>
            <w:pStyle w:val="TOC1"/>
            <w:rPr>
              <w:rFonts w:cstheme="minorBidi"/>
              <w:b w:val="0"/>
              <w:color w:val="auto"/>
              <w:kern w:val="0"/>
              <w:sz w:val="22"/>
              <w:szCs w:val="22"/>
            </w:rPr>
          </w:pPr>
          <w:hyperlink w:anchor="_Toc206072927" w:history="1">
            <w:r w:rsidR="00626278" w:rsidRPr="001A5AD0">
              <w:rPr>
                <w:rStyle w:val="Hyperlink"/>
              </w:rPr>
              <w:t>11. Skills development</w:t>
            </w:r>
            <w:r w:rsidR="00626278">
              <w:rPr>
                <w:webHidden/>
              </w:rPr>
              <w:tab/>
            </w:r>
            <w:r w:rsidR="00626278">
              <w:rPr>
                <w:webHidden/>
              </w:rPr>
              <w:fldChar w:fldCharType="begin"/>
            </w:r>
            <w:r w:rsidR="00626278">
              <w:rPr>
                <w:webHidden/>
              </w:rPr>
              <w:instrText xml:space="preserve"> PAGEREF _Toc206072927 \h </w:instrText>
            </w:r>
            <w:r w:rsidR="00626278">
              <w:rPr>
                <w:webHidden/>
              </w:rPr>
            </w:r>
            <w:r w:rsidR="00626278">
              <w:rPr>
                <w:webHidden/>
              </w:rPr>
              <w:fldChar w:fldCharType="separate"/>
            </w:r>
            <w:r w:rsidR="00626278">
              <w:rPr>
                <w:webHidden/>
              </w:rPr>
              <w:t>21</w:t>
            </w:r>
            <w:r w:rsidR="00626278">
              <w:rPr>
                <w:webHidden/>
              </w:rPr>
              <w:fldChar w:fldCharType="end"/>
            </w:r>
          </w:hyperlink>
        </w:p>
        <w:p w14:paraId="0B186D48" w14:textId="11939E3B" w:rsidR="00626278" w:rsidRDefault="001D2DCD">
          <w:pPr>
            <w:pStyle w:val="TOC2"/>
            <w:rPr>
              <w:rFonts w:cstheme="minorBidi"/>
              <w:b w:val="0"/>
              <w:color w:val="auto"/>
              <w:kern w:val="0"/>
              <w:sz w:val="22"/>
              <w:szCs w:val="22"/>
            </w:rPr>
          </w:pPr>
          <w:hyperlink w:anchor="_Toc206072928" w:history="1">
            <w:r w:rsidR="00626278" w:rsidRPr="001A5AD0">
              <w:rPr>
                <w:rStyle w:val="Hyperlink"/>
              </w:rPr>
              <w:t>Student Development Office</w:t>
            </w:r>
            <w:r w:rsidR="00626278">
              <w:rPr>
                <w:webHidden/>
              </w:rPr>
              <w:tab/>
            </w:r>
            <w:r w:rsidR="00626278">
              <w:rPr>
                <w:webHidden/>
              </w:rPr>
              <w:fldChar w:fldCharType="begin"/>
            </w:r>
            <w:r w:rsidR="00626278">
              <w:rPr>
                <w:webHidden/>
              </w:rPr>
              <w:instrText xml:space="preserve"> PAGEREF _Toc206072928 \h </w:instrText>
            </w:r>
            <w:r w:rsidR="00626278">
              <w:rPr>
                <w:webHidden/>
              </w:rPr>
            </w:r>
            <w:r w:rsidR="00626278">
              <w:rPr>
                <w:webHidden/>
              </w:rPr>
              <w:fldChar w:fldCharType="separate"/>
            </w:r>
            <w:r w:rsidR="00626278">
              <w:rPr>
                <w:webHidden/>
              </w:rPr>
              <w:t>21</w:t>
            </w:r>
            <w:r w:rsidR="00626278">
              <w:rPr>
                <w:webHidden/>
              </w:rPr>
              <w:fldChar w:fldCharType="end"/>
            </w:r>
          </w:hyperlink>
        </w:p>
        <w:p w14:paraId="4325106A" w14:textId="3B93157C" w:rsidR="00626278" w:rsidRDefault="001D2DCD">
          <w:pPr>
            <w:pStyle w:val="TOC2"/>
            <w:rPr>
              <w:rFonts w:cstheme="minorBidi"/>
              <w:b w:val="0"/>
              <w:color w:val="auto"/>
              <w:kern w:val="0"/>
              <w:sz w:val="22"/>
              <w:szCs w:val="22"/>
            </w:rPr>
          </w:pPr>
          <w:hyperlink w:anchor="_Toc206072929" w:history="1">
            <w:r w:rsidR="00626278" w:rsidRPr="001A5AD0">
              <w:rPr>
                <w:rStyle w:val="Hyperlink"/>
              </w:rPr>
              <w:t>Institute for Academic Development</w:t>
            </w:r>
            <w:r w:rsidR="00626278">
              <w:rPr>
                <w:webHidden/>
              </w:rPr>
              <w:tab/>
            </w:r>
            <w:r w:rsidR="00626278">
              <w:rPr>
                <w:webHidden/>
              </w:rPr>
              <w:fldChar w:fldCharType="begin"/>
            </w:r>
            <w:r w:rsidR="00626278">
              <w:rPr>
                <w:webHidden/>
              </w:rPr>
              <w:instrText xml:space="preserve"> PAGEREF _Toc206072929 \h </w:instrText>
            </w:r>
            <w:r w:rsidR="00626278">
              <w:rPr>
                <w:webHidden/>
              </w:rPr>
            </w:r>
            <w:r w:rsidR="00626278">
              <w:rPr>
                <w:webHidden/>
              </w:rPr>
              <w:fldChar w:fldCharType="separate"/>
            </w:r>
            <w:r w:rsidR="00626278">
              <w:rPr>
                <w:webHidden/>
              </w:rPr>
              <w:t>21</w:t>
            </w:r>
            <w:r w:rsidR="00626278">
              <w:rPr>
                <w:webHidden/>
              </w:rPr>
              <w:fldChar w:fldCharType="end"/>
            </w:r>
          </w:hyperlink>
        </w:p>
        <w:p w14:paraId="7FF38141" w14:textId="5F8BF049" w:rsidR="00626278" w:rsidRDefault="001D2DCD">
          <w:pPr>
            <w:pStyle w:val="TOC2"/>
            <w:rPr>
              <w:rFonts w:cstheme="minorBidi"/>
              <w:b w:val="0"/>
              <w:color w:val="auto"/>
              <w:kern w:val="0"/>
              <w:sz w:val="22"/>
              <w:szCs w:val="22"/>
            </w:rPr>
          </w:pPr>
          <w:hyperlink w:anchor="_Toc206072930" w:history="1">
            <w:r w:rsidR="00626278" w:rsidRPr="001A5AD0">
              <w:rPr>
                <w:rStyle w:val="Hyperlink"/>
              </w:rPr>
              <w:t>Careers Service</w:t>
            </w:r>
            <w:r w:rsidR="00626278">
              <w:rPr>
                <w:webHidden/>
              </w:rPr>
              <w:tab/>
            </w:r>
            <w:r w:rsidR="00626278">
              <w:rPr>
                <w:webHidden/>
              </w:rPr>
              <w:fldChar w:fldCharType="begin"/>
            </w:r>
            <w:r w:rsidR="00626278">
              <w:rPr>
                <w:webHidden/>
              </w:rPr>
              <w:instrText xml:space="preserve"> PAGEREF _Toc206072930 \h </w:instrText>
            </w:r>
            <w:r w:rsidR="00626278">
              <w:rPr>
                <w:webHidden/>
              </w:rPr>
            </w:r>
            <w:r w:rsidR="00626278">
              <w:rPr>
                <w:webHidden/>
              </w:rPr>
              <w:fldChar w:fldCharType="separate"/>
            </w:r>
            <w:r w:rsidR="00626278">
              <w:rPr>
                <w:webHidden/>
              </w:rPr>
              <w:t>21</w:t>
            </w:r>
            <w:r w:rsidR="00626278">
              <w:rPr>
                <w:webHidden/>
              </w:rPr>
              <w:fldChar w:fldCharType="end"/>
            </w:r>
          </w:hyperlink>
        </w:p>
        <w:p w14:paraId="3BB29725" w14:textId="562CD0BA" w:rsidR="00626278" w:rsidRDefault="001D2DCD">
          <w:pPr>
            <w:pStyle w:val="TOC1"/>
            <w:rPr>
              <w:rFonts w:cstheme="minorBidi"/>
              <w:b w:val="0"/>
              <w:color w:val="auto"/>
              <w:kern w:val="0"/>
              <w:sz w:val="22"/>
              <w:szCs w:val="22"/>
            </w:rPr>
          </w:pPr>
          <w:hyperlink w:anchor="_Toc206072931" w:history="1">
            <w:r w:rsidR="00626278" w:rsidRPr="001A5AD0">
              <w:rPr>
                <w:rStyle w:val="Hyperlink"/>
              </w:rPr>
              <w:t>12. Your voice</w:t>
            </w:r>
            <w:r w:rsidR="00626278">
              <w:rPr>
                <w:webHidden/>
              </w:rPr>
              <w:tab/>
            </w:r>
            <w:r w:rsidR="00626278">
              <w:rPr>
                <w:webHidden/>
              </w:rPr>
              <w:fldChar w:fldCharType="begin"/>
            </w:r>
            <w:r w:rsidR="00626278">
              <w:rPr>
                <w:webHidden/>
              </w:rPr>
              <w:instrText xml:space="preserve"> PAGEREF _Toc206072931 \h </w:instrText>
            </w:r>
            <w:r w:rsidR="00626278">
              <w:rPr>
                <w:webHidden/>
              </w:rPr>
            </w:r>
            <w:r w:rsidR="00626278">
              <w:rPr>
                <w:webHidden/>
              </w:rPr>
              <w:fldChar w:fldCharType="separate"/>
            </w:r>
            <w:r w:rsidR="00626278">
              <w:rPr>
                <w:webHidden/>
              </w:rPr>
              <w:t>22</w:t>
            </w:r>
            <w:r w:rsidR="00626278">
              <w:rPr>
                <w:webHidden/>
              </w:rPr>
              <w:fldChar w:fldCharType="end"/>
            </w:r>
          </w:hyperlink>
        </w:p>
        <w:p w14:paraId="4D5D3C15" w14:textId="558E2CF2" w:rsidR="00626278" w:rsidRDefault="001D2DCD">
          <w:pPr>
            <w:pStyle w:val="TOC2"/>
            <w:rPr>
              <w:rFonts w:cstheme="minorBidi"/>
              <w:b w:val="0"/>
              <w:color w:val="auto"/>
              <w:kern w:val="0"/>
              <w:sz w:val="22"/>
              <w:szCs w:val="22"/>
            </w:rPr>
          </w:pPr>
          <w:hyperlink w:anchor="_Toc206072932" w:history="1">
            <w:r w:rsidR="00626278" w:rsidRPr="001A5AD0">
              <w:rPr>
                <w:rStyle w:val="Hyperlink"/>
              </w:rPr>
              <w:t>Student representation</w:t>
            </w:r>
            <w:r w:rsidR="00626278">
              <w:rPr>
                <w:webHidden/>
              </w:rPr>
              <w:tab/>
            </w:r>
            <w:r w:rsidR="00626278">
              <w:rPr>
                <w:webHidden/>
              </w:rPr>
              <w:fldChar w:fldCharType="begin"/>
            </w:r>
            <w:r w:rsidR="00626278">
              <w:rPr>
                <w:webHidden/>
              </w:rPr>
              <w:instrText xml:space="preserve"> PAGEREF _Toc206072932 \h </w:instrText>
            </w:r>
            <w:r w:rsidR="00626278">
              <w:rPr>
                <w:webHidden/>
              </w:rPr>
            </w:r>
            <w:r w:rsidR="00626278">
              <w:rPr>
                <w:webHidden/>
              </w:rPr>
              <w:fldChar w:fldCharType="separate"/>
            </w:r>
            <w:r w:rsidR="00626278">
              <w:rPr>
                <w:webHidden/>
              </w:rPr>
              <w:t>22</w:t>
            </w:r>
            <w:r w:rsidR="00626278">
              <w:rPr>
                <w:webHidden/>
              </w:rPr>
              <w:fldChar w:fldCharType="end"/>
            </w:r>
          </w:hyperlink>
        </w:p>
        <w:p w14:paraId="0CD6E313" w14:textId="7CDBAF3C" w:rsidR="00626278" w:rsidRDefault="001D2DCD">
          <w:pPr>
            <w:pStyle w:val="TOC2"/>
            <w:rPr>
              <w:rFonts w:cstheme="minorBidi"/>
              <w:b w:val="0"/>
              <w:color w:val="auto"/>
              <w:kern w:val="0"/>
              <w:sz w:val="22"/>
              <w:szCs w:val="22"/>
            </w:rPr>
          </w:pPr>
          <w:hyperlink w:anchor="_Toc206072933" w:history="1">
            <w:r w:rsidR="00626278" w:rsidRPr="001A5AD0">
              <w:rPr>
                <w:rStyle w:val="Hyperlink"/>
              </w:rPr>
              <w:t>Student feedback</w:t>
            </w:r>
            <w:r w:rsidR="00626278">
              <w:rPr>
                <w:webHidden/>
              </w:rPr>
              <w:tab/>
            </w:r>
            <w:r w:rsidR="00626278">
              <w:rPr>
                <w:webHidden/>
              </w:rPr>
              <w:fldChar w:fldCharType="begin"/>
            </w:r>
            <w:r w:rsidR="00626278">
              <w:rPr>
                <w:webHidden/>
              </w:rPr>
              <w:instrText xml:space="preserve"> PAGEREF _Toc206072933 \h </w:instrText>
            </w:r>
            <w:r w:rsidR="00626278">
              <w:rPr>
                <w:webHidden/>
              </w:rPr>
            </w:r>
            <w:r w:rsidR="00626278">
              <w:rPr>
                <w:webHidden/>
              </w:rPr>
              <w:fldChar w:fldCharType="separate"/>
            </w:r>
            <w:r w:rsidR="00626278">
              <w:rPr>
                <w:webHidden/>
              </w:rPr>
              <w:t>22</w:t>
            </w:r>
            <w:r w:rsidR="00626278">
              <w:rPr>
                <w:webHidden/>
              </w:rPr>
              <w:fldChar w:fldCharType="end"/>
            </w:r>
          </w:hyperlink>
        </w:p>
        <w:p w14:paraId="2AD20388" w14:textId="564F655B" w:rsidR="00626278" w:rsidRDefault="001D2DCD">
          <w:pPr>
            <w:pStyle w:val="TOC2"/>
            <w:rPr>
              <w:rFonts w:cstheme="minorBidi"/>
              <w:b w:val="0"/>
              <w:color w:val="auto"/>
              <w:kern w:val="0"/>
              <w:sz w:val="22"/>
              <w:szCs w:val="22"/>
            </w:rPr>
          </w:pPr>
          <w:hyperlink w:anchor="_Toc206072934" w:history="1">
            <w:r w:rsidR="00626278" w:rsidRPr="001A5AD0">
              <w:rPr>
                <w:rStyle w:val="Hyperlink"/>
              </w:rPr>
              <w:t>Complaints</w:t>
            </w:r>
            <w:r w:rsidR="00626278">
              <w:rPr>
                <w:webHidden/>
              </w:rPr>
              <w:tab/>
            </w:r>
            <w:r w:rsidR="00626278">
              <w:rPr>
                <w:webHidden/>
              </w:rPr>
              <w:fldChar w:fldCharType="begin"/>
            </w:r>
            <w:r w:rsidR="00626278">
              <w:rPr>
                <w:webHidden/>
              </w:rPr>
              <w:instrText xml:space="preserve"> PAGEREF _Toc206072934 \h </w:instrText>
            </w:r>
            <w:r w:rsidR="00626278">
              <w:rPr>
                <w:webHidden/>
              </w:rPr>
            </w:r>
            <w:r w:rsidR="00626278">
              <w:rPr>
                <w:webHidden/>
              </w:rPr>
              <w:fldChar w:fldCharType="separate"/>
            </w:r>
            <w:r w:rsidR="00626278">
              <w:rPr>
                <w:webHidden/>
              </w:rPr>
              <w:t>22</w:t>
            </w:r>
            <w:r w:rsidR="00626278">
              <w:rPr>
                <w:webHidden/>
              </w:rPr>
              <w:fldChar w:fldCharType="end"/>
            </w:r>
          </w:hyperlink>
        </w:p>
        <w:p w14:paraId="55DE31A7" w14:textId="16262A8E" w:rsidR="00626278" w:rsidRDefault="001D2DCD">
          <w:pPr>
            <w:pStyle w:val="TOC1"/>
            <w:rPr>
              <w:rFonts w:cstheme="minorBidi"/>
              <w:b w:val="0"/>
              <w:color w:val="auto"/>
              <w:kern w:val="0"/>
              <w:sz w:val="22"/>
              <w:szCs w:val="22"/>
            </w:rPr>
          </w:pPr>
          <w:hyperlink w:anchor="_Toc206072935" w:history="1">
            <w:r w:rsidR="00626278" w:rsidRPr="001A5AD0">
              <w:rPr>
                <w:rStyle w:val="Hyperlink"/>
              </w:rPr>
              <w:t>13. Your responsibilities, conduct, and safety</w:t>
            </w:r>
            <w:r w:rsidR="00626278">
              <w:rPr>
                <w:webHidden/>
              </w:rPr>
              <w:tab/>
            </w:r>
            <w:r w:rsidR="00626278">
              <w:rPr>
                <w:webHidden/>
              </w:rPr>
              <w:fldChar w:fldCharType="begin"/>
            </w:r>
            <w:r w:rsidR="00626278">
              <w:rPr>
                <w:webHidden/>
              </w:rPr>
              <w:instrText xml:space="preserve"> PAGEREF _Toc206072935 \h </w:instrText>
            </w:r>
            <w:r w:rsidR="00626278">
              <w:rPr>
                <w:webHidden/>
              </w:rPr>
            </w:r>
            <w:r w:rsidR="00626278">
              <w:rPr>
                <w:webHidden/>
              </w:rPr>
              <w:fldChar w:fldCharType="separate"/>
            </w:r>
            <w:r w:rsidR="00626278">
              <w:rPr>
                <w:webHidden/>
              </w:rPr>
              <w:t>23</w:t>
            </w:r>
            <w:r w:rsidR="00626278">
              <w:rPr>
                <w:webHidden/>
              </w:rPr>
              <w:fldChar w:fldCharType="end"/>
            </w:r>
          </w:hyperlink>
        </w:p>
        <w:p w14:paraId="4823A4D1" w14:textId="38FD6CA2" w:rsidR="00626278" w:rsidRDefault="001D2DCD">
          <w:pPr>
            <w:pStyle w:val="TOC2"/>
            <w:rPr>
              <w:rFonts w:cstheme="minorBidi"/>
              <w:b w:val="0"/>
              <w:color w:val="auto"/>
              <w:kern w:val="0"/>
              <w:sz w:val="22"/>
              <w:szCs w:val="22"/>
            </w:rPr>
          </w:pPr>
          <w:hyperlink w:anchor="_Toc206072936" w:history="1">
            <w:r w:rsidR="00626278" w:rsidRPr="001A5AD0">
              <w:rPr>
                <w:rStyle w:val="Hyperlink"/>
              </w:rPr>
              <w:t>The Student Contract</w:t>
            </w:r>
            <w:r w:rsidR="00626278">
              <w:rPr>
                <w:webHidden/>
              </w:rPr>
              <w:tab/>
            </w:r>
            <w:r w:rsidR="00626278">
              <w:rPr>
                <w:webHidden/>
              </w:rPr>
              <w:fldChar w:fldCharType="begin"/>
            </w:r>
            <w:r w:rsidR="00626278">
              <w:rPr>
                <w:webHidden/>
              </w:rPr>
              <w:instrText xml:space="preserve"> PAGEREF _Toc206072936 \h </w:instrText>
            </w:r>
            <w:r w:rsidR="00626278">
              <w:rPr>
                <w:webHidden/>
              </w:rPr>
            </w:r>
            <w:r w:rsidR="00626278">
              <w:rPr>
                <w:webHidden/>
              </w:rPr>
              <w:fldChar w:fldCharType="separate"/>
            </w:r>
            <w:r w:rsidR="00626278">
              <w:rPr>
                <w:webHidden/>
              </w:rPr>
              <w:t>23</w:t>
            </w:r>
            <w:r w:rsidR="00626278">
              <w:rPr>
                <w:webHidden/>
              </w:rPr>
              <w:fldChar w:fldCharType="end"/>
            </w:r>
          </w:hyperlink>
        </w:p>
        <w:p w14:paraId="1A76B4E7" w14:textId="619DACCA" w:rsidR="00626278" w:rsidRDefault="001D2DCD">
          <w:pPr>
            <w:pStyle w:val="TOC2"/>
            <w:rPr>
              <w:rFonts w:cstheme="minorBidi"/>
              <w:b w:val="0"/>
              <w:color w:val="auto"/>
              <w:kern w:val="0"/>
              <w:sz w:val="22"/>
              <w:szCs w:val="22"/>
            </w:rPr>
          </w:pPr>
          <w:hyperlink w:anchor="_Toc206072937" w:history="1">
            <w:r w:rsidR="00626278" w:rsidRPr="001A5AD0">
              <w:rPr>
                <w:rStyle w:val="Hyperlink"/>
              </w:rPr>
              <w:t>Dignity and respect</w:t>
            </w:r>
            <w:r w:rsidR="00626278">
              <w:rPr>
                <w:webHidden/>
              </w:rPr>
              <w:tab/>
            </w:r>
            <w:r w:rsidR="00626278">
              <w:rPr>
                <w:webHidden/>
              </w:rPr>
              <w:fldChar w:fldCharType="begin"/>
            </w:r>
            <w:r w:rsidR="00626278">
              <w:rPr>
                <w:webHidden/>
              </w:rPr>
              <w:instrText xml:space="preserve"> PAGEREF _Toc206072937 \h </w:instrText>
            </w:r>
            <w:r w:rsidR="00626278">
              <w:rPr>
                <w:webHidden/>
              </w:rPr>
            </w:r>
            <w:r w:rsidR="00626278">
              <w:rPr>
                <w:webHidden/>
              </w:rPr>
              <w:fldChar w:fldCharType="separate"/>
            </w:r>
            <w:r w:rsidR="00626278">
              <w:rPr>
                <w:webHidden/>
              </w:rPr>
              <w:t>23</w:t>
            </w:r>
            <w:r w:rsidR="00626278">
              <w:rPr>
                <w:webHidden/>
              </w:rPr>
              <w:fldChar w:fldCharType="end"/>
            </w:r>
          </w:hyperlink>
        </w:p>
        <w:p w14:paraId="5706C6A0" w14:textId="6AD407A2" w:rsidR="00626278" w:rsidRDefault="001D2DCD">
          <w:pPr>
            <w:pStyle w:val="TOC2"/>
            <w:rPr>
              <w:rFonts w:cstheme="minorBidi"/>
              <w:b w:val="0"/>
              <w:color w:val="auto"/>
              <w:kern w:val="0"/>
              <w:sz w:val="22"/>
              <w:szCs w:val="22"/>
            </w:rPr>
          </w:pPr>
          <w:hyperlink w:anchor="_Toc206072938" w:history="1">
            <w:r w:rsidR="00626278" w:rsidRPr="001A5AD0">
              <w:rPr>
                <w:rStyle w:val="Hyperlink"/>
              </w:rPr>
              <w:t>Digital safety and citizenship</w:t>
            </w:r>
            <w:r w:rsidR="00626278">
              <w:rPr>
                <w:webHidden/>
              </w:rPr>
              <w:tab/>
            </w:r>
            <w:r w:rsidR="00626278">
              <w:rPr>
                <w:webHidden/>
              </w:rPr>
              <w:fldChar w:fldCharType="begin"/>
            </w:r>
            <w:r w:rsidR="00626278">
              <w:rPr>
                <w:webHidden/>
              </w:rPr>
              <w:instrText xml:space="preserve"> PAGEREF _Toc206072938 \h </w:instrText>
            </w:r>
            <w:r w:rsidR="00626278">
              <w:rPr>
                <w:webHidden/>
              </w:rPr>
            </w:r>
            <w:r w:rsidR="00626278">
              <w:rPr>
                <w:webHidden/>
              </w:rPr>
              <w:fldChar w:fldCharType="separate"/>
            </w:r>
            <w:r w:rsidR="00626278">
              <w:rPr>
                <w:webHidden/>
              </w:rPr>
              <w:t>23</w:t>
            </w:r>
            <w:r w:rsidR="00626278">
              <w:rPr>
                <w:webHidden/>
              </w:rPr>
              <w:fldChar w:fldCharType="end"/>
            </w:r>
          </w:hyperlink>
        </w:p>
        <w:p w14:paraId="39FED79E" w14:textId="6629457F" w:rsidR="00626278" w:rsidRDefault="001D2DCD">
          <w:pPr>
            <w:pStyle w:val="TOC2"/>
            <w:rPr>
              <w:rFonts w:cstheme="minorBidi"/>
              <w:b w:val="0"/>
              <w:color w:val="auto"/>
              <w:kern w:val="0"/>
              <w:sz w:val="22"/>
              <w:szCs w:val="22"/>
            </w:rPr>
          </w:pPr>
          <w:hyperlink w:anchor="_Toc206072939" w:history="1">
            <w:r w:rsidR="00626278" w:rsidRPr="001A5AD0">
              <w:rPr>
                <w:rStyle w:val="Hyperlink"/>
              </w:rPr>
              <w:t>Data protection</w:t>
            </w:r>
            <w:r w:rsidR="00626278">
              <w:rPr>
                <w:webHidden/>
              </w:rPr>
              <w:tab/>
            </w:r>
            <w:r w:rsidR="00626278">
              <w:rPr>
                <w:webHidden/>
              </w:rPr>
              <w:fldChar w:fldCharType="begin"/>
            </w:r>
            <w:r w:rsidR="00626278">
              <w:rPr>
                <w:webHidden/>
              </w:rPr>
              <w:instrText xml:space="preserve"> PAGEREF _Toc206072939 \h </w:instrText>
            </w:r>
            <w:r w:rsidR="00626278">
              <w:rPr>
                <w:webHidden/>
              </w:rPr>
            </w:r>
            <w:r w:rsidR="00626278">
              <w:rPr>
                <w:webHidden/>
              </w:rPr>
              <w:fldChar w:fldCharType="separate"/>
            </w:r>
            <w:r w:rsidR="00626278">
              <w:rPr>
                <w:webHidden/>
              </w:rPr>
              <w:t>24</w:t>
            </w:r>
            <w:r w:rsidR="00626278">
              <w:rPr>
                <w:webHidden/>
              </w:rPr>
              <w:fldChar w:fldCharType="end"/>
            </w:r>
          </w:hyperlink>
        </w:p>
        <w:p w14:paraId="00A2AD08" w14:textId="671401FC" w:rsidR="00626278" w:rsidRDefault="001D2DCD">
          <w:pPr>
            <w:pStyle w:val="TOC1"/>
            <w:rPr>
              <w:rFonts w:cstheme="minorBidi"/>
              <w:b w:val="0"/>
              <w:color w:val="auto"/>
              <w:kern w:val="0"/>
              <w:sz w:val="22"/>
              <w:szCs w:val="22"/>
            </w:rPr>
          </w:pPr>
          <w:hyperlink w:anchor="_Toc206072940" w:history="1">
            <w:r w:rsidR="00626278" w:rsidRPr="001A5AD0">
              <w:rPr>
                <w:rStyle w:val="Hyperlink"/>
              </w:rPr>
              <w:t>14. Graduation</w:t>
            </w:r>
            <w:r w:rsidR="00626278">
              <w:rPr>
                <w:webHidden/>
              </w:rPr>
              <w:tab/>
            </w:r>
            <w:r w:rsidR="00626278">
              <w:rPr>
                <w:webHidden/>
              </w:rPr>
              <w:fldChar w:fldCharType="begin"/>
            </w:r>
            <w:r w:rsidR="00626278">
              <w:rPr>
                <w:webHidden/>
              </w:rPr>
              <w:instrText xml:space="preserve"> PAGEREF _Toc206072940 \h </w:instrText>
            </w:r>
            <w:r w:rsidR="00626278">
              <w:rPr>
                <w:webHidden/>
              </w:rPr>
            </w:r>
            <w:r w:rsidR="00626278">
              <w:rPr>
                <w:webHidden/>
              </w:rPr>
              <w:fldChar w:fldCharType="separate"/>
            </w:r>
            <w:r w:rsidR="00626278">
              <w:rPr>
                <w:webHidden/>
              </w:rPr>
              <w:t>24</w:t>
            </w:r>
            <w:r w:rsidR="00626278">
              <w:rPr>
                <w:webHidden/>
              </w:rPr>
              <w:fldChar w:fldCharType="end"/>
            </w:r>
          </w:hyperlink>
        </w:p>
        <w:p w14:paraId="7BD4BD35" w14:textId="0A2BF179" w:rsidR="00626278" w:rsidRDefault="001D2DCD">
          <w:pPr>
            <w:pStyle w:val="TOC2"/>
            <w:rPr>
              <w:rFonts w:cstheme="minorBidi"/>
              <w:b w:val="0"/>
              <w:color w:val="auto"/>
              <w:kern w:val="0"/>
              <w:sz w:val="22"/>
              <w:szCs w:val="22"/>
            </w:rPr>
          </w:pPr>
          <w:hyperlink w:anchor="_Toc206072941" w:history="1">
            <w:r w:rsidR="00626278" w:rsidRPr="001A5AD0">
              <w:rPr>
                <w:rStyle w:val="Hyperlink"/>
              </w:rPr>
              <w:t>Graduate in person</w:t>
            </w:r>
            <w:r w:rsidR="00626278">
              <w:rPr>
                <w:webHidden/>
              </w:rPr>
              <w:tab/>
            </w:r>
            <w:r w:rsidR="00626278">
              <w:rPr>
                <w:webHidden/>
              </w:rPr>
              <w:fldChar w:fldCharType="begin"/>
            </w:r>
            <w:r w:rsidR="00626278">
              <w:rPr>
                <w:webHidden/>
              </w:rPr>
              <w:instrText xml:space="preserve"> PAGEREF _Toc206072941 \h </w:instrText>
            </w:r>
            <w:r w:rsidR="00626278">
              <w:rPr>
                <w:webHidden/>
              </w:rPr>
            </w:r>
            <w:r w:rsidR="00626278">
              <w:rPr>
                <w:webHidden/>
              </w:rPr>
              <w:fldChar w:fldCharType="separate"/>
            </w:r>
            <w:r w:rsidR="00626278">
              <w:rPr>
                <w:webHidden/>
              </w:rPr>
              <w:t>24</w:t>
            </w:r>
            <w:r w:rsidR="00626278">
              <w:rPr>
                <w:webHidden/>
              </w:rPr>
              <w:fldChar w:fldCharType="end"/>
            </w:r>
          </w:hyperlink>
        </w:p>
        <w:p w14:paraId="2B6B8807" w14:textId="109B4F98" w:rsidR="00626278" w:rsidRDefault="001D2DCD">
          <w:pPr>
            <w:pStyle w:val="TOC2"/>
            <w:rPr>
              <w:rFonts w:cstheme="minorBidi"/>
              <w:b w:val="0"/>
              <w:color w:val="auto"/>
              <w:kern w:val="0"/>
              <w:sz w:val="22"/>
              <w:szCs w:val="22"/>
            </w:rPr>
          </w:pPr>
          <w:hyperlink w:anchor="_Toc206072942" w:history="1">
            <w:r w:rsidR="00626278" w:rsidRPr="001A5AD0">
              <w:rPr>
                <w:rStyle w:val="Hyperlink"/>
              </w:rPr>
              <w:t>Graduate in absentia</w:t>
            </w:r>
            <w:r w:rsidR="00626278">
              <w:rPr>
                <w:webHidden/>
              </w:rPr>
              <w:tab/>
            </w:r>
            <w:r w:rsidR="00626278">
              <w:rPr>
                <w:webHidden/>
              </w:rPr>
              <w:fldChar w:fldCharType="begin"/>
            </w:r>
            <w:r w:rsidR="00626278">
              <w:rPr>
                <w:webHidden/>
              </w:rPr>
              <w:instrText xml:space="preserve"> PAGEREF _Toc206072942 \h </w:instrText>
            </w:r>
            <w:r w:rsidR="00626278">
              <w:rPr>
                <w:webHidden/>
              </w:rPr>
            </w:r>
            <w:r w:rsidR="00626278">
              <w:rPr>
                <w:webHidden/>
              </w:rPr>
              <w:fldChar w:fldCharType="separate"/>
            </w:r>
            <w:r w:rsidR="00626278">
              <w:rPr>
                <w:webHidden/>
              </w:rPr>
              <w:t>24</w:t>
            </w:r>
            <w:r w:rsidR="00626278">
              <w:rPr>
                <w:webHidden/>
              </w:rPr>
              <w:fldChar w:fldCharType="end"/>
            </w:r>
          </w:hyperlink>
        </w:p>
        <w:p w14:paraId="574E379A" w14:textId="615F5B93" w:rsidR="00626278" w:rsidRDefault="001D2DCD">
          <w:pPr>
            <w:pStyle w:val="TOC1"/>
            <w:rPr>
              <w:rFonts w:cstheme="minorBidi"/>
              <w:b w:val="0"/>
              <w:color w:val="auto"/>
              <w:kern w:val="0"/>
              <w:sz w:val="22"/>
              <w:szCs w:val="22"/>
            </w:rPr>
          </w:pPr>
          <w:hyperlink w:anchor="_Toc206072943" w:history="1">
            <w:r w:rsidR="00626278" w:rsidRPr="001A5AD0">
              <w:rPr>
                <w:rStyle w:val="Hyperlink"/>
              </w:rPr>
              <w:t>Useful Links</w:t>
            </w:r>
            <w:r w:rsidR="00626278">
              <w:rPr>
                <w:webHidden/>
              </w:rPr>
              <w:tab/>
            </w:r>
            <w:r w:rsidR="00626278">
              <w:rPr>
                <w:webHidden/>
              </w:rPr>
              <w:fldChar w:fldCharType="begin"/>
            </w:r>
            <w:r w:rsidR="00626278">
              <w:rPr>
                <w:webHidden/>
              </w:rPr>
              <w:instrText xml:space="preserve"> PAGEREF _Toc206072943 \h </w:instrText>
            </w:r>
            <w:r w:rsidR="00626278">
              <w:rPr>
                <w:webHidden/>
              </w:rPr>
            </w:r>
            <w:r w:rsidR="00626278">
              <w:rPr>
                <w:webHidden/>
              </w:rPr>
              <w:fldChar w:fldCharType="separate"/>
            </w:r>
            <w:r w:rsidR="00626278">
              <w:rPr>
                <w:webHidden/>
              </w:rPr>
              <w:t>25</w:t>
            </w:r>
            <w:r w:rsidR="00626278">
              <w:rPr>
                <w:webHidden/>
              </w:rPr>
              <w:fldChar w:fldCharType="end"/>
            </w:r>
          </w:hyperlink>
        </w:p>
        <w:p w14:paraId="501B71F5" w14:textId="6EB7FE96" w:rsidR="00196BA6" w:rsidRPr="00196BA6" w:rsidRDefault="005B07CB" w:rsidP="00196BA6">
          <w:pPr>
            <w:sectPr w:rsidR="00196BA6" w:rsidRPr="00196BA6" w:rsidSect="00D945DF">
              <w:pgSz w:w="12240" w:h="15840"/>
              <w:pgMar w:top="1276" w:right="1440" w:bottom="1440" w:left="1440" w:header="720" w:footer="720" w:gutter="0"/>
              <w:cols w:space="720"/>
              <w:noEndnote/>
            </w:sectPr>
          </w:pPr>
          <w:r>
            <w:rPr>
              <w:b/>
              <w:bCs/>
              <w:noProof/>
            </w:rPr>
            <w:fldChar w:fldCharType="end"/>
          </w:r>
        </w:p>
      </w:sdtContent>
    </w:sdt>
    <w:p w14:paraId="0E6168E2" w14:textId="123AF07E" w:rsidR="00187FDD" w:rsidRPr="00061F54" w:rsidRDefault="00187FDD" w:rsidP="00D942BD">
      <w:pPr>
        <w:pStyle w:val="Heading1"/>
      </w:pPr>
      <w:bookmarkStart w:id="0" w:name="_Toc14356652"/>
      <w:bookmarkStart w:id="1" w:name="_Toc14356939"/>
      <w:bookmarkStart w:id="2" w:name="_Toc14357104"/>
      <w:bookmarkStart w:id="3" w:name="_Toc14357213"/>
      <w:bookmarkStart w:id="4" w:name="_Toc14958133"/>
      <w:bookmarkStart w:id="5" w:name="_Toc206072874"/>
      <w:bookmarkEnd w:id="0"/>
      <w:bookmarkEnd w:id="1"/>
      <w:bookmarkEnd w:id="2"/>
      <w:bookmarkEnd w:id="3"/>
      <w:bookmarkEnd w:id="4"/>
      <w:r w:rsidRPr="00061F54">
        <w:lastRenderedPageBreak/>
        <w:t>Welcome</w:t>
      </w:r>
      <w:bookmarkEnd w:id="5"/>
    </w:p>
    <w:p w14:paraId="357BD1DF" w14:textId="77777777" w:rsidR="003E07B3" w:rsidRDefault="003E07B3" w:rsidP="003E07B3">
      <w:r>
        <w:t>Hello, and a warm welcome to the University of Edinburgh and our postgraduate community at the School of Social and Political Science! We are very much looking forward to meeting you.</w:t>
      </w:r>
    </w:p>
    <w:p w14:paraId="2D03279D" w14:textId="77777777" w:rsidR="003E07B3" w:rsidRDefault="003E07B3" w:rsidP="003E07B3">
      <w:r>
        <w:t xml:space="preserve">This handbook aims to help you to find your feet as easily as possible. It provides an introduction to the </w:t>
      </w:r>
      <w:proofErr w:type="gramStart"/>
      <w:r>
        <w:t>School</w:t>
      </w:r>
      <w:proofErr w:type="gramEnd"/>
      <w:r>
        <w:t xml:space="preserve"> and is your main point of reference for most important administrative, regulatory and procedural information that you will need while studying for a taught postgraduate programme here in SPS.</w:t>
      </w:r>
    </w:p>
    <w:p w14:paraId="20297639" w14:textId="77777777" w:rsidR="003E07B3" w:rsidRDefault="003E07B3" w:rsidP="003E07B3">
      <w:r>
        <w:t>It also directs you to different kinds of support and advice available on other matters such as welfare and study skills. It will help you make the most of your time while at the University of Edinburgh.</w:t>
      </w:r>
    </w:p>
    <w:p w14:paraId="03FAD717" w14:textId="77777777" w:rsidR="003E07B3" w:rsidRDefault="003E07B3" w:rsidP="003E07B3">
      <w:r>
        <w:t xml:space="preserve">Our </w:t>
      </w:r>
      <w:proofErr w:type="gramStart"/>
      <w:r>
        <w:t>School</w:t>
      </w:r>
      <w:proofErr w:type="gramEnd"/>
      <w:r>
        <w:t xml:space="preserve"> community is truly global, with students and staff coming from all parts of the world. Our different interests, skills, life histories and experiences come together in one community, which we think makes for a rich and uniquely rewarding experience. </w:t>
      </w:r>
    </w:p>
    <w:p w14:paraId="0DBA8E20" w14:textId="7F145516" w:rsidR="003E07B3" w:rsidRDefault="003E07B3" w:rsidP="003E07B3">
      <w:r>
        <w:t xml:space="preserve">Over the next year, we will challenge you with new ideas, approaches and knowledge; equip you with new intellectual and personal skills and tools; and support you to make new connections and friendships. As professional social scientists, we are committed to teaching, to research and many other kinds of practical engagement with the world. We do each according to international standards of excellence and want our students to do the same. We encourage you to join and contribute to the intellectual life of the </w:t>
      </w:r>
      <w:proofErr w:type="gramStart"/>
      <w:r>
        <w:t>School</w:t>
      </w:r>
      <w:proofErr w:type="gramEnd"/>
      <w:r>
        <w:t xml:space="preserve"> and the wider university by attending research seminars and other events advertised in the course of the year. We want your time here to be academically fulfilling in every way. </w:t>
      </w:r>
    </w:p>
    <w:p w14:paraId="7109E2E2" w14:textId="7AB194DA" w:rsidR="003E07B3" w:rsidRDefault="003E07B3" w:rsidP="003E07B3">
      <w:r>
        <w:t xml:space="preserve">This handbook should be read alongside your programme handbook which will contain information specific to your degree programme and which you can find here: </w:t>
      </w:r>
      <w:hyperlink r:id="rId18" w:history="1">
        <w:r w:rsidRPr="003E07B3">
          <w:rPr>
            <w:rStyle w:val="Hyperlink"/>
          </w:rPr>
          <w:t>Student Handbooks</w:t>
        </w:r>
      </w:hyperlink>
      <w:r>
        <w:t>.</w:t>
      </w:r>
    </w:p>
    <w:p w14:paraId="2351E69F" w14:textId="4E7899F3" w:rsidR="003E07B3" w:rsidRDefault="003E07B3" w:rsidP="003E07B3">
      <w:r>
        <w:t xml:space="preserve">Welcome to our </w:t>
      </w:r>
      <w:r w:rsidR="00CA5690">
        <w:t>202</w:t>
      </w:r>
      <w:r w:rsidR="00086B76">
        <w:t>5</w:t>
      </w:r>
      <w:r>
        <w:t xml:space="preserve"> students – the journey begins! </w:t>
      </w:r>
    </w:p>
    <w:p w14:paraId="44FA7F29" w14:textId="77777777" w:rsidR="003E07B3" w:rsidRDefault="003E07B3" w:rsidP="003E07B3">
      <w:r>
        <w:t>Dr Andrew Bowman</w:t>
      </w:r>
    </w:p>
    <w:p w14:paraId="6C33EC6E" w14:textId="1BB3A30B" w:rsidR="003E07B3" w:rsidRDefault="003E07B3" w:rsidP="003E07B3">
      <w:r>
        <w:t xml:space="preserve">Director of PGT Programmes, September </w:t>
      </w:r>
      <w:r w:rsidR="00CA5690">
        <w:t>202</w:t>
      </w:r>
      <w:r w:rsidR="00086B76">
        <w:t>5</w:t>
      </w:r>
    </w:p>
    <w:p w14:paraId="3154ABA6" w14:textId="0533CBF7" w:rsidR="003E07B3" w:rsidRDefault="003E07B3" w:rsidP="003E07B3"/>
    <w:p w14:paraId="2F2474DC" w14:textId="77777777" w:rsidR="003E07B3" w:rsidRPr="003E07B3" w:rsidRDefault="003E07B3" w:rsidP="003E07B3">
      <w:pPr>
        <w:sectPr w:rsidR="003E07B3" w:rsidRPr="003E07B3" w:rsidSect="00D945DF">
          <w:pgSz w:w="12240" w:h="15840"/>
          <w:pgMar w:top="1276" w:right="1440" w:bottom="1440" w:left="1440" w:header="720" w:footer="720" w:gutter="0"/>
          <w:cols w:space="720"/>
          <w:noEndnote/>
        </w:sectPr>
      </w:pPr>
    </w:p>
    <w:p w14:paraId="23F86056" w14:textId="55F75943" w:rsidR="00B30DD1" w:rsidRDefault="00B30DD1" w:rsidP="00D942BD">
      <w:pPr>
        <w:pStyle w:val="Heading1"/>
      </w:pPr>
      <w:bookmarkStart w:id="6" w:name="_Toc206072875"/>
      <w:r>
        <w:lastRenderedPageBreak/>
        <w:t>Key Contacts</w:t>
      </w:r>
      <w:bookmarkEnd w:id="6"/>
    </w:p>
    <w:p w14:paraId="4EE8EF00" w14:textId="77777777" w:rsidR="00A257EB" w:rsidRDefault="007D69A9" w:rsidP="007D69A9">
      <w:r>
        <w:t>Y</w:t>
      </w:r>
      <w:r w:rsidRPr="007D69A9">
        <w:t>our first point of contact will usually be your Student Adviser</w:t>
      </w:r>
      <w:r>
        <w:t xml:space="preserve">. </w:t>
      </w:r>
    </w:p>
    <w:p w14:paraId="7D123DC7" w14:textId="1F1ABC6C" w:rsidR="007D69A9" w:rsidRDefault="007D69A9" w:rsidP="007D69A9">
      <w:r>
        <w:t xml:space="preserve">Key contacts for your specific degree programme will be found in </w:t>
      </w:r>
      <w:hyperlink r:id="rId19" w:history="1">
        <w:r w:rsidRPr="00A257EB">
          <w:rPr>
            <w:rStyle w:val="Hyperlink"/>
          </w:rPr>
          <w:t>your programme handbook</w:t>
        </w:r>
      </w:hyperlink>
      <w:r>
        <w:t>.</w:t>
      </w:r>
    </w:p>
    <w:p w14:paraId="31F2631D" w14:textId="135BC57C" w:rsidR="007D69A9" w:rsidRDefault="007D69A9" w:rsidP="007D69A9">
      <w:r>
        <w:t>The following are your key contacts in the School of Social and Political Science:</w:t>
      </w:r>
    </w:p>
    <w:p w14:paraId="26CFCEB4" w14:textId="77777777" w:rsidR="007D69A9" w:rsidRPr="00061F54" w:rsidRDefault="007D69A9" w:rsidP="007D69A9">
      <w:pPr>
        <w:spacing w:after="0"/>
        <w:rPr>
          <w:rFonts w:asciiTheme="minorHAnsi" w:hAnsiTheme="minorHAnsi" w:cstheme="minorBidi"/>
          <w:noProof/>
          <w:color w:val="auto"/>
          <w:kern w:val="0"/>
          <w:sz w:val="22"/>
        </w:rPr>
      </w:pPr>
      <w:r>
        <w:rPr>
          <w:rFonts w:asciiTheme="minorHAnsi" w:eastAsia="Perpetua,Perpetua,Arial,Times N" w:hAnsiTheme="minorHAnsi" w:cs="Perpetua,Perpetua,Arial,Times N"/>
          <w:b/>
          <w:color w:val="auto"/>
          <w:szCs w:val="24"/>
          <w14:cntxtAlts/>
        </w:rPr>
        <w:t>Support and Advice</w:t>
      </w:r>
      <w:r w:rsidRPr="00061F54">
        <w:rPr>
          <w:rFonts w:asciiTheme="minorHAnsi" w:hAnsiTheme="minorHAnsi" w:cstheme="minorBidi"/>
          <w:noProof/>
          <w:color w:val="auto"/>
          <w:kern w:val="0"/>
          <w:sz w:val="22"/>
        </w:rPr>
        <w:t xml:space="preserve"> </w:t>
      </w:r>
    </w:p>
    <w:p w14:paraId="0D3996CD" w14:textId="6D2E44F3" w:rsidR="007D69A9" w:rsidRPr="00A257EB" w:rsidRDefault="007D69A9" w:rsidP="00A257EB">
      <w:pPr>
        <w:pStyle w:val="ListParagraph"/>
        <w:numPr>
          <w:ilvl w:val="0"/>
          <w:numId w:val="33"/>
        </w:numPr>
        <w:spacing w:after="0"/>
        <w:rPr>
          <w:rStyle w:val="Hyperlink"/>
          <w:rFonts w:asciiTheme="minorHAnsi" w:eastAsia="Perpetua,Perpetua,Arial" w:hAnsiTheme="minorHAnsi" w:cs="Perpetua,Perpetua,Arial"/>
          <w:color w:val="auto"/>
          <w:u w:val="none"/>
        </w:rPr>
      </w:pPr>
      <w:r w:rsidRPr="00A257EB">
        <w:rPr>
          <w:rFonts w:asciiTheme="minorHAnsi" w:eastAsia="Perpetua,Perpetua,Arial,Times N" w:hAnsiTheme="minorHAnsi"/>
        </w:rPr>
        <w:t>Student Adviser</w:t>
      </w:r>
      <w:r w:rsidR="005E073D" w:rsidRPr="00A257EB">
        <w:rPr>
          <w:rFonts w:asciiTheme="minorHAnsi" w:eastAsia="Perpetua,Perpetua,Arial,Times N" w:hAnsiTheme="minorHAnsi"/>
        </w:rPr>
        <w:t>s</w:t>
      </w:r>
      <w:r w:rsidR="002A5C63" w:rsidRPr="00A257EB">
        <w:rPr>
          <w:rFonts w:asciiTheme="minorHAnsi" w:eastAsia="Perpetua,Perpetua,Arial,Times N" w:hAnsiTheme="minorHAnsi"/>
        </w:rPr>
        <w:t>:</w:t>
      </w:r>
      <w:r w:rsidRPr="00A257EB">
        <w:rPr>
          <w:rFonts w:asciiTheme="minorHAnsi" w:eastAsia="Perpetua,Perpetua,Arial,Times N" w:hAnsiTheme="minorHAnsi"/>
        </w:rPr>
        <w:t xml:space="preserve"> </w:t>
      </w:r>
      <w:r w:rsidR="005E073D" w:rsidRPr="00A257EB">
        <w:rPr>
          <w:rFonts w:asciiTheme="minorHAnsi" w:eastAsia="Perpetua,Perpetua,Arial,Times N" w:hAnsiTheme="minorHAnsi"/>
        </w:rPr>
        <w:t>Cath Thompson and Kasia Mazurkiewicz</w:t>
      </w:r>
      <w:r w:rsidRPr="00A257EB">
        <w:rPr>
          <w:rStyle w:val="Hyperlink"/>
          <w:rFonts w:asciiTheme="minorHAnsi" w:eastAsia="Perpetua,Perpetua,Arial" w:hAnsiTheme="minorHAnsi" w:cs="Perpetua,Perpetua,Arial"/>
          <w:color w:val="auto"/>
          <w:u w:val="none"/>
        </w:rPr>
        <w:t xml:space="preserve"> </w:t>
      </w:r>
      <w:r w:rsidR="002A5C63" w:rsidRPr="00A257EB">
        <w:rPr>
          <w:rStyle w:val="Hyperlink"/>
          <w:rFonts w:asciiTheme="minorHAnsi" w:eastAsia="Perpetua,Perpetua,Arial" w:hAnsiTheme="minorHAnsi" w:cs="Perpetua,Perpetua,Arial"/>
          <w:color w:val="auto"/>
          <w:u w:val="none"/>
        </w:rPr>
        <w:t>(</w:t>
      </w:r>
      <w:hyperlink r:id="rId20" w:history="1">
        <w:r w:rsidRPr="00A257EB">
          <w:rPr>
            <w:rStyle w:val="Hyperlink"/>
            <w:rFonts w:asciiTheme="minorHAnsi" w:eastAsia="Perpetua,Perpetua,Arial" w:hAnsiTheme="minorHAnsi" w:cs="Perpetua,Perpetua,Arial"/>
          </w:rPr>
          <w:t>student.sps@ed.ac.uk</w:t>
        </w:r>
      </w:hyperlink>
      <w:r w:rsidR="002A5C63" w:rsidRPr="00A257EB">
        <w:rPr>
          <w:rStyle w:val="Hyperlink"/>
          <w:rFonts w:asciiTheme="minorHAnsi" w:eastAsia="Perpetua,Perpetua,Arial" w:hAnsiTheme="minorHAnsi" w:cs="Perpetua,Perpetua,Arial"/>
          <w:color w:val="auto"/>
          <w:u w:val="none"/>
        </w:rPr>
        <w:t>)</w:t>
      </w:r>
    </w:p>
    <w:p w14:paraId="6AAFBFB9" w14:textId="01803625" w:rsidR="00A257EB" w:rsidRDefault="00A257EB" w:rsidP="009744DB">
      <w:pPr>
        <w:spacing w:after="0"/>
        <w:rPr>
          <w:rStyle w:val="Hyperlink"/>
          <w:rFonts w:asciiTheme="minorHAnsi" w:eastAsia="Perpetua,Perpetua,Arial" w:hAnsiTheme="minorHAnsi" w:cs="Perpetua,Perpetua,Arial"/>
          <w:color w:val="auto"/>
          <w:szCs w:val="24"/>
          <w:u w:val="none"/>
        </w:rPr>
      </w:pPr>
      <w:r w:rsidRPr="00A257EB">
        <w:rPr>
          <w:rStyle w:val="Hyperlink"/>
          <w:rFonts w:asciiTheme="minorHAnsi" w:eastAsia="Perpetua,Perpetua,Arial" w:hAnsiTheme="minorHAnsi" w:cs="Perpetua,Perpetua,Arial"/>
          <w:color w:val="auto"/>
          <w:szCs w:val="24"/>
          <w:u w:val="none"/>
        </w:rPr>
        <w:t xml:space="preserve">Your Student Adviser and the wider Student Advice and Support team can help with matters including student support, </w:t>
      </w:r>
      <w:r w:rsidR="009744DB">
        <w:rPr>
          <w:rStyle w:val="Hyperlink"/>
          <w:rFonts w:asciiTheme="minorHAnsi" w:eastAsia="Perpetua,Perpetua,Arial" w:hAnsiTheme="minorHAnsi" w:cs="Perpetua,Perpetua,Arial"/>
          <w:color w:val="auto"/>
          <w:szCs w:val="24"/>
          <w:u w:val="none"/>
        </w:rPr>
        <w:t>exceptional</w:t>
      </w:r>
      <w:r w:rsidRPr="00A257EB">
        <w:rPr>
          <w:rStyle w:val="Hyperlink"/>
          <w:rFonts w:asciiTheme="minorHAnsi" w:eastAsia="Perpetua,Perpetua,Arial" w:hAnsiTheme="minorHAnsi" w:cs="Perpetua,Perpetua,Arial"/>
          <w:color w:val="auto"/>
          <w:szCs w:val="24"/>
          <w:u w:val="none"/>
        </w:rPr>
        <w:t xml:space="preserve"> circumstances, </w:t>
      </w:r>
      <w:r>
        <w:rPr>
          <w:rStyle w:val="Hyperlink"/>
          <w:rFonts w:asciiTheme="minorHAnsi" w:eastAsia="Perpetua,Perpetua,Arial" w:hAnsiTheme="minorHAnsi" w:cs="Perpetua,Perpetua,Arial"/>
          <w:color w:val="auto"/>
          <w:szCs w:val="24"/>
          <w:u w:val="none"/>
        </w:rPr>
        <w:t>or interrupting your studies.</w:t>
      </w:r>
    </w:p>
    <w:p w14:paraId="755AEDEB" w14:textId="0F4F279F" w:rsidR="007D69A9" w:rsidRDefault="007D69A9" w:rsidP="00A257EB">
      <w:pPr>
        <w:pStyle w:val="ListParagraph"/>
        <w:numPr>
          <w:ilvl w:val="0"/>
          <w:numId w:val="33"/>
        </w:numPr>
        <w:spacing w:after="0"/>
        <w:rPr>
          <w:rStyle w:val="Hyperlink"/>
        </w:rPr>
      </w:pPr>
      <w:r w:rsidRPr="00A257EB">
        <w:rPr>
          <w:rFonts w:eastAsia="Perpetua,Perpetua,Arial,Times N"/>
        </w:rPr>
        <w:t>Programme Administrator: Maria Brichs</w:t>
      </w:r>
      <w:r w:rsidRPr="00A257EB">
        <w:rPr>
          <w:rStyle w:val="Hyperlink"/>
          <w:rFonts w:asciiTheme="minorHAnsi" w:eastAsia="Perpetua,Perpetua,Arial" w:hAnsiTheme="minorHAnsi" w:cs="Perpetua,Perpetua,Arial"/>
          <w:color w:val="auto"/>
          <w:u w:val="none"/>
        </w:rPr>
        <w:t xml:space="preserve"> (</w:t>
      </w:r>
      <w:hyperlink r:id="rId21" w:history="1">
        <w:r w:rsidRPr="00EC7F70">
          <w:rPr>
            <w:rStyle w:val="Hyperlink"/>
          </w:rPr>
          <w:t>PGTaught.sps@ed.ac.uk</w:t>
        </w:r>
      </w:hyperlink>
      <w:r>
        <w:rPr>
          <w:rStyle w:val="Hyperlink"/>
        </w:rPr>
        <w:t>)</w:t>
      </w:r>
    </w:p>
    <w:p w14:paraId="041C5985" w14:textId="600D8B96" w:rsidR="00A257EB" w:rsidRPr="00A257EB" w:rsidRDefault="00A257EB" w:rsidP="009744DB">
      <w:pPr>
        <w:rPr>
          <w:rStyle w:val="Hyperlink"/>
          <w:rFonts w:asciiTheme="minorHAnsi" w:eastAsia="Perpetua,Perpetua,Arial" w:hAnsiTheme="minorHAnsi" w:cs="Perpetua,Perpetua,Arial"/>
          <w:color w:val="auto"/>
          <w:szCs w:val="24"/>
          <w:u w:val="none"/>
        </w:rPr>
      </w:pPr>
      <w:r w:rsidRPr="00A257EB">
        <w:rPr>
          <w:rStyle w:val="Hyperlink"/>
          <w:rFonts w:asciiTheme="minorHAnsi" w:eastAsia="Perpetua,Perpetua,Arial" w:hAnsiTheme="minorHAnsi" w:cs="Perpetua,Perpetua,Arial"/>
          <w:color w:val="auto"/>
          <w:szCs w:val="24"/>
          <w:u w:val="none"/>
        </w:rPr>
        <w:t xml:space="preserve">The Programme Administrator will be your main point of contact for </w:t>
      </w:r>
      <w:r w:rsidR="009744DB">
        <w:rPr>
          <w:rStyle w:val="Hyperlink"/>
          <w:rFonts w:asciiTheme="minorHAnsi" w:eastAsia="Perpetua,Perpetua,Arial" w:hAnsiTheme="minorHAnsi" w:cs="Perpetua,Perpetua,Arial"/>
          <w:color w:val="auto"/>
          <w:szCs w:val="24"/>
          <w:u w:val="none"/>
        </w:rPr>
        <w:t xml:space="preserve">administrative </w:t>
      </w:r>
      <w:r w:rsidRPr="00A257EB">
        <w:rPr>
          <w:rStyle w:val="Hyperlink"/>
          <w:rFonts w:asciiTheme="minorHAnsi" w:eastAsia="Perpetua,Perpetua,Arial" w:hAnsiTheme="minorHAnsi" w:cs="Perpetua,Perpetua,Arial"/>
          <w:color w:val="auto"/>
          <w:szCs w:val="24"/>
          <w:u w:val="none"/>
        </w:rPr>
        <w:t>matters ar</w:t>
      </w:r>
      <w:r>
        <w:rPr>
          <w:rStyle w:val="Hyperlink"/>
          <w:rFonts w:asciiTheme="minorHAnsi" w:eastAsia="Perpetua,Perpetua,Arial" w:hAnsiTheme="minorHAnsi" w:cs="Perpetua,Perpetua,Arial"/>
          <w:color w:val="auto"/>
          <w:szCs w:val="24"/>
          <w:u w:val="none"/>
        </w:rPr>
        <w:t>ound your programme, including enrolment.</w:t>
      </w:r>
    </w:p>
    <w:p w14:paraId="7FBD3E6E" w14:textId="3B4FD4DD" w:rsidR="00B30DD1" w:rsidRPr="00187FDD" w:rsidRDefault="00B30DD1" w:rsidP="00B30DD1">
      <w:pPr>
        <w:rPr>
          <w:b/>
          <w:bCs/>
        </w:rPr>
      </w:pPr>
      <w:r w:rsidRPr="00187FDD">
        <w:rPr>
          <w:b/>
          <w:bCs/>
        </w:rPr>
        <w:t>Course-related queries</w:t>
      </w:r>
    </w:p>
    <w:p w14:paraId="1A1102D7" w14:textId="08D262ED" w:rsidR="00B30DD1" w:rsidRDefault="00B30DD1" w:rsidP="00B2789E">
      <w:pPr>
        <w:pStyle w:val="ListParagraph"/>
        <w:numPr>
          <w:ilvl w:val="0"/>
          <w:numId w:val="36"/>
        </w:numPr>
      </w:pPr>
      <w:r>
        <w:t>Contact the Course Organiser or Course Administrator</w:t>
      </w:r>
    </w:p>
    <w:p w14:paraId="7EB4868A" w14:textId="77F41753" w:rsidR="007E6444" w:rsidRPr="00061F54" w:rsidRDefault="007E6444" w:rsidP="007E6444">
      <w:pPr>
        <w:spacing w:after="0"/>
        <w:rPr>
          <w:rFonts w:asciiTheme="minorHAnsi" w:hAnsiTheme="minorHAnsi" w:cstheme="minorBidi"/>
          <w:noProof/>
          <w:color w:val="auto"/>
          <w:kern w:val="0"/>
          <w:sz w:val="22"/>
        </w:rPr>
      </w:pPr>
      <w:r>
        <w:rPr>
          <w:rFonts w:asciiTheme="minorHAnsi" w:eastAsia="Perpetua,Perpetua,Arial,Times N" w:hAnsiTheme="minorHAnsi" w:cs="Perpetua,Perpetua,Arial,Times N"/>
          <w:b/>
          <w:color w:val="auto"/>
          <w:szCs w:val="24"/>
          <w14:cntxtAlts/>
        </w:rPr>
        <w:t xml:space="preserve">Study skills and </w:t>
      </w:r>
      <w:r w:rsidR="00EB6B5F">
        <w:rPr>
          <w:rFonts w:asciiTheme="minorHAnsi" w:eastAsia="Perpetua,Perpetua,Arial,Times N" w:hAnsiTheme="minorHAnsi" w:cs="Perpetua,Perpetua,Arial,Times N"/>
          <w:b/>
          <w:color w:val="auto"/>
          <w:szCs w:val="24"/>
          <w14:cntxtAlts/>
        </w:rPr>
        <w:t xml:space="preserve">professional </w:t>
      </w:r>
      <w:r>
        <w:rPr>
          <w:rFonts w:asciiTheme="minorHAnsi" w:eastAsia="Perpetua,Perpetua,Arial,Times N" w:hAnsiTheme="minorHAnsi" w:cs="Perpetua,Perpetua,Arial,Times N"/>
          <w:b/>
          <w:color w:val="auto"/>
          <w:szCs w:val="24"/>
          <w14:cntxtAlts/>
        </w:rPr>
        <w:t>development</w:t>
      </w:r>
    </w:p>
    <w:p w14:paraId="6ABD89FA" w14:textId="4197E59A" w:rsidR="007E6444" w:rsidRPr="00B2789E" w:rsidRDefault="001D2DCD" w:rsidP="00B2789E">
      <w:pPr>
        <w:pStyle w:val="ListParagraph"/>
        <w:numPr>
          <w:ilvl w:val="0"/>
          <w:numId w:val="36"/>
        </w:numPr>
        <w:spacing w:after="0"/>
        <w:rPr>
          <w:rStyle w:val="Hyperlink"/>
          <w:rFonts w:asciiTheme="minorHAnsi" w:eastAsia="Perpetua,Perpetua,Arial" w:hAnsiTheme="minorHAnsi" w:cs="Perpetua,Perpetua,Arial"/>
          <w:color w:val="auto"/>
          <w:u w:val="none"/>
        </w:rPr>
      </w:pPr>
      <w:hyperlink r:id="rId22" w:history="1">
        <w:r w:rsidR="007E6444" w:rsidRPr="00B2789E">
          <w:rPr>
            <w:rStyle w:val="Hyperlink"/>
            <w:rFonts w:asciiTheme="minorHAnsi" w:eastAsia="Perpetua,Perpetua,Arial" w:hAnsiTheme="minorHAnsi" w:cs="Perpetua,Perpetua,Arial"/>
          </w:rPr>
          <w:t>Student Development Office (SDO)</w:t>
        </w:r>
      </w:hyperlink>
      <w:r w:rsidR="007E6444" w:rsidRPr="00B2789E">
        <w:rPr>
          <w:rStyle w:val="Hyperlink"/>
          <w:rFonts w:asciiTheme="minorHAnsi" w:eastAsia="Perpetua,Perpetua,Arial" w:hAnsiTheme="minorHAnsi" w:cs="Perpetua,Perpetua,Arial"/>
          <w:color w:val="auto"/>
          <w:u w:val="none"/>
        </w:rPr>
        <w:t xml:space="preserve">: </w:t>
      </w:r>
      <w:hyperlink r:id="rId23" w:history="1">
        <w:r w:rsidR="007E6444" w:rsidRPr="00B2789E">
          <w:rPr>
            <w:rStyle w:val="Hyperlink"/>
            <w:rFonts w:asciiTheme="minorHAnsi" w:eastAsia="Perpetua,Perpetua,Arial" w:hAnsiTheme="minorHAnsi" w:cs="Perpetua,Perpetua,Arial"/>
          </w:rPr>
          <w:t>ssps.student-development@ed.ac.uk</w:t>
        </w:r>
      </w:hyperlink>
      <w:r w:rsidR="007E6444" w:rsidRPr="00B2789E">
        <w:rPr>
          <w:rStyle w:val="Hyperlink"/>
          <w:rFonts w:asciiTheme="minorHAnsi" w:eastAsia="Perpetua,Perpetua,Arial" w:hAnsiTheme="minorHAnsi" w:cs="Perpetua,Perpetua,Arial"/>
          <w:color w:val="auto"/>
          <w:u w:val="none"/>
        </w:rPr>
        <w:t xml:space="preserve"> </w:t>
      </w:r>
    </w:p>
    <w:p w14:paraId="4E5F323A" w14:textId="77777777" w:rsidR="00B30DD1" w:rsidRPr="0043615A" w:rsidRDefault="00B30DD1" w:rsidP="00B30DD1">
      <w:pPr>
        <w:spacing w:after="0"/>
        <w:rPr>
          <w:rFonts w:asciiTheme="minorHAnsi" w:eastAsia="Perpetua,Perpetua,Arial,Times N" w:hAnsiTheme="minorHAnsi"/>
        </w:rPr>
      </w:pPr>
      <w:r w:rsidRPr="003C0710">
        <w:rPr>
          <w:rFonts w:asciiTheme="minorHAnsi" w:eastAsia="Perpetua,Perpetua,Arial,Times N" w:hAnsiTheme="minorHAnsi" w:cs="Perpetua,Perpetua,Arial,Times N"/>
          <w:b/>
          <w:color w:val="auto"/>
          <w:szCs w:val="24"/>
          <w14:cntxtAlts/>
        </w:rPr>
        <w:t>Directorate</w:t>
      </w:r>
      <w:r w:rsidRPr="0043615A">
        <w:rPr>
          <w:rFonts w:asciiTheme="minorHAnsi" w:eastAsia="Perpetua,Perpetua,Arial,Times N" w:hAnsiTheme="minorHAnsi"/>
        </w:rPr>
        <w:t xml:space="preserve"> (for major issues and queries not resolved by contacts above)</w:t>
      </w:r>
    </w:p>
    <w:p w14:paraId="3516B85B" w14:textId="1A116FD5" w:rsidR="00B30DD1" w:rsidRPr="00B2789E" w:rsidRDefault="00B30DD1" w:rsidP="00B2789E">
      <w:pPr>
        <w:pStyle w:val="ListParagraph"/>
        <w:numPr>
          <w:ilvl w:val="0"/>
          <w:numId w:val="36"/>
        </w:numPr>
        <w:spacing w:after="0"/>
        <w:rPr>
          <w:rFonts w:asciiTheme="minorHAnsi" w:eastAsia="Times New Roman" w:hAnsiTheme="minorHAnsi" w:cs="Arial"/>
        </w:rPr>
      </w:pPr>
      <w:r w:rsidRPr="00B2789E">
        <w:rPr>
          <w:rFonts w:asciiTheme="minorHAnsi" w:eastAsia="Perpetua,Perpetua,Arial,Times N" w:hAnsiTheme="minorHAnsi"/>
        </w:rPr>
        <w:t xml:space="preserve">Dr </w:t>
      </w:r>
      <w:r w:rsidR="00223769" w:rsidRPr="00B2789E">
        <w:rPr>
          <w:rFonts w:asciiTheme="minorHAnsi" w:eastAsia="Perpetua,Perpetua,Arial,Times N" w:hAnsiTheme="minorHAnsi"/>
        </w:rPr>
        <w:t>Andrew Bowman</w:t>
      </w:r>
      <w:r w:rsidRPr="00B2789E">
        <w:rPr>
          <w:rFonts w:asciiTheme="minorHAnsi" w:eastAsia="Perpetua,Perpetua,Arial,Times N" w:hAnsiTheme="minorHAnsi"/>
        </w:rPr>
        <w:t xml:space="preserve"> (</w:t>
      </w:r>
      <w:hyperlink r:id="rId24" w:history="1">
        <w:r w:rsidRPr="00B2789E">
          <w:rPr>
            <w:rStyle w:val="Hyperlink"/>
            <w:rFonts w:asciiTheme="minorHAnsi" w:eastAsia="Perpetua,Perpetua,Arial,Times N" w:hAnsiTheme="minorHAnsi"/>
          </w:rPr>
          <w:t>PGTDirector.sps@ed.ac.uk</w:t>
        </w:r>
      </w:hyperlink>
      <w:r w:rsidRPr="00B2789E">
        <w:rPr>
          <w:rFonts w:asciiTheme="minorHAnsi" w:eastAsia="Perpetua,Perpetua,Arial,Times N" w:hAnsiTheme="minorHAnsi"/>
        </w:rPr>
        <w:t>), Director of PGT Programmes</w:t>
      </w:r>
    </w:p>
    <w:p w14:paraId="62E31663" w14:textId="77777777" w:rsidR="00C52CD5" w:rsidRPr="00616075" w:rsidRDefault="00C52CD5" w:rsidP="00C52CD5">
      <w:pPr>
        <w:spacing w:before="240" w:after="0"/>
        <w:rPr>
          <w:rFonts w:asciiTheme="minorHAnsi" w:eastAsia="Perpetua,Perpetua,Arial,Times N" w:hAnsiTheme="minorHAnsi"/>
          <w:color w:val="auto"/>
        </w:rPr>
      </w:pPr>
      <w:r w:rsidRPr="00616075">
        <w:rPr>
          <w:rFonts w:asciiTheme="minorHAnsi" w:eastAsia="Perpetua,Perpetua,Arial,Times N" w:hAnsiTheme="minorHAnsi"/>
          <w:color w:val="auto"/>
        </w:rPr>
        <w:t xml:space="preserve">Other key learning and teaching contacts in the school can be found here: </w:t>
      </w:r>
      <w:hyperlink r:id="rId25" w:history="1">
        <w:r w:rsidRPr="00616075">
          <w:rPr>
            <w:rStyle w:val="Hyperlink"/>
            <w:rFonts w:asciiTheme="minorHAnsi" w:eastAsia="Perpetua,Perpetua,Arial,Times N" w:hAnsiTheme="minorHAnsi"/>
          </w:rPr>
          <w:t>School governance</w:t>
        </w:r>
      </w:hyperlink>
    </w:p>
    <w:p w14:paraId="030C524D" w14:textId="77777777" w:rsidR="00616075" w:rsidRDefault="00B30DD1" w:rsidP="00616075">
      <w:pPr>
        <w:spacing w:before="240" w:after="0"/>
        <w:rPr>
          <w:rFonts w:asciiTheme="minorHAnsi" w:eastAsia="Perpetua,Perpetua,Arial,Times N" w:hAnsiTheme="minorHAnsi" w:cs="Perpetua,Perpetua,Arial,Times N"/>
          <w:b/>
          <w:color w:val="auto"/>
          <w:szCs w:val="24"/>
          <w14:cntxtAlts/>
        </w:rPr>
      </w:pPr>
      <w:r>
        <w:rPr>
          <w:rFonts w:asciiTheme="minorHAnsi" w:eastAsia="Perpetua,Perpetua,Arial,Times N" w:hAnsiTheme="minorHAnsi" w:cs="Perpetua,Perpetua,Arial,Times N"/>
          <w:b/>
          <w:color w:val="auto"/>
          <w:szCs w:val="24"/>
          <w14:cntxtAlts/>
        </w:rPr>
        <w:t xml:space="preserve">IT and </w:t>
      </w:r>
      <w:r w:rsidRPr="003C0710">
        <w:rPr>
          <w:rFonts w:asciiTheme="minorHAnsi" w:eastAsia="Perpetua,Perpetua,Arial,Times N" w:hAnsiTheme="minorHAnsi" w:cs="Perpetua,Perpetua,Arial,Times N"/>
          <w:b/>
          <w:color w:val="auto"/>
          <w:szCs w:val="24"/>
          <w14:cntxtAlts/>
        </w:rPr>
        <w:t xml:space="preserve">Computing </w:t>
      </w:r>
      <w:r>
        <w:rPr>
          <w:rFonts w:asciiTheme="minorHAnsi" w:eastAsia="Perpetua,Perpetua,Arial,Times N" w:hAnsiTheme="minorHAnsi" w:cs="Perpetua,Perpetua,Arial,Times N"/>
          <w:b/>
          <w:color w:val="auto"/>
          <w:szCs w:val="24"/>
          <w14:cntxtAlts/>
        </w:rPr>
        <w:t>help</w:t>
      </w:r>
      <w:r w:rsidR="00616075">
        <w:rPr>
          <w:rFonts w:asciiTheme="minorHAnsi" w:eastAsia="Perpetua,Perpetua,Arial,Times N" w:hAnsiTheme="minorHAnsi" w:cs="Perpetua,Perpetua,Arial,Times N"/>
          <w:b/>
          <w:color w:val="auto"/>
          <w:szCs w:val="24"/>
          <w14:cntxtAlts/>
        </w:rPr>
        <w:t xml:space="preserve"> </w:t>
      </w:r>
    </w:p>
    <w:p w14:paraId="352E72E5" w14:textId="5675DF82" w:rsidR="00B30DD1" w:rsidRDefault="001D2DCD" w:rsidP="00616075">
      <w:pPr>
        <w:spacing w:after="0"/>
      </w:pPr>
      <w:hyperlink r:id="rId26" w:history="1">
        <w:r w:rsidR="00B30DD1" w:rsidRPr="00961754">
          <w:rPr>
            <w:rStyle w:val="Hyperlink"/>
          </w:rPr>
          <w:t>IS Helpline</w:t>
        </w:r>
      </w:hyperlink>
    </w:p>
    <w:p w14:paraId="05FAE6F4" w14:textId="77777777" w:rsidR="00616075" w:rsidRDefault="00B30DD1" w:rsidP="00616075">
      <w:pPr>
        <w:spacing w:before="240" w:after="0"/>
        <w:rPr>
          <w:rFonts w:asciiTheme="minorHAnsi" w:eastAsia="Perpetua,Perpetua,Arial,Times N" w:hAnsiTheme="minorHAnsi" w:cs="Perpetua,Perpetua,Arial,Times N"/>
          <w:b/>
          <w:color w:val="auto"/>
          <w:szCs w:val="24"/>
          <w14:cntxtAlts/>
        </w:rPr>
      </w:pPr>
      <w:r w:rsidRPr="003C0710">
        <w:rPr>
          <w:rFonts w:asciiTheme="minorHAnsi" w:eastAsia="Perpetua,Perpetua,Arial,Times N" w:hAnsiTheme="minorHAnsi" w:cs="Perpetua,Perpetua,Arial,Times N"/>
          <w:b/>
          <w:color w:val="auto"/>
          <w:szCs w:val="24"/>
          <w14:cntxtAlts/>
        </w:rPr>
        <w:t>Fees</w:t>
      </w:r>
      <w:r w:rsidR="00616075">
        <w:rPr>
          <w:rFonts w:asciiTheme="minorHAnsi" w:eastAsia="Perpetua,Perpetua,Arial,Times N" w:hAnsiTheme="minorHAnsi" w:cs="Perpetua,Perpetua,Arial,Times N"/>
          <w:b/>
          <w:color w:val="auto"/>
          <w:szCs w:val="24"/>
          <w14:cntxtAlts/>
        </w:rPr>
        <w:t xml:space="preserve"> </w:t>
      </w:r>
    </w:p>
    <w:p w14:paraId="14CF8A1C" w14:textId="7D7ED694" w:rsidR="00B30DD1" w:rsidRDefault="001D2DCD" w:rsidP="00616075">
      <w:pPr>
        <w:spacing w:after="0"/>
        <w:rPr>
          <w:rStyle w:val="Hyperlink"/>
        </w:rPr>
      </w:pPr>
      <w:hyperlink r:id="rId27" w:history="1">
        <w:r w:rsidR="00B30DD1" w:rsidRPr="00771FED">
          <w:rPr>
            <w:rStyle w:val="Hyperlink"/>
          </w:rPr>
          <w:t>Finance Helpline</w:t>
        </w:r>
      </w:hyperlink>
    </w:p>
    <w:p w14:paraId="0BDA7EC6" w14:textId="77777777" w:rsidR="007D69A9" w:rsidRPr="00616075" w:rsidRDefault="007D69A9" w:rsidP="00616075">
      <w:pPr>
        <w:sectPr w:rsidR="007D69A9" w:rsidRPr="00616075" w:rsidSect="00D945DF">
          <w:pgSz w:w="12240" w:h="15840"/>
          <w:pgMar w:top="1276" w:right="1440" w:bottom="1440" w:left="1440" w:header="720" w:footer="720" w:gutter="0"/>
          <w:cols w:space="720"/>
          <w:noEndnote/>
        </w:sectPr>
      </w:pPr>
    </w:p>
    <w:p w14:paraId="4273BC05" w14:textId="4E4D3579" w:rsidR="00397C2D" w:rsidRDefault="00397C2D" w:rsidP="00D942BD">
      <w:pPr>
        <w:pStyle w:val="Heading1"/>
      </w:pPr>
      <w:bookmarkStart w:id="7" w:name="_Toc206072876"/>
      <w:r>
        <w:lastRenderedPageBreak/>
        <w:t>Key dates</w:t>
      </w:r>
      <w:bookmarkEnd w:id="7"/>
    </w:p>
    <w:p w14:paraId="6D00ED7C" w14:textId="4AFA8CAE" w:rsidR="00397C2D" w:rsidRDefault="00397C2D" w:rsidP="00397C2D">
      <w:pPr>
        <w:tabs>
          <w:tab w:val="left" w:pos="560"/>
          <w:tab w:val="left" w:pos="1440"/>
          <w:tab w:val="left" w:pos="2160"/>
          <w:tab w:val="left" w:pos="2880"/>
          <w:tab w:val="left" w:pos="3600"/>
          <w:tab w:val="left" w:pos="4320"/>
        </w:tabs>
        <w:spacing w:line="288" w:lineRule="auto"/>
        <w:rPr>
          <w:rFonts w:asciiTheme="minorHAnsi" w:hAnsiTheme="minorHAnsi"/>
        </w:rPr>
      </w:pPr>
      <w:r w:rsidRPr="00061F54">
        <w:rPr>
          <w:rFonts w:asciiTheme="minorHAnsi" w:hAnsiTheme="minorHAnsi" w:cs="Century Gothic"/>
        </w:rPr>
        <w:t xml:space="preserve">Our programmes follow the </w:t>
      </w:r>
      <w:hyperlink r:id="rId28" w:history="1">
        <w:r w:rsidRPr="00061F54">
          <w:rPr>
            <w:rStyle w:val="Hyperlink"/>
            <w:rFonts w:asciiTheme="minorHAnsi" w:hAnsiTheme="minorHAnsi" w:cs="Century Gothic"/>
          </w:rPr>
          <w:t xml:space="preserve">University’s </w:t>
        </w:r>
        <w:r>
          <w:rPr>
            <w:rStyle w:val="Hyperlink"/>
            <w:rFonts w:asciiTheme="minorHAnsi" w:hAnsiTheme="minorHAnsi" w:cs="Century Gothic"/>
          </w:rPr>
          <w:t>academic year calendar</w:t>
        </w:r>
      </w:hyperlink>
      <w:r w:rsidRPr="00061F54">
        <w:rPr>
          <w:rFonts w:asciiTheme="minorHAnsi" w:hAnsiTheme="minorHAnsi" w:cs="Century Gothic"/>
        </w:rPr>
        <w:t xml:space="preserve">. </w:t>
      </w:r>
      <w:r w:rsidRPr="0043615A">
        <w:rPr>
          <w:rFonts w:asciiTheme="minorHAnsi" w:hAnsiTheme="minorHAnsi"/>
        </w:rPr>
        <w:t xml:space="preserve">Please refer to </w:t>
      </w:r>
      <w:r>
        <w:rPr>
          <w:rFonts w:asciiTheme="minorHAnsi" w:hAnsiTheme="minorHAnsi"/>
        </w:rPr>
        <w:t>the</w:t>
      </w:r>
      <w:r w:rsidRPr="0043615A">
        <w:rPr>
          <w:rFonts w:asciiTheme="minorHAnsi" w:hAnsiTheme="minorHAnsi"/>
        </w:rPr>
        <w:t xml:space="preserve"> </w:t>
      </w:r>
      <w:r>
        <w:rPr>
          <w:rFonts w:asciiTheme="minorHAnsi" w:hAnsiTheme="minorHAnsi"/>
        </w:rPr>
        <w:t>LEARN course pages</w:t>
      </w:r>
      <w:r w:rsidRPr="0043615A">
        <w:rPr>
          <w:rFonts w:asciiTheme="minorHAnsi" w:hAnsiTheme="minorHAnsi"/>
        </w:rPr>
        <w:t xml:space="preserve"> for</w:t>
      </w:r>
      <w:r>
        <w:rPr>
          <w:rFonts w:asciiTheme="minorHAnsi" w:hAnsiTheme="minorHAnsi"/>
        </w:rPr>
        <w:t xml:space="preserve"> </w:t>
      </w:r>
      <w:r w:rsidRPr="0043615A">
        <w:rPr>
          <w:rFonts w:asciiTheme="minorHAnsi" w:hAnsiTheme="minorHAnsi"/>
        </w:rPr>
        <w:t xml:space="preserve">specific course </w:t>
      </w:r>
      <w:r>
        <w:rPr>
          <w:rFonts w:asciiTheme="minorHAnsi" w:hAnsiTheme="minorHAnsi"/>
        </w:rPr>
        <w:t>schedules</w:t>
      </w:r>
      <w:r w:rsidRPr="0043615A">
        <w:rPr>
          <w:rFonts w:asciiTheme="minorHAnsi" w:hAnsiTheme="minorHAnsi"/>
        </w:rPr>
        <w:t xml:space="preserve"> and coursework submission dates.</w:t>
      </w:r>
    </w:p>
    <w:p w14:paraId="57A39226" w14:textId="77777777" w:rsidR="00397C2D" w:rsidRPr="002D208A" w:rsidRDefault="00397C2D" w:rsidP="00397C2D">
      <w:pPr>
        <w:tabs>
          <w:tab w:val="left" w:pos="560"/>
          <w:tab w:val="left" w:pos="1440"/>
          <w:tab w:val="left" w:pos="2160"/>
          <w:tab w:val="left" w:pos="2880"/>
          <w:tab w:val="left" w:pos="3600"/>
          <w:tab w:val="left" w:pos="4320"/>
        </w:tabs>
        <w:spacing w:line="288" w:lineRule="auto"/>
        <w:rPr>
          <w:rFonts w:asciiTheme="minorHAnsi" w:hAnsiTheme="minorHAnsi"/>
          <w:b/>
        </w:rPr>
      </w:pPr>
      <w:r w:rsidRPr="002D208A">
        <w:rPr>
          <w:rFonts w:asciiTheme="minorHAnsi" w:hAnsiTheme="minorHAnsi"/>
          <w:b/>
        </w:rPr>
        <w:t>Semester 1</w:t>
      </w:r>
    </w:p>
    <w:p w14:paraId="392AAF6B" w14:textId="56B165B5" w:rsidR="00397C2D" w:rsidRPr="002D208A" w:rsidRDefault="00397C2D" w:rsidP="000A18E2">
      <w:pPr>
        <w:pStyle w:val="ListParagraph"/>
        <w:numPr>
          <w:ilvl w:val="0"/>
          <w:numId w:val="13"/>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Welcome week</w:t>
      </w:r>
      <w:r w:rsidR="007E6444">
        <w:rPr>
          <w:rFonts w:asciiTheme="minorHAnsi" w:hAnsiTheme="minorHAnsi"/>
        </w:rPr>
        <w:t>:</w:t>
      </w:r>
      <w:r w:rsidRPr="002D208A">
        <w:rPr>
          <w:rFonts w:asciiTheme="minorHAnsi" w:hAnsiTheme="minorHAnsi"/>
        </w:rPr>
        <w:t xml:space="preserve"> </w:t>
      </w:r>
      <w:r w:rsidR="007F7BBB">
        <w:rPr>
          <w:rFonts w:asciiTheme="minorHAnsi" w:hAnsiTheme="minorHAnsi"/>
        </w:rPr>
        <w:t>8-12</w:t>
      </w:r>
      <w:r w:rsidR="000C62EB">
        <w:rPr>
          <w:rFonts w:asciiTheme="minorHAnsi" w:hAnsiTheme="minorHAnsi"/>
        </w:rPr>
        <w:t xml:space="preserve"> September </w:t>
      </w:r>
      <w:r w:rsidR="007F7BBB">
        <w:rPr>
          <w:rFonts w:asciiTheme="minorHAnsi" w:hAnsiTheme="minorHAnsi"/>
        </w:rPr>
        <w:t>2025</w:t>
      </w:r>
    </w:p>
    <w:p w14:paraId="35988020" w14:textId="4E07BD67" w:rsidR="00397C2D" w:rsidRPr="002D208A" w:rsidRDefault="007E6444" w:rsidP="000A18E2">
      <w:pPr>
        <w:pStyle w:val="ListParagraph"/>
        <w:numPr>
          <w:ilvl w:val="0"/>
          <w:numId w:val="13"/>
        </w:numPr>
        <w:tabs>
          <w:tab w:val="left" w:pos="560"/>
          <w:tab w:val="left" w:pos="1440"/>
          <w:tab w:val="left" w:pos="2160"/>
          <w:tab w:val="left" w:pos="2880"/>
          <w:tab w:val="left" w:pos="3600"/>
          <w:tab w:val="left" w:pos="4320"/>
        </w:tabs>
        <w:spacing w:line="288" w:lineRule="auto"/>
        <w:rPr>
          <w:rFonts w:asciiTheme="minorHAnsi" w:hAnsiTheme="minorHAnsi"/>
        </w:rPr>
      </w:pPr>
      <w:r>
        <w:rPr>
          <w:rFonts w:asciiTheme="minorHAnsi" w:hAnsiTheme="minorHAnsi"/>
        </w:rPr>
        <w:t>Teaching starts:</w:t>
      </w:r>
      <w:r w:rsidR="00397C2D" w:rsidRPr="002D208A">
        <w:rPr>
          <w:rFonts w:asciiTheme="minorHAnsi" w:hAnsiTheme="minorHAnsi"/>
        </w:rPr>
        <w:t xml:space="preserve"> </w:t>
      </w:r>
      <w:r w:rsidR="00CA5690">
        <w:rPr>
          <w:rFonts w:asciiTheme="minorHAnsi" w:hAnsiTheme="minorHAnsi"/>
        </w:rPr>
        <w:t>1</w:t>
      </w:r>
      <w:r w:rsidR="007F7BBB">
        <w:rPr>
          <w:rFonts w:asciiTheme="minorHAnsi" w:hAnsiTheme="minorHAnsi"/>
        </w:rPr>
        <w:t>5</w:t>
      </w:r>
      <w:r w:rsidR="000C62EB">
        <w:rPr>
          <w:rFonts w:asciiTheme="minorHAnsi" w:hAnsiTheme="minorHAnsi"/>
        </w:rPr>
        <w:t xml:space="preserve"> September </w:t>
      </w:r>
      <w:r w:rsidR="007F7BBB">
        <w:rPr>
          <w:rFonts w:asciiTheme="minorHAnsi" w:hAnsiTheme="minorHAnsi"/>
        </w:rPr>
        <w:t>2025</w:t>
      </w:r>
    </w:p>
    <w:p w14:paraId="367826D0" w14:textId="27AF7E8B" w:rsidR="00397C2D" w:rsidRPr="002D208A" w:rsidRDefault="00397C2D" w:rsidP="000A18E2">
      <w:pPr>
        <w:pStyle w:val="ListParagraph"/>
        <w:numPr>
          <w:ilvl w:val="0"/>
          <w:numId w:val="13"/>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Deadline for semester 1 course changes and cancellations</w:t>
      </w:r>
      <w:r w:rsidR="007E6444">
        <w:rPr>
          <w:rFonts w:asciiTheme="minorHAnsi" w:hAnsiTheme="minorHAnsi"/>
        </w:rPr>
        <w:t>:</w:t>
      </w:r>
      <w:r w:rsidRPr="002D208A">
        <w:rPr>
          <w:rFonts w:asciiTheme="minorHAnsi" w:hAnsiTheme="minorHAnsi"/>
        </w:rPr>
        <w:t xml:space="preserve"> </w:t>
      </w:r>
      <w:r w:rsidR="000C62EB">
        <w:rPr>
          <w:rFonts w:asciiTheme="minorHAnsi" w:hAnsiTheme="minorHAnsi"/>
        </w:rPr>
        <w:t>2</w:t>
      </w:r>
      <w:r w:rsidR="007F7BBB">
        <w:rPr>
          <w:rFonts w:asciiTheme="minorHAnsi" w:hAnsiTheme="minorHAnsi"/>
        </w:rPr>
        <w:t>6</w:t>
      </w:r>
      <w:r w:rsidR="000C62EB">
        <w:rPr>
          <w:rFonts w:asciiTheme="minorHAnsi" w:hAnsiTheme="minorHAnsi"/>
        </w:rPr>
        <w:t xml:space="preserve"> September </w:t>
      </w:r>
      <w:r w:rsidR="007F7BBB">
        <w:rPr>
          <w:rFonts w:asciiTheme="minorHAnsi" w:hAnsiTheme="minorHAnsi"/>
        </w:rPr>
        <w:t>2025</w:t>
      </w:r>
    </w:p>
    <w:p w14:paraId="3A75D593" w14:textId="5FE05722" w:rsidR="00397C2D" w:rsidRDefault="007E6444" w:rsidP="000A18E2">
      <w:pPr>
        <w:pStyle w:val="ListParagraph"/>
        <w:numPr>
          <w:ilvl w:val="0"/>
          <w:numId w:val="13"/>
        </w:numPr>
        <w:tabs>
          <w:tab w:val="left" w:pos="560"/>
          <w:tab w:val="left" w:pos="1440"/>
          <w:tab w:val="left" w:pos="2160"/>
          <w:tab w:val="left" w:pos="2880"/>
          <w:tab w:val="left" w:pos="3600"/>
          <w:tab w:val="left" w:pos="4320"/>
        </w:tabs>
        <w:spacing w:line="288" w:lineRule="auto"/>
        <w:rPr>
          <w:rFonts w:asciiTheme="minorHAnsi" w:hAnsiTheme="minorHAnsi"/>
        </w:rPr>
      </w:pPr>
      <w:r>
        <w:rPr>
          <w:rFonts w:asciiTheme="minorHAnsi" w:hAnsiTheme="minorHAnsi"/>
        </w:rPr>
        <w:t>University c</w:t>
      </w:r>
      <w:r w:rsidR="00397C2D" w:rsidRPr="002D208A">
        <w:rPr>
          <w:rFonts w:asciiTheme="minorHAnsi" w:hAnsiTheme="minorHAnsi"/>
        </w:rPr>
        <w:t>losed</w:t>
      </w:r>
      <w:r>
        <w:rPr>
          <w:rFonts w:asciiTheme="minorHAnsi" w:hAnsiTheme="minorHAnsi"/>
        </w:rPr>
        <w:t>:</w:t>
      </w:r>
      <w:r w:rsidR="00397C2D" w:rsidRPr="002D208A">
        <w:rPr>
          <w:rFonts w:asciiTheme="minorHAnsi" w:hAnsiTheme="minorHAnsi"/>
        </w:rPr>
        <w:t xml:space="preserve"> 2</w:t>
      </w:r>
      <w:r w:rsidR="007F7BBB">
        <w:rPr>
          <w:rFonts w:asciiTheme="minorHAnsi" w:hAnsiTheme="minorHAnsi"/>
        </w:rPr>
        <w:t>3</w:t>
      </w:r>
      <w:r w:rsidR="00397C2D" w:rsidRPr="002D208A">
        <w:rPr>
          <w:rFonts w:asciiTheme="minorHAnsi" w:hAnsiTheme="minorHAnsi"/>
        </w:rPr>
        <w:t xml:space="preserve"> December </w:t>
      </w:r>
      <w:r w:rsidR="007F7BBB">
        <w:rPr>
          <w:rFonts w:asciiTheme="minorHAnsi" w:hAnsiTheme="minorHAnsi"/>
        </w:rPr>
        <w:t>2025</w:t>
      </w:r>
      <w:r w:rsidR="00397C2D" w:rsidRPr="002D208A">
        <w:rPr>
          <w:rFonts w:asciiTheme="minorHAnsi" w:hAnsiTheme="minorHAnsi"/>
        </w:rPr>
        <w:t xml:space="preserve"> - </w:t>
      </w:r>
      <w:r w:rsidR="007F7BBB">
        <w:rPr>
          <w:rFonts w:asciiTheme="minorHAnsi" w:hAnsiTheme="minorHAnsi"/>
        </w:rPr>
        <w:t>4</w:t>
      </w:r>
      <w:r w:rsidR="00397C2D" w:rsidRPr="002D208A">
        <w:rPr>
          <w:rFonts w:asciiTheme="minorHAnsi" w:hAnsiTheme="minorHAnsi"/>
        </w:rPr>
        <w:t xml:space="preserve"> January </w:t>
      </w:r>
      <w:r w:rsidR="007F7BBB">
        <w:rPr>
          <w:rFonts w:asciiTheme="minorHAnsi" w:hAnsiTheme="minorHAnsi"/>
        </w:rPr>
        <w:t>2026</w:t>
      </w:r>
    </w:p>
    <w:p w14:paraId="06F569F3" w14:textId="7DE9366A" w:rsidR="009A423F" w:rsidRDefault="009A423F" w:rsidP="000A18E2">
      <w:pPr>
        <w:pStyle w:val="ListParagraph"/>
        <w:numPr>
          <w:ilvl w:val="0"/>
          <w:numId w:val="13"/>
        </w:numPr>
        <w:tabs>
          <w:tab w:val="left" w:pos="560"/>
          <w:tab w:val="left" w:pos="1440"/>
          <w:tab w:val="left" w:pos="2160"/>
          <w:tab w:val="left" w:pos="2880"/>
          <w:tab w:val="left" w:pos="3600"/>
          <w:tab w:val="left" w:pos="4320"/>
        </w:tabs>
        <w:spacing w:line="288" w:lineRule="auto"/>
        <w:rPr>
          <w:rFonts w:asciiTheme="minorHAnsi" w:hAnsiTheme="minorHAnsi"/>
        </w:rPr>
      </w:pPr>
      <w:r>
        <w:rPr>
          <w:rFonts w:asciiTheme="minorHAnsi" w:hAnsiTheme="minorHAnsi"/>
        </w:rPr>
        <w:t>Final marks published by</w:t>
      </w:r>
      <w:r w:rsidR="007E6444">
        <w:rPr>
          <w:rFonts w:asciiTheme="minorHAnsi" w:hAnsiTheme="minorHAnsi"/>
        </w:rPr>
        <w:t>:</w:t>
      </w:r>
      <w:r>
        <w:rPr>
          <w:rFonts w:asciiTheme="minorHAnsi" w:hAnsiTheme="minorHAnsi"/>
        </w:rPr>
        <w:t xml:space="preserve"> </w:t>
      </w:r>
      <w:r w:rsidR="00CA5690">
        <w:rPr>
          <w:rFonts w:asciiTheme="minorHAnsi" w:hAnsiTheme="minorHAnsi"/>
        </w:rPr>
        <w:t>1</w:t>
      </w:r>
      <w:r w:rsidR="007F7BBB">
        <w:rPr>
          <w:rFonts w:asciiTheme="minorHAnsi" w:hAnsiTheme="minorHAnsi"/>
        </w:rPr>
        <w:t>9</w:t>
      </w:r>
      <w:r w:rsidR="000C62EB">
        <w:rPr>
          <w:rFonts w:asciiTheme="minorHAnsi" w:hAnsiTheme="minorHAnsi"/>
        </w:rPr>
        <w:t xml:space="preserve"> February </w:t>
      </w:r>
      <w:r w:rsidR="007F7BBB">
        <w:rPr>
          <w:rFonts w:asciiTheme="minorHAnsi" w:hAnsiTheme="minorHAnsi"/>
        </w:rPr>
        <w:t>2026</w:t>
      </w:r>
    </w:p>
    <w:p w14:paraId="558F4457" w14:textId="77777777" w:rsidR="00397C2D" w:rsidRPr="002D208A" w:rsidRDefault="00397C2D" w:rsidP="00397C2D">
      <w:pPr>
        <w:tabs>
          <w:tab w:val="left" w:pos="560"/>
          <w:tab w:val="left" w:pos="1440"/>
          <w:tab w:val="left" w:pos="2160"/>
          <w:tab w:val="left" w:pos="2880"/>
          <w:tab w:val="left" w:pos="3600"/>
          <w:tab w:val="left" w:pos="4320"/>
        </w:tabs>
        <w:spacing w:line="288" w:lineRule="auto"/>
        <w:rPr>
          <w:rFonts w:asciiTheme="minorHAnsi" w:hAnsiTheme="minorHAnsi"/>
          <w:b/>
        </w:rPr>
      </w:pPr>
      <w:r w:rsidRPr="002D208A">
        <w:rPr>
          <w:rFonts w:asciiTheme="minorHAnsi" w:hAnsiTheme="minorHAnsi"/>
          <w:b/>
        </w:rPr>
        <w:t>Semester 2</w:t>
      </w:r>
    </w:p>
    <w:p w14:paraId="743D9292" w14:textId="49E6EE2F" w:rsidR="00397C2D" w:rsidRPr="002D208A" w:rsidRDefault="007E6444" w:rsidP="000A18E2">
      <w:pPr>
        <w:pStyle w:val="ListParagraph"/>
        <w:numPr>
          <w:ilvl w:val="0"/>
          <w:numId w:val="19"/>
        </w:numPr>
        <w:tabs>
          <w:tab w:val="left" w:pos="560"/>
          <w:tab w:val="left" w:pos="1440"/>
          <w:tab w:val="left" w:pos="2160"/>
          <w:tab w:val="left" w:pos="2880"/>
          <w:tab w:val="left" w:pos="3600"/>
          <w:tab w:val="left" w:pos="4320"/>
        </w:tabs>
        <w:spacing w:line="288" w:lineRule="auto"/>
        <w:rPr>
          <w:rFonts w:asciiTheme="minorHAnsi" w:hAnsiTheme="minorHAnsi"/>
        </w:rPr>
      </w:pPr>
      <w:r>
        <w:rPr>
          <w:rFonts w:asciiTheme="minorHAnsi" w:hAnsiTheme="minorHAnsi"/>
        </w:rPr>
        <w:t>Teaching starts:</w:t>
      </w:r>
      <w:r w:rsidR="00397C2D" w:rsidRPr="002D208A">
        <w:rPr>
          <w:rFonts w:asciiTheme="minorHAnsi" w:hAnsiTheme="minorHAnsi"/>
        </w:rPr>
        <w:t xml:space="preserve"> 1</w:t>
      </w:r>
      <w:r w:rsidR="007F7BBB">
        <w:rPr>
          <w:rFonts w:asciiTheme="minorHAnsi" w:hAnsiTheme="minorHAnsi"/>
        </w:rPr>
        <w:t>2</w:t>
      </w:r>
      <w:r w:rsidR="00E74670">
        <w:rPr>
          <w:rFonts w:asciiTheme="minorHAnsi" w:hAnsiTheme="minorHAnsi"/>
        </w:rPr>
        <w:t xml:space="preserve"> January </w:t>
      </w:r>
      <w:r w:rsidR="007F7BBB">
        <w:rPr>
          <w:rFonts w:asciiTheme="minorHAnsi" w:hAnsiTheme="minorHAnsi"/>
        </w:rPr>
        <w:t>2026</w:t>
      </w:r>
      <w:r w:rsidR="00397C2D" w:rsidRPr="002D208A">
        <w:rPr>
          <w:rFonts w:asciiTheme="minorHAnsi" w:hAnsiTheme="minorHAnsi"/>
        </w:rPr>
        <w:t xml:space="preserve"> (some courses in other Schools start on </w:t>
      </w:r>
      <w:r w:rsidR="007F7BBB">
        <w:rPr>
          <w:rFonts w:asciiTheme="minorHAnsi" w:hAnsiTheme="minorHAnsi"/>
        </w:rPr>
        <w:t>5</w:t>
      </w:r>
      <w:r w:rsidR="00397C2D" w:rsidRPr="002D208A">
        <w:rPr>
          <w:rFonts w:asciiTheme="minorHAnsi" w:hAnsiTheme="minorHAnsi"/>
        </w:rPr>
        <w:t xml:space="preserve"> </w:t>
      </w:r>
      <w:r w:rsidR="00397C2D">
        <w:rPr>
          <w:rFonts w:asciiTheme="minorHAnsi" w:hAnsiTheme="minorHAnsi"/>
        </w:rPr>
        <w:t>January, please check with the C</w:t>
      </w:r>
      <w:r w:rsidR="00397C2D" w:rsidRPr="002D208A">
        <w:rPr>
          <w:rFonts w:asciiTheme="minorHAnsi" w:hAnsiTheme="minorHAnsi"/>
        </w:rPr>
        <w:t xml:space="preserve">ourse </w:t>
      </w:r>
      <w:r w:rsidR="00397C2D">
        <w:rPr>
          <w:rFonts w:asciiTheme="minorHAnsi" w:hAnsiTheme="minorHAnsi"/>
        </w:rPr>
        <w:t>A</w:t>
      </w:r>
      <w:r w:rsidR="00397C2D" w:rsidRPr="002D208A">
        <w:rPr>
          <w:rFonts w:asciiTheme="minorHAnsi" w:hAnsiTheme="minorHAnsi"/>
        </w:rPr>
        <w:t>dministrator if you are unsure)</w:t>
      </w:r>
    </w:p>
    <w:p w14:paraId="473CBCCC" w14:textId="105121B2" w:rsidR="000C62EB" w:rsidRDefault="00397C2D" w:rsidP="007D69A9">
      <w:pPr>
        <w:pStyle w:val="ListParagraph"/>
        <w:numPr>
          <w:ilvl w:val="0"/>
          <w:numId w:val="19"/>
        </w:numPr>
        <w:tabs>
          <w:tab w:val="left" w:pos="560"/>
          <w:tab w:val="left" w:pos="1440"/>
          <w:tab w:val="left" w:pos="2160"/>
          <w:tab w:val="left" w:pos="2880"/>
          <w:tab w:val="left" w:pos="3600"/>
          <w:tab w:val="left" w:pos="4320"/>
        </w:tabs>
        <w:spacing w:line="288" w:lineRule="auto"/>
        <w:rPr>
          <w:rFonts w:asciiTheme="minorHAnsi" w:hAnsiTheme="minorHAnsi"/>
        </w:rPr>
      </w:pPr>
      <w:r w:rsidRPr="000C62EB">
        <w:rPr>
          <w:rFonts w:asciiTheme="minorHAnsi" w:hAnsiTheme="minorHAnsi"/>
        </w:rPr>
        <w:t>Deadline for semester 2 course changes and cancellations</w:t>
      </w:r>
      <w:r w:rsidR="007E6444" w:rsidRPr="000C62EB">
        <w:rPr>
          <w:rFonts w:asciiTheme="minorHAnsi" w:hAnsiTheme="minorHAnsi"/>
        </w:rPr>
        <w:t>:</w:t>
      </w:r>
      <w:r w:rsidRPr="000C62EB">
        <w:rPr>
          <w:rFonts w:asciiTheme="minorHAnsi" w:hAnsiTheme="minorHAnsi"/>
        </w:rPr>
        <w:t xml:space="preserve"> </w:t>
      </w:r>
      <w:r w:rsidR="000C62EB" w:rsidRPr="000C62EB">
        <w:rPr>
          <w:rFonts w:asciiTheme="minorHAnsi" w:hAnsiTheme="minorHAnsi"/>
        </w:rPr>
        <w:t>2</w:t>
      </w:r>
      <w:r w:rsidR="007F7BBB">
        <w:rPr>
          <w:rFonts w:asciiTheme="minorHAnsi" w:hAnsiTheme="minorHAnsi"/>
        </w:rPr>
        <w:t>3</w:t>
      </w:r>
      <w:r w:rsidRPr="000C62EB">
        <w:rPr>
          <w:rFonts w:asciiTheme="minorHAnsi" w:hAnsiTheme="minorHAnsi"/>
        </w:rPr>
        <w:t xml:space="preserve"> January </w:t>
      </w:r>
      <w:r w:rsidR="007F7BBB">
        <w:rPr>
          <w:rFonts w:asciiTheme="minorHAnsi" w:hAnsiTheme="minorHAnsi"/>
        </w:rPr>
        <w:t>2026</w:t>
      </w:r>
    </w:p>
    <w:p w14:paraId="43FC5F65" w14:textId="5C83102D" w:rsidR="009A423F" w:rsidRPr="000C62EB" w:rsidRDefault="009A423F" w:rsidP="007D69A9">
      <w:pPr>
        <w:pStyle w:val="ListParagraph"/>
        <w:numPr>
          <w:ilvl w:val="0"/>
          <w:numId w:val="19"/>
        </w:numPr>
        <w:tabs>
          <w:tab w:val="left" w:pos="560"/>
          <w:tab w:val="left" w:pos="1440"/>
          <w:tab w:val="left" w:pos="2160"/>
          <w:tab w:val="left" w:pos="2880"/>
          <w:tab w:val="left" w:pos="3600"/>
          <w:tab w:val="left" w:pos="4320"/>
        </w:tabs>
        <w:spacing w:line="288" w:lineRule="auto"/>
        <w:rPr>
          <w:rFonts w:asciiTheme="minorHAnsi" w:hAnsiTheme="minorHAnsi"/>
        </w:rPr>
      </w:pPr>
      <w:r w:rsidRPr="000C62EB">
        <w:rPr>
          <w:rFonts w:asciiTheme="minorHAnsi" w:hAnsiTheme="minorHAnsi"/>
        </w:rPr>
        <w:t xml:space="preserve">Flexible Learning Week </w:t>
      </w:r>
      <w:r w:rsidR="007E6444" w:rsidRPr="000C62EB">
        <w:rPr>
          <w:rFonts w:asciiTheme="minorHAnsi" w:hAnsiTheme="minorHAnsi"/>
        </w:rPr>
        <w:t>(no teaching):</w:t>
      </w:r>
      <w:r w:rsidRPr="000C62EB">
        <w:rPr>
          <w:rFonts w:asciiTheme="minorHAnsi" w:hAnsiTheme="minorHAnsi"/>
        </w:rPr>
        <w:t xml:space="preserve"> </w:t>
      </w:r>
      <w:r w:rsidR="00CA5690">
        <w:rPr>
          <w:rFonts w:asciiTheme="minorHAnsi" w:hAnsiTheme="minorHAnsi"/>
        </w:rPr>
        <w:t>1</w:t>
      </w:r>
      <w:r w:rsidR="007F7BBB">
        <w:rPr>
          <w:rFonts w:asciiTheme="minorHAnsi" w:hAnsiTheme="minorHAnsi"/>
        </w:rPr>
        <w:t>6</w:t>
      </w:r>
      <w:r w:rsidR="00CA5690">
        <w:rPr>
          <w:rFonts w:asciiTheme="minorHAnsi" w:hAnsiTheme="minorHAnsi"/>
        </w:rPr>
        <w:t>-2</w:t>
      </w:r>
      <w:r w:rsidR="007F7BBB">
        <w:rPr>
          <w:rFonts w:asciiTheme="minorHAnsi" w:hAnsiTheme="minorHAnsi"/>
        </w:rPr>
        <w:t>0</w:t>
      </w:r>
      <w:r w:rsidR="000C62EB">
        <w:rPr>
          <w:rFonts w:asciiTheme="minorHAnsi" w:hAnsiTheme="minorHAnsi"/>
        </w:rPr>
        <w:t xml:space="preserve"> February </w:t>
      </w:r>
      <w:r w:rsidR="007F7BBB">
        <w:rPr>
          <w:rFonts w:asciiTheme="minorHAnsi" w:hAnsiTheme="minorHAnsi"/>
        </w:rPr>
        <w:t>2026</w:t>
      </w:r>
    </w:p>
    <w:p w14:paraId="4B2CBC90" w14:textId="229974F2" w:rsidR="00397C2D" w:rsidRDefault="00397C2D" w:rsidP="000A18E2">
      <w:pPr>
        <w:pStyle w:val="ListParagraph"/>
        <w:numPr>
          <w:ilvl w:val="0"/>
          <w:numId w:val="19"/>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Final marks published by</w:t>
      </w:r>
      <w:r w:rsidR="007E6444">
        <w:rPr>
          <w:rFonts w:asciiTheme="minorHAnsi" w:hAnsiTheme="minorHAnsi"/>
        </w:rPr>
        <w:t>:</w:t>
      </w:r>
      <w:r w:rsidRPr="002D208A">
        <w:rPr>
          <w:rFonts w:asciiTheme="minorHAnsi" w:hAnsiTheme="minorHAnsi"/>
        </w:rPr>
        <w:t xml:space="preserve"> </w:t>
      </w:r>
      <w:r w:rsidR="007F7BBB">
        <w:rPr>
          <w:rFonts w:asciiTheme="minorHAnsi" w:hAnsiTheme="minorHAnsi"/>
        </w:rPr>
        <w:t>30 June</w:t>
      </w:r>
      <w:r w:rsidR="000C62EB">
        <w:rPr>
          <w:rFonts w:asciiTheme="minorHAnsi" w:hAnsiTheme="minorHAnsi"/>
        </w:rPr>
        <w:t xml:space="preserve"> </w:t>
      </w:r>
      <w:r w:rsidR="007F7BBB">
        <w:rPr>
          <w:rFonts w:asciiTheme="minorHAnsi" w:hAnsiTheme="minorHAnsi"/>
        </w:rPr>
        <w:t>2026</w:t>
      </w:r>
    </w:p>
    <w:p w14:paraId="0E4AC399" w14:textId="77777777" w:rsidR="00397C2D" w:rsidRPr="002D208A" w:rsidRDefault="00397C2D" w:rsidP="00397C2D">
      <w:pPr>
        <w:tabs>
          <w:tab w:val="left" w:pos="560"/>
          <w:tab w:val="left" w:pos="1440"/>
          <w:tab w:val="left" w:pos="2160"/>
          <w:tab w:val="left" w:pos="2880"/>
          <w:tab w:val="left" w:pos="3600"/>
          <w:tab w:val="left" w:pos="4320"/>
        </w:tabs>
        <w:spacing w:line="288" w:lineRule="auto"/>
        <w:rPr>
          <w:rFonts w:asciiTheme="minorHAnsi" w:hAnsiTheme="minorHAnsi"/>
          <w:b/>
        </w:rPr>
      </w:pPr>
      <w:r w:rsidRPr="002D208A">
        <w:rPr>
          <w:rFonts w:asciiTheme="minorHAnsi" w:hAnsiTheme="minorHAnsi"/>
          <w:b/>
        </w:rPr>
        <w:t>Semester 3</w:t>
      </w:r>
    </w:p>
    <w:p w14:paraId="653E6B8B" w14:textId="445E9E17" w:rsidR="00397C2D" w:rsidRDefault="00397C2D" w:rsidP="000A18E2">
      <w:pPr>
        <w:pStyle w:val="ListParagraph"/>
        <w:numPr>
          <w:ilvl w:val="0"/>
          <w:numId w:val="20"/>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Teaching starts</w:t>
      </w:r>
      <w:r w:rsidR="007E6444">
        <w:rPr>
          <w:rFonts w:asciiTheme="minorHAnsi" w:hAnsiTheme="minorHAnsi"/>
        </w:rPr>
        <w:t>:</w:t>
      </w:r>
      <w:r w:rsidRPr="002D208A">
        <w:rPr>
          <w:rFonts w:asciiTheme="minorHAnsi" w:hAnsiTheme="minorHAnsi"/>
        </w:rPr>
        <w:t xml:space="preserve"> </w:t>
      </w:r>
      <w:r w:rsidR="009A423F">
        <w:rPr>
          <w:rFonts w:asciiTheme="minorHAnsi" w:hAnsiTheme="minorHAnsi"/>
        </w:rPr>
        <w:t>from</w:t>
      </w:r>
      <w:r w:rsidR="00CA5690">
        <w:rPr>
          <w:rFonts w:asciiTheme="minorHAnsi" w:hAnsiTheme="minorHAnsi"/>
        </w:rPr>
        <w:t xml:space="preserve"> </w:t>
      </w:r>
      <w:r w:rsidR="007F7BBB">
        <w:rPr>
          <w:rFonts w:asciiTheme="minorHAnsi" w:hAnsiTheme="minorHAnsi"/>
        </w:rPr>
        <w:t>6</w:t>
      </w:r>
      <w:r w:rsidRPr="002D208A">
        <w:rPr>
          <w:rFonts w:asciiTheme="minorHAnsi" w:hAnsiTheme="minorHAnsi"/>
        </w:rPr>
        <w:t xml:space="preserve"> April </w:t>
      </w:r>
      <w:r w:rsidR="007F7BBB">
        <w:rPr>
          <w:rFonts w:asciiTheme="minorHAnsi" w:hAnsiTheme="minorHAnsi"/>
        </w:rPr>
        <w:t>2026</w:t>
      </w:r>
      <w:r w:rsidRPr="002D208A">
        <w:rPr>
          <w:rFonts w:asciiTheme="minorHAnsi" w:hAnsiTheme="minorHAnsi"/>
        </w:rPr>
        <w:t xml:space="preserve"> (please check with the Course </w:t>
      </w:r>
      <w:r w:rsidR="009A423F">
        <w:rPr>
          <w:rFonts w:asciiTheme="minorHAnsi" w:hAnsiTheme="minorHAnsi"/>
        </w:rPr>
        <w:t>Administrator if you are unsure)</w:t>
      </w:r>
    </w:p>
    <w:p w14:paraId="26B09EB8" w14:textId="7A2AAA16" w:rsidR="00397C2D" w:rsidRPr="00836CC2" w:rsidRDefault="00397C2D" w:rsidP="000A18E2">
      <w:pPr>
        <w:pStyle w:val="ListParagraph"/>
        <w:numPr>
          <w:ilvl w:val="0"/>
          <w:numId w:val="20"/>
        </w:numPr>
        <w:tabs>
          <w:tab w:val="left" w:pos="560"/>
          <w:tab w:val="left" w:pos="1440"/>
          <w:tab w:val="left" w:pos="2160"/>
          <w:tab w:val="left" w:pos="2880"/>
          <w:tab w:val="left" w:pos="3600"/>
          <w:tab w:val="left" w:pos="4320"/>
        </w:tabs>
        <w:spacing w:line="288" w:lineRule="auto"/>
        <w:rPr>
          <w:rFonts w:asciiTheme="minorHAnsi" w:hAnsiTheme="minorHAnsi"/>
        </w:rPr>
      </w:pPr>
      <w:r w:rsidRPr="00836CC2">
        <w:rPr>
          <w:rFonts w:asciiTheme="minorHAnsi" w:hAnsiTheme="minorHAnsi"/>
        </w:rPr>
        <w:t>Deadline for semester 3 course changes and cancellations</w:t>
      </w:r>
      <w:r w:rsidR="007E6444" w:rsidRPr="00836CC2">
        <w:rPr>
          <w:rFonts w:asciiTheme="minorHAnsi" w:hAnsiTheme="minorHAnsi"/>
        </w:rPr>
        <w:t>:</w:t>
      </w:r>
      <w:r w:rsidRPr="00836CC2">
        <w:rPr>
          <w:rFonts w:asciiTheme="minorHAnsi" w:hAnsiTheme="minorHAnsi"/>
        </w:rPr>
        <w:t xml:space="preserve"> </w:t>
      </w:r>
      <w:r w:rsidR="00F10085" w:rsidRPr="00836CC2">
        <w:rPr>
          <w:rFonts w:asciiTheme="minorHAnsi" w:hAnsiTheme="minorHAnsi"/>
        </w:rPr>
        <w:t>week 2 of the course</w:t>
      </w:r>
    </w:p>
    <w:p w14:paraId="60C5CFE9" w14:textId="144F40F8" w:rsidR="00397C2D" w:rsidRPr="00836CC2" w:rsidRDefault="00397C2D" w:rsidP="000A18E2">
      <w:pPr>
        <w:pStyle w:val="ListParagraph"/>
        <w:numPr>
          <w:ilvl w:val="0"/>
          <w:numId w:val="20"/>
        </w:numPr>
        <w:tabs>
          <w:tab w:val="left" w:pos="560"/>
          <w:tab w:val="left" w:pos="1440"/>
          <w:tab w:val="left" w:pos="2160"/>
          <w:tab w:val="left" w:pos="2880"/>
          <w:tab w:val="left" w:pos="3600"/>
          <w:tab w:val="left" w:pos="4320"/>
        </w:tabs>
        <w:spacing w:line="288" w:lineRule="auto"/>
        <w:rPr>
          <w:rFonts w:asciiTheme="minorHAnsi" w:hAnsiTheme="minorHAnsi"/>
        </w:rPr>
      </w:pPr>
      <w:r w:rsidRPr="00836CC2">
        <w:rPr>
          <w:rFonts w:asciiTheme="minorHAnsi" w:hAnsiTheme="minorHAnsi"/>
        </w:rPr>
        <w:t>Dissertation subm</w:t>
      </w:r>
      <w:r w:rsidR="009A423F" w:rsidRPr="00836CC2">
        <w:rPr>
          <w:rFonts w:asciiTheme="minorHAnsi" w:hAnsiTheme="minorHAnsi"/>
        </w:rPr>
        <w:t>ission deadline</w:t>
      </w:r>
      <w:r w:rsidR="007E6444" w:rsidRPr="00836CC2">
        <w:rPr>
          <w:rFonts w:asciiTheme="minorHAnsi" w:hAnsiTheme="minorHAnsi"/>
        </w:rPr>
        <w:t xml:space="preserve">: </w:t>
      </w:r>
      <w:r w:rsidR="00D72299" w:rsidRPr="00836CC2">
        <w:rPr>
          <w:rFonts w:asciiTheme="minorHAnsi" w:hAnsiTheme="minorHAnsi"/>
        </w:rPr>
        <w:t>1</w:t>
      </w:r>
      <w:r w:rsidR="00D4549D" w:rsidRPr="00836CC2">
        <w:rPr>
          <w:rFonts w:asciiTheme="minorHAnsi" w:hAnsiTheme="minorHAnsi"/>
        </w:rPr>
        <w:t>3</w:t>
      </w:r>
      <w:r w:rsidR="00D72299" w:rsidRPr="00836CC2">
        <w:rPr>
          <w:rFonts w:asciiTheme="minorHAnsi" w:hAnsiTheme="minorHAnsi"/>
        </w:rPr>
        <w:t xml:space="preserve"> </w:t>
      </w:r>
      <w:r w:rsidR="000C62EB" w:rsidRPr="00836CC2">
        <w:rPr>
          <w:rFonts w:asciiTheme="minorHAnsi" w:hAnsiTheme="minorHAnsi"/>
        </w:rPr>
        <w:t xml:space="preserve">August </w:t>
      </w:r>
      <w:r w:rsidR="007F7BBB" w:rsidRPr="00836CC2">
        <w:rPr>
          <w:rFonts w:asciiTheme="minorHAnsi" w:hAnsiTheme="minorHAnsi"/>
        </w:rPr>
        <w:t>2026</w:t>
      </w:r>
    </w:p>
    <w:p w14:paraId="22CAC5CA" w14:textId="54AB0069" w:rsidR="00397C2D" w:rsidRDefault="00397C2D" w:rsidP="000A18E2">
      <w:pPr>
        <w:pStyle w:val="ListParagraph"/>
        <w:numPr>
          <w:ilvl w:val="0"/>
          <w:numId w:val="20"/>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Final marks and degree aw</w:t>
      </w:r>
      <w:r w:rsidR="007E6444">
        <w:rPr>
          <w:rFonts w:asciiTheme="minorHAnsi" w:hAnsiTheme="minorHAnsi"/>
        </w:rPr>
        <w:t xml:space="preserve">ards published by: </w:t>
      </w:r>
      <w:r w:rsidR="009A423F">
        <w:rPr>
          <w:rFonts w:asciiTheme="minorHAnsi" w:hAnsiTheme="minorHAnsi"/>
        </w:rPr>
        <w:t xml:space="preserve">November </w:t>
      </w:r>
      <w:r w:rsidR="007F7BBB">
        <w:rPr>
          <w:rFonts w:asciiTheme="minorHAnsi" w:hAnsiTheme="minorHAnsi"/>
        </w:rPr>
        <w:t>2026</w:t>
      </w:r>
      <w:r w:rsidR="009A423F">
        <w:rPr>
          <w:rFonts w:asciiTheme="minorHAnsi" w:hAnsiTheme="minorHAnsi"/>
        </w:rPr>
        <w:t xml:space="preserve"> (tbc)</w:t>
      </w:r>
    </w:p>
    <w:p w14:paraId="5FBA4F7B" w14:textId="647F8A1A" w:rsidR="00CA5690" w:rsidRDefault="00CA5690" w:rsidP="00CA5690">
      <w:pPr>
        <w:tabs>
          <w:tab w:val="left" w:pos="3600"/>
        </w:tabs>
        <w:rPr>
          <w:rFonts w:asciiTheme="minorHAnsi" w:hAnsiTheme="minorHAnsi" w:cs="Times New Roman"/>
          <w:color w:val="auto"/>
          <w:szCs w:val="24"/>
        </w:rPr>
      </w:pPr>
      <w:r>
        <w:rPr>
          <w:rFonts w:asciiTheme="minorHAnsi" w:hAnsiTheme="minorHAnsi" w:cs="Times New Roman"/>
          <w:color w:val="auto"/>
          <w:szCs w:val="24"/>
        </w:rPr>
        <w:tab/>
      </w:r>
    </w:p>
    <w:p w14:paraId="6AD8728E" w14:textId="163AB006" w:rsidR="00CA5690" w:rsidRPr="00CA5690" w:rsidRDefault="00CA5690" w:rsidP="00CA5690">
      <w:pPr>
        <w:tabs>
          <w:tab w:val="left" w:pos="3540"/>
        </w:tabs>
        <w:sectPr w:rsidR="00CA5690" w:rsidRPr="00CA5690" w:rsidSect="00D945DF">
          <w:pgSz w:w="12240" w:h="15840"/>
          <w:pgMar w:top="1276" w:right="1440" w:bottom="1440" w:left="1440" w:header="720" w:footer="720" w:gutter="0"/>
          <w:cols w:space="720"/>
          <w:noEndnote/>
        </w:sectPr>
      </w:pPr>
      <w:r>
        <w:tab/>
      </w:r>
    </w:p>
    <w:p w14:paraId="5EC1B27A" w14:textId="3846ECAD" w:rsidR="00A803F6" w:rsidRPr="00061F54" w:rsidRDefault="000A1C42" w:rsidP="00D942BD">
      <w:pPr>
        <w:pStyle w:val="Heading1"/>
      </w:pPr>
      <w:bookmarkStart w:id="8" w:name="_Toc206072877"/>
      <w:r>
        <w:lastRenderedPageBreak/>
        <w:t>Getting started</w:t>
      </w:r>
      <w:bookmarkEnd w:id="8"/>
    </w:p>
    <w:p w14:paraId="47E8ECFA" w14:textId="0BEA9089" w:rsidR="00A803F6" w:rsidRDefault="00A803F6" w:rsidP="00A803F6">
      <w:pPr>
        <w:rPr>
          <w:rFonts w:asciiTheme="minorHAnsi" w:eastAsia="Perpetua,Perpetua,Arial" w:hAnsiTheme="minorHAnsi"/>
        </w:rPr>
      </w:pPr>
      <w:r w:rsidRPr="000A1C42">
        <w:rPr>
          <w:b/>
        </w:rPr>
        <w:t>Welcome Week</w:t>
      </w:r>
      <w:r w:rsidRPr="00C669E2">
        <w:t xml:space="preserve"> is the week before teaching starts.</w:t>
      </w:r>
      <w:r>
        <w:t xml:space="preserve"> </w:t>
      </w:r>
      <w:r w:rsidR="00611391">
        <w:t>We strongly</w:t>
      </w:r>
      <w:r w:rsidRPr="00C669E2">
        <w:t xml:space="preserve"> encourage</w:t>
      </w:r>
      <w:r w:rsidR="00611391">
        <w:t xml:space="preserve"> you </w:t>
      </w:r>
      <w:r w:rsidRPr="00C669E2">
        <w:t>to participate in the online events</w:t>
      </w:r>
      <w:r>
        <w:t xml:space="preserve"> and </w:t>
      </w:r>
      <w:r w:rsidR="00836CC2">
        <w:t>workshops</w:t>
      </w:r>
      <w:r>
        <w:t>. You should also explore the</w:t>
      </w:r>
      <w:r>
        <w:rPr>
          <w:rStyle w:val="Hyperlink"/>
          <w:rFonts w:eastAsia="Perpetua,Perpetua,Arial" w:cs="Perpetua,Perpetua,Arial"/>
          <w:color w:val="auto"/>
          <w:u w:val="none"/>
        </w:rPr>
        <w:t xml:space="preserve"> </w:t>
      </w:r>
      <w:hyperlink r:id="rId29" w:history="1">
        <w:r w:rsidRPr="008E3DD0">
          <w:rPr>
            <w:rStyle w:val="Hyperlink"/>
            <w:rFonts w:asciiTheme="minorHAnsi" w:eastAsia="Perpetua,Perpetua,Arial" w:hAnsiTheme="minorHAnsi"/>
          </w:rPr>
          <w:t>Online Learners</w:t>
        </w:r>
        <w:r w:rsidRPr="0043615A">
          <w:rPr>
            <w:rStyle w:val="Hyperlink"/>
            <w:rFonts w:asciiTheme="minorHAnsi" w:hAnsiTheme="minorHAnsi"/>
          </w:rPr>
          <w:t xml:space="preserve"> Getting Started </w:t>
        </w:r>
        <w:r w:rsidRPr="008E3DD0">
          <w:rPr>
            <w:rStyle w:val="Hyperlink"/>
            <w:rFonts w:asciiTheme="minorHAnsi" w:eastAsia="Perpetua,Perpetua,Arial" w:hAnsiTheme="minorHAnsi"/>
          </w:rPr>
          <w:t>Guide</w:t>
        </w:r>
      </w:hyperlink>
      <w:r>
        <w:rPr>
          <w:rFonts w:asciiTheme="minorHAnsi" w:eastAsia="Perpetua,Perpetua,Arial" w:hAnsiTheme="minorHAnsi"/>
        </w:rPr>
        <w:t xml:space="preserve"> for information on the steps you need to take before you start your studies.</w:t>
      </w:r>
    </w:p>
    <w:p w14:paraId="4DD819EC" w14:textId="75D4A3EA" w:rsidR="00A803F6" w:rsidRDefault="00A803F6" w:rsidP="00F073B1">
      <w:pPr>
        <w:pStyle w:val="Heading2"/>
      </w:pPr>
      <w:bookmarkStart w:id="9" w:name="_Toc206072878"/>
      <w:r>
        <w:t>Online Learning Hub</w:t>
      </w:r>
      <w:bookmarkEnd w:id="9"/>
    </w:p>
    <w:p w14:paraId="76674A2C" w14:textId="3946B2C5" w:rsidR="00A803F6" w:rsidRPr="00286142" w:rsidRDefault="00A803F6" w:rsidP="00A803F6">
      <w:pPr>
        <w:overflowPunct/>
        <w:adjustRightInd/>
        <w:spacing w:before="240" w:after="240" w:line="259" w:lineRule="auto"/>
      </w:pPr>
      <w:r>
        <w:t xml:space="preserve">The </w:t>
      </w:r>
      <w:r w:rsidRPr="00B30DD1">
        <w:t>SPS Online Learning Hub</w:t>
      </w:r>
      <w:r>
        <w:t xml:space="preserve"> contains a vast array of information, including ins</w:t>
      </w:r>
      <w:r w:rsidR="00C52CD5">
        <w:t>tructions on using the library</w:t>
      </w:r>
      <w:r>
        <w:t xml:space="preserve"> and understanding the assessment regulations. It will also provide the links to the programme welcome sessions and the recordings. </w:t>
      </w:r>
      <w:r w:rsidRPr="00286142">
        <w:t xml:space="preserve">You will have access to the Hub when you commence your studies and will find it listed in your </w:t>
      </w:r>
      <w:hyperlink r:id="rId30" w:history="1">
        <w:r w:rsidRPr="00286142">
          <w:rPr>
            <w:rStyle w:val="Hyperlink"/>
          </w:rPr>
          <w:t>LEARN</w:t>
        </w:r>
      </w:hyperlink>
      <w:r w:rsidRPr="00286142">
        <w:t xml:space="preserve"> pages.</w:t>
      </w:r>
    </w:p>
    <w:p w14:paraId="73957936" w14:textId="77777777" w:rsidR="00A803F6" w:rsidRPr="00DF50A1" w:rsidRDefault="00A803F6" w:rsidP="00F073B1">
      <w:pPr>
        <w:pStyle w:val="Heading2"/>
      </w:pPr>
      <w:bookmarkStart w:id="10" w:name="_Toc206072879"/>
      <w:r w:rsidRPr="00DF50A1">
        <w:t>Matriculation</w:t>
      </w:r>
      <w:bookmarkEnd w:id="10"/>
      <w:r w:rsidRPr="00DF50A1">
        <w:t xml:space="preserve"> </w:t>
      </w:r>
    </w:p>
    <w:p w14:paraId="4857F6F1" w14:textId="109FDE07" w:rsidR="00A803F6" w:rsidRDefault="00A803F6" w:rsidP="00A803F6">
      <w:pPr>
        <w:rPr>
          <w:rFonts w:asciiTheme="minorHAnsi" w:hAnsiTheme="minorHAnsi"/>
        </w:rPr>
      </w:pPr>
      <w:r w:rsidRPr="00061F54">
        <w:rPr>
          <w:rFonts w:asciiTheme="minorHAnsi" w:hAnsiTheme="minorHAnsi"/>
        </w:rPr>
        <w:t xml:space="preserve">During Welcome Week you need to </w:t>
      </w:r>
      <w:hyperlink r:id="rId31" w:history="1">
        <w:r w:rsidRPr="00EC033A">
          <w:rPr>
            <w:rStyle w:val="Hyperlink"/>
            <w:rFonts w:asciiTheme="minorHAnsi" w:hAnsiTheme="minorHAnsi"/>
          </w:rPr>
          <w:t>complete matriculation</w:t>
        </w:r>
      </w:hyperlink>
      <w:r w:rsidRPr="00061F54">
        <w:rPr>
          <w:rFonts w:asciiTheme="minorHAnsi" w:hAnsiTheme="minorHAnsi"/>
        </w:rPr>
        <w:t xml:space="preserve">, this is the process by with you are formally admitted as a student to the University of Edinburgh. </w:t>
      </w:r>
      <w:r>
        <w:rPr>
          <w:rFonts w:asciiTheme="minorHAnsi" w:hAnsiTheme="minorHAnsi"/>
        </w:rPr>
        <w:t>There are three steps</w:t>
      </w:r>
      <w:r w:rsidRPr="00061F54">
        <w:rPr>
          <w:rFonts w:asciiTheme="minorHAnsi" w:hAnsiTheme="minorHAnsi"/>
        </w:rPr>
        <w:t>:</w:t>
      </w:r>
    </w:p>
    <w:p w14:paraId="71A94BCC" w14:textId="77777777" w:rsidR="00A803F6" w:rsidRPr="00394EFE" w:rsidRDefault="00A803F6" w:rsidP="000A18E2">
      <w:pPr>
        <w:pStyle w:val="ListParagraph"/>
        <w:numPr>
          <w:ilvl w:val="0"/>
          <w:numId w:val="9"/>
        </w:numPr>
        <w:rPr>
          <w:rFonts w:asciiTheme="minorHAnsi" w:eastAsia="Perpetua,Perpetua,Arial" w:hAnsiTheme="minorHAnsi"/>
          <w:b/>
        </w:rPr>
      </w:pPr>
      <w:r w:rsidRPr="00394EFE">
        <w:rPr>
          <w:rFonts w:asciiTheme="minorHAnsi" w:eastAsia="Perpetua,Perpetua,Arial" w:hAnsiTheme="minorHAnsi"/>
          <w:b/>
        </w:rPr>
        <w:t>Register online</w:t>
      </w:r>
    </w:p>
    <w:p w14:paraId="06CDBF8F" w14:textId="0BB9761C" w:rsidR="00A803F6" w:rsidRDefault="00A803F6" w:rsidP="00A803F6">
      <w:r>
        <w:t xml:space="preserve">All </w:t>
      </w:r>
      <w:r w:rsidRPr="00286142">
        <w:t xml:space="preserve">new and continuing students </w:t>
      </w:r>
      <w:r>
        <w:t xml:space="preserve">must complete </w:t>
      </w:r>
      <w:r w:rsidRPr="00836CC2">
        <w:t>registration</w:t>
      </w:r>
      <w:r w:rsidRPr="00AE5DDD">
        <w:t xml:space="preserve"> </w:t>
      </w:r>
      <w:r>
        <w:t xml:space="preserve">each year. This will </w:t>
      </w:r>
      <w:r w:rsidRPr="00AE5DDD">
        <w:t xml:space="preserve">be available in your </w:t>
      </w:r>
      <w:proofErr w:type="spellStart"/>
      <w:r w:rsidRPr="00AE5DDD">
        <w:t>MyEd</w:t>
      </w:r>
      <w:proofErr w:type="spellEnd"/>
      <w:r w:rsidRPr="00AE5DDD">
        <w:t xml:space="preserve"> Student Personal Details channel.</w:t>
      </w:r>
    </w:p>
    <w:p w14:paraId="1E3A7A89" w14:textId="77777777" w:rsidR="00A803F6" w:rsidRPr="00061F54" w:rsidRDefault="00A803F6" w:rsidP="000A18E2">
      <w:pPr>
        <w:pStyle w:val="ListParagraph"/>
        <w:numPr>
          <w:ilvl w:val="0"/>
          <w:numId w:val="9"/>
        </w:numPr>
        <w:rPr>
          <w:rFonts w:asciiTheme="minorHAnsi" w:eastAsia="Perpetua,Perpetua,Arial" w:hAnsiTheme="minorHAnsi"/>
          <w:b/>
        </w:rPr>
      </w:pPr>
      <w:r w:rsidRPr="00061F54">
        <w:rPr>
          <w:rFonts w:asciiTheme="minorHAnsi" w:eastAsia="Perpetua,Perpetua,Arial" w:hAnsiTheme="minorHAnsi"/>
          <w:b/>
        </w:rPr>
        <w:t>Pay fees</w:t>
      </w:r>
    </w:p>
    <w:p w14:paraId="447BAC57" w14:textId="38934854" w:rsidR="00A803F6" w:rsidRDefault="00A803F6" w:rsidP="00A803F6">
      <w:pPr>
        <w:pStyle w:val="ListParagraph"/>
        <w:ind w:left="0"/>
        <w:rPr>
          <w:rFonts w:asciiTheme="minorHAnsi" w:eastAsia="Perpetua,Perpetua,Arial" w:hAnsiTheme="minorHAnsi" w:cs="Calibri"/>
          <w:color w:val="000000"/>
          <w:szCs w:val="20"/>
        </w:rPr>
      </w:pPr>
      <w:r w:rsidRPr="001F717C">
        <w:rPr>
          <w:rFonts w:asciiTheme="minorHAnsi" w:eastAsia="Perpetua,Perpetua,Arial" w:hAnsiTheme="minorHAnsi" w:cs="Calibri"/>
          <w:color w:val="000000"/>
          <w:szCs w:val="20"/>
        </w:rPr>
        <w:t xml:space="preserve">It is your responsibility to arrange </w:t>
      </w:r>
      <w:hyperlink r:id="rId32" w:history="1">
        <w:r w:rsidRPr="001F717C">
          <w:rPr>
            <w:rStyle w:val="Hyperlink"/>
            <w:rFonts w:asciiTheme="minorHAnsi" w:eastAsia="Perpetua,Perpetua,Arial" w:hAnsiTheme="minorHAnsi" w:cs="Calibri"/>
            <w:szCs w:val="20"/>
          </w:rPr>
          <w:t>payment of your fees</w:t>
        </w:r>
      </w:hyperlink>
      <w:r w:rsidRPr="001F717C">
        <w:rPr>
          <w:rFonts w:asciiTheme="minorHAnsi" w:eastAsia="Perpetua,Perpetua,Arial" w:hAnsiTheme="minorHAnsi" w:cs="Calibri"/>
          <w:color w:val="000000"/>
          <w:szCs w:val="20"/>
        </w:rPr>
        <w:t xml:space="preserve"> each year. Fees are subject to an annual increase. If you have any queries about payment of fees or funding, please contact the </w:t>
      </w:r>
      <w:hyperlink r:id="rId33" w:history="1">
        <w:r w:rsidRPr="001F717C">
          <w:rPr>
            <w:rStyle w:val="Hyperlink"/>
            <w:rFonts w:asciiTheme="minorHAnsi" w:eastAsia="Perpetua,Perpetua,Arial" w:hAnsiTheme="minorHAnsi" w:cs="Calibri"/>
            <w:szCs w:val="20"/>
          </w:rPr>
          <w:t>Finance Helpline</w:t>
        </w:r>
      </w:hyperlink>
      <w:r w:rsidRPr="001F717C">
        <w:rPr>
          <w:rFonts w:asciiTheme="minorHAnsi" w:eastAsia="Perpetua,Perpetua,Arial" w:hAnsiTheme="minorHAnsi" w:cs="Calibri"/>
          <w:color w:val="000000"/>
          <w:szCs w:val="20"/>
        </w:rPr>
        <w:t xml:space="preserve"> </w:t>
      </w:r>
      <w:r w:rsidRPr="00286142">
        <w:rPr>
          <w:rFonts w:asciiTheme="minorHAnsi" w:eastAsia="Perpetua,Perpetua,Arial" w:hAnsiTheme="minorHAnsi" w:cs="Calibri"/>
          <w:color w:val="000000"/>
          <w:szCs w:val="20"/>
        </w:rPr>
        <w:t>before</w:t>
      </w:r>
      <w:r w:rsidRPr="001F717C">
        <w:rPr>
          <w:rFonts w:asciiTheme="minorHAnsi" w:eastAsia="Perpetua,Perpetua,Arial" w:hAnsiTheme="minorHAnsi" w:cs="Calibri"/>
          <w:color w:val="000000"/>
          <w:szCs w:val="20"/>
        </w:rPr>
        <w:t xml:space="preserve"> you confirm attendance on the programme.</w:t>
      </w:r>
    </w:p>
    <w:p w14:paraId="578F65E3" w14:textId="4E71DC18" w:rsidR="00A803F6" w:rsidRDefault="00A803F6" w:rsidP="000A18E2">
      <w:pPr>
        <w:pStyle w:val="ListParagraph"/>
        <w:numPr>
          <w:ilvl w:val="0"/>
          <w:numId w:val="9"/>
        </w:numPr>
        <w:rPr>
          <w:rFonts w:asciiTheme="minorHAnsi" w:eastAsia="Perpetua,Perpetua,Arial" w:hAnsiTheme="minorHAnsi"/>
          <w:b/>
        </w:rPr>
      </w:pPr>
      <w:r w:rsidRPr="001F717C">
        <w:rPr>
          <w:rFonts w:asciiTheme="minorHAnsi" w:eastAsia="Perpetua,Perpetua,Arial" w:hAnsiTheme="minorHAnsi"/>
          <w:b/>
        </w:rPr>
        <w:t>Confirm you have started your studies</w:t>
      </w:r>
      <w:r>
        <w:rPr>
          <w:rFonts w:asciiTheme="minorHAnsi" w:eastAsia="Perpetua,Perpetua,Arial" w:hAnsiTheme="minorHAnsi"/>
          <w:b/>
        </w:rPr>
        <w:t xml:space="preserve"> (Confirmation of Attendance)</w:t>
      </w:r>
    </w:p>
    <w:p w14:paraId="011571D2" w14:textId="35B73E40" w:rsidR="00732F46" w:rsidRPr="00732F46" w:rsidRDefault="00732F46" w:rsidP="00732F46">
      <w:r w:rsidRPr="00732F46">
        <w:t>You will be asked to confirm your attendance</w:t>
      </w:r>
      <w:r w:rsidR="00836CC2">
        <w:t xml:space="preserve"> via an online form</w:t>
      </w:r>
      <w:r w:rsidRPr="00732F46">
        <w:t xml:space="preserve"> during Welcome Week. You will then be fully matriculated.</w:t>
      </w:r>
    </w:p>
    <w:p w14:paraId="5B05837F" w14:textId="46F090F0" w:rsidR="00A803F6" w:rsidRPr="00DF50A1" w:rsidRDefault="00AE34F1" w:rsidP="00F073B1">
      <w:pPr>
        <w:pStyle w:val="Heading2"/>
      </w:pPr>
      <w:bookmarkStart w:id="11" w:name="_Toc206072880"/>
      <w:r>
        <w:t>Your s</w:t>
      </w:r>
      <w:r w:rsidR="00A803F6" w:rsidRPr="00DF50A1">
        <w:t xml:space="preserve">tudent </w:t>
      </w:r>
      <w:proofErr w:type="gramStart"/>
      <w:r w:rsidR="00A803F6" w:rsidRPr="00DF50A1">
        <w:t>card</w:t>
      </w:r>
      <w:bookmarkEnd w:id="11"/>
      <w:proofErr w:type="gramEnd"/>
    </w:p>
    <w:p w14:paraId="7D9287A9" w14:textId="126B8B0D" w:rsidR="00A803F6" w:rsidRDefault="00A803F6" w:rsidP="00A803F6">
      <w:pPr>
        <w:rPr>
          <w:rFonts w:asciiTheme="minorHAnsi" w:eastAsia="Perpetua,Perpetua,Arial" w:hAnsiTheme="minorHAnsi"/>
        </w:rPr>
      </w:pPr>
      <w:r>
        <w:rPr>
          <w:rStyle w:val="Hyperlink"/>
          <w:rFonts w:eastAsia="Perpetua,Perpetua,Arial" w:cs="Perpetua,Perpetua,Arial"/>
          <w:color w:val="auto"/>
          <w:u w:val="none"/>
        </w:rPr>
        <w:t xml:space="preserve">You </w:t>
      </w:r>
      <w:r w:rsidR="009A33BF">
        <w:rPr>
          <w:rStyle w:val="Hyperlink"/>
          <w:rFonts w:eastAsia="Perpetua,Perpetua,Arial" w:cs="Perpetua,Perpetua,Arial"/>
          <w:color w:val="auto"/>
          <w:u w:val="none"/>
        </w:rPr>
        <w:t>must</w:t>
      </w:r>
      <w:r>
        <w:rPr>
          <w:rStyle w:val="Hyperlink"/>
          <w:rFonts w:eastAsia="Perpetua,Perpetua,Arial" w:cs="Perpetua,Perpetua,Arial"/>
          <w:color w:val="auto"/>
          <w:u w:val="none"/>
        </w:rPr>
        <w:t xml:space="preserve"> apply for a</w:t>
      </w:r>
      <w:r w:rsidRPr="00977E09">
        <w:rPr>
          <w:rStyle w:val="Hyperlink"/>
          <w:rFonts w:eastAsia="Perpetua,Perpetua,Arial" w:cs="Perpetua,Perpetua,Arial"/>
          <w:color w:val="auto"/>
          <w:u w:val="none"/>
        </w:rPr>
        <w:t xml:space="preserve"> </w:t>
      </w:r>
      <w:hyperlink r:id="rId34" w:history="1">
        <w:r w:rsidRPr="00252B36">
          <w:rPr>
            <w:rStyle w:val="Hyperlink"/>
            <w:rFonts w:eastAsia="Perpetua,Perpetua,Arial" w:cs="Perpetua,Perpetua,Arial"/>
          </w:rPr>
          <w:t>University student card</w:t>
        </w:r>
      </w:hyperlink>
      <w:r w:rsidRPr="00977E09">
        <w:rPr>
          <w:rStyle w:val="Hyperlink"/>
          <w:rFonts w:eastAsia="Perpetua,Perpetua,Arial" w:cs="Perpetua,Perpetua,Arial"/>
          <w:color w:val="auto"/>
          <w:u w:val="none"/>
        </w:rPr>
        <w:t>, which</w:t>
      </w:r>
      <w:r>
        <w:rPr>
          <w:rStyle w:val="Hyperlink"/>
          <w:rFonts w:eastAsia="Perpetua,Perpetua,Arial" w:cs="Perpetua,Perpetua,Arial"/>
          <w:color w:val="auto"/>
          <w:u w:val="none"/>
        </w:rPr>
        <w:t xml:space="preserve"> </w:t>
      </w:r>
      <w:r w:rsidRPr="00977E09">
        <w:rPr>
          <w:rStyle w:val="Hyperlink"/>
          <w:rFonts w:eastAsia="Perpetua,Perpetua,Arial" w:cs="Perpetua,Perpetua,Arial"/>
          <w:color w:val="auto"/>
          <w:u w:val="none"/>
        </w:rPr>
        <w:t>serves as your official student ID, your library card, as well as identification to benefit from various student discounts.</w:t>
      </w:r>
      <w:r>
        <w:rPr>
          <w:rStyle w:val="Hyperlink"/>
          <w:rFonts w:eastAsia="Perpetua,Perpetua,Arial" w:cs="Perpetua,Perpetua,Arial"/>
          <w:color w:val="auto"/>
          <w:u w:val="none"/>
        </w:rPr>
        <w:t xml:space="preserve"> </w:t>
      </w:r>
      <w:r w:rsidRPr="00061F54">
        <w:rPr>
          <w:rFonts w:asciiTheme="minorHAnsi" w:eastAsia="Perpetua,Perpetua,Arial" w:hAnsiTheme="minorHAnsi"/>
        </w:rPr>
        <w:t>If you plan to visit the University at any point, you will need your card to gain access to the library and other facilities.</w:t>
      </w:r>
      <w:bookmarkStart w:id="12" w:name="_Choosing_courses_and"/>
      <w:bookmarkStart w:id="13" w:name="_Toc492373204"/>
      <w:bookmarkStart w:id="14" w:name="_Toc492381596"/>
      <w:bookmarkStart w:id="15" w:name="_Toc492373206"/>
      <w:bookmarkStart w:id="16" w:name="_Toc492381598"/>
      <w:bookmarkStart w:id="17" w:name="_Toc492373207"/>
      <w:bookmarkStart w:id="18" w:name="_Toc492381599"/>
      <w:bookmarkStart w:id="19" w:name="_Toc492373208"/>
      <w:bookmarkStart w:id="20" w:name="_Toc492381600"/>
      <w:bookmarkStart w:id="21" w:name="_Toc492373209"/>
      <w:bookmarkStart w:id="22" w:name="_Toc492381601"/>
      <w:bookmarkStart w:id="23" w:name="_Toc492373211"/>
      <w:bookmarkStart w:id="24" w:name="_Toc492381603"/>
      <w:bookmarkStart w:id="25" w:name="_Changing_courses_and"/>
      <w:bookmarkStart w:id="26" w:name="_Toc492373215"/>
      <w:bookmarkStart w:id="27" w:name="_Toc492381607"/>
      <w:bookmarkStart w:id="28" w:name="_Toc492373216"/>
      <w:bookmarkStart w:id="29" w:name="_Toc49238160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81BA858" w14:textId="77777777" w:rsidR="007E6444" w:rsidRDefault="007E6444" w:rsidP="00D942BD">
      <w:pPr>
        <w:pStyle w:val="Heading1"/>
        <w:sectPr w:rsidR="007E6444" w:rsidSect="00D945DF">
          <w:pgSz w:w="12240" w:h="15840"/>
          <w:pgMar w:top="1276" w:right="1440" w:bottom="1440" w:left="1440" w:header="720" w:footer="720" w:gutter="0"/>
          <w:cols w:space="720"/>
          <w:noEndnote/>
        </w:sectPr>
      </w:pPr>
    </w:p>
    <w:p w14:paraId="4CBAA75F" w14:textId="77777777" w:rsidR="00823EBA" w:rsidRPr="00061F54" w:rsidRDefault="00823EBA" w:rsidP="00823EBA">
      <w:pPr>
        <w:pStyle w:val="Heading2"/>
      </w:pPr>
      <w:bookmarkStart w:id="30" w:name="_Toc206072881"/>
      <w:r>
        <w:lastRenderedPageBreak/>
        <w:t>Communications</w:t>
      </w:r>
      <w:bookmarkEnd w:id="30"/>
    </w:p>
    <w:p w14:paraId="0306A6F2" w14:textId="501213DC" w:rsidR="000B4E68" w:rsidRPr="00AE34F1" w:rsidRDefault="00823EBA" w:rsidP="00823EBA">
      <w:pPr>
        <w:rPr>
          <w:rFonts w:asciiTheme="minorHAnsi" w:eastAsia="Perpetua,Perpetua,Arial" w:hAnsiTheme="minorHAnsi"/>
        </w:rPr>
      </w:pPr>
      <w:r w:rsidRPr="3AC3121B">
        <w:rPr>
          <w:rFonts w:eastAsia="Perpetua,Perpetua,Arial"/>
          <w:color w:val="auto"/>
        </w:rPr>
        <w:t xml:space="preserve">The University’s official means of communication with students is via their </w:t>
      </w:r>
      <w:proofErr w:type="gramStart"/>
      <w:r w:rsidRPr="3AC3121B">
        <w:rPr>
          <w:rFonts w:eastAsia="Perpetua,Perpetua,Arial"/>
          <w:color w:val="auto"/>
        </w:rPr>
        <w:t>University</w:t>
      </w:r>
      <w:proofErr w:type="gramEnd"/>
      <w:r w:rsidRPr="3AC3121B">
        <w:rPr>
          <w:rFonts w:eastAsia="Perpetua,Perpetua,Arial"/>
          <w:color w:val="auto"/>
        </w:rPr>
        <w:t xml:space="preserve"> email account.</w:t>
      </w:r>
      <w:r w:rsidRPr="0043615A">
        <w:rPr>
          <w:rFonts w:asciiTheme="minorHAnsi" w:eastAsia="Perpetua,Perpetua,Arial" w:hAnsiTheme="minorHAnsi"/>
        </w:rPr>
        <w:t xml:space="preserve"> </w:t>
      </w:r>
      <w:r w:rsidRPr="00B34722">
        <w:rPr>
          <w:rFonts w:asciiTheme="minorHAnsi" w:eastAsia="Perpetua,Perpetua,Arial" w:hAnsiTheme="minorHAnsi"/>
        </w:rPr>
        <w:t>It is your responsibility to check your university email regularly</w:t>
      </w:r>
      <w:r>
        <w:rPr>
          <w:rFonts w:asciiTheme="minorHAnsi" w:eastAsia="Perpetua,Perpetua,Arial" w:hAnsiTheme="minorHAnsi"/>
        </w:rPr>
        <w:t xml:space="preserve"> </w:t>
      </w:r>
      <w:r w:rsidRPr="0063575D">
        <w:rPr>
          <w:rFonts w:asciiTheme="minorHAnsi" w:eastAsia="Perpetua,Perpetua,Arial" w:hAnsiTheme="minorHAnsi"/>
        </w:rPr>
        <w:t>and we will assume that you have received and read all emails sent to you</w:t>
      </w:r>
      <w:r>
        <w:rPr>
          <w:rFonts w:asciiTheme="minorHAnsi" w:eastAsia="Perpetua,Perpetua,Arial" w:hAnsiTheme="minorHAnsi"/>
        </w:rPr>
        <w:t xml:space="preserve">; </w:t>
      </w:r>
      <w:r w:rsidRPr="006E03F5">
        <w:rPr>
          <w:rFonts w:asciiTheme="minorHAnsi" w:eastAsia="Perpetua,Perpetua,Arial" w:hAnsiTheme="minorHAnsi"/>
        </w:rPr>
        <w:t>failure to do so will not be considered an acceptable excuse for student actions or inactions or as grounds for appeal.</w:t>
      </w:r>
      <w:r w:rsidR="000B4E68">
        <w:rPr>
          <w:rFonts w:asciiTheme="minorHAnsi" w:eastAsia="Perpetua,Perpetua,Arial" w:hAnsiTheme="minorHAnsi"/>
        </w:rPr>
        <w:t xml:space="preserve"> You will find more information on our website: </w:t>
      </w:r>
      <w:hyperlink r:id="rId35" w:history="1">
        <w:r w:rsidR="000B4E68" w:rsidRPr="000B4E68">
          <w:rPr>
            <w:rStyle w:val="Hyperlink"/>
            <w:rFonts w:asciiTheme="minorHAnsi" w:eastAsia="Perpetua,Perpetua,Arial" w:hAnsiTheme="minorHAnsi"/>
          </w:rPr>
          <w:t>Accessing your email</w:t>
        </w:r>
      </w:hyperlink>
    </w:p>
    <w:p w14:paraId="32D3AE76" w14:textId="77777777" w:rsidR="00060230" w:rsidRPr="001F1B0C" w:rsidRDefault="00060230" w:rsidP="00D942BD">
      <w:pPr>
        <w:pStyle w:val="Heading1"/>
      </w:pPr>
      <w:bookmarkStart w:id="31" w:name="_Toc206072882"/>
      <w:r>
        <w:t xml:space="preserve">Your degree </w:t>
      </w:r>
      <w:proofErr w:type="gramStart"/>
      <w:r>
        <w:t>programme</w:t>
      </w:r>
      <w:bookmarkEnd w:id="31"/>
      <w:proofErr w:type="gramEnd"/>
    </w:p>
    <w:p w14:paraId="7DD8B70F" w14:textId="4277DCFD" w:rsidR="00060230" w:rsidRDefault="00060230" w:rsidP="00060230">
      <w:pPr>
        <w:rPr>
          <w:rFonts w:asciiTheme="minorHAnsi" w:eastAsia="Perpetua,Perpetua,Arial" w:hAnsiTheme="minorHAnsi"/>
        </w:rPr>
      </w:pPr>
      <w:r>
        <w:rPr>
          <w:rStyle w:val="normaltextrun"/>
        </w:rPr>
        <w:t xml:space="preserve">You should read this handbook alongside </w:t>
      </w:r>
      <w:r>
        <w:rPr>
          <w:rFonts w:asciiTheme="minorHAnsi" w:eastAsia="Perpetua,Perpetua,Arial" w:hAnsiTheme="minorHAnsi"/>
        </w:rPr>
        <w:t xml:space="preserve">your </w:t>
      </w:r>
      <w:hyperlink r:id="rId36" w:history="1">
        <w:r w:rsidRPr="00B73AA8">
          <w:rPr>
            <w:rStyle w:val="Hyperlink"/>
            <w:rFonts w:asciiTheme="minorHAnsi" w:eastAsia="Perpetua,Perpetua,Arial" w:hAnsiTheme="minorHAnsi"/>
          </w:rPr>
          <w:t>Programme Handbook</w:t>
        </w:r>
      </w:hyperlink>
      <w:r>
        <w:rPr>
          <w:rFonts w:asciiTheme="minorHAnsi" w:eastAsia="Perpetua,Perpetua,Arial" w:hAnsiTheme="minorHAnsi"/>
        </w:rPr>
        <w:t>, which contains information specific to your degree. T</w:t>
      </w:r>
      <w:r w:rsidRPr="0043615A">
        <w:rPr>
          <w:rFonts w:asciiTheme="minorHAnsi" w:eastAsia="Perpetua,Perpetua,Arial" w:hAnsiTheme="minorHAnsi"/>
        </w:rPr>
        <w:t xml:space="preserve">he </w:t>
      </w:r>
      <w:hyperlink r:id="rId37" w:history="1">
        <w:r w:rsidRPr="00600A75">
          <w:rPr>
            <w:rStyle w:val="Hyperlink"/>
            <w:rFonts w:asciiTheme="minorHAnsi" w:eastAsia="Perpetua,Perpetua,Arial" w:hAnsiTheme="minorHAnsi"/>
          </w:rPr>
          <w:t>Degree Programme Table</w:t>
        </w:r>
      </w:hyperlink>
      <w:r w:rsidRPr="0043615A">
        <w:rPr>
          <w:rFonts w:asciiTheme="minorHAnsi" w:eastAsia="Perpetua,Perpetua,Arial" w:hAnsiTheme="minorHAnsi"/>
        </w:rPr>
        <w:t xml:space="preserve"> (DPT)</w:t>
      </w:r>
      <w:r>
        <w:rPr>
          <w:rFonts w:asciiTheme="minorHAnsi" w:eastAsia="Perpetua,Perpetua,Arial" w:hAnsiTheme="minorHAnsi"/>
        </w:rPr>
        <w:t xml:space="preserve"> </w:t>
      </w:r>
      <w:r w:rsidRPr="00A927A7">
        <w:rPr>
          <w:rFonts w:asciiTheme="minorHAnsi" w:eastAsia="Perpetua,Perpetua,Arial" w:hAnsiTheme="minorHAnsi"/>
        </w:rPr>
        <w:t>details what courses you need to complete in order to progress through your studies and be awarded a degree.</w:t>
      </w:r>
    </w:p>
    <w:p w14:paraId="7DF3C49D" w14:textId="1F9DA04B" w:rsidR="00060230" w:rsidRDefault="00060230" w:rsidP="00060230">
      <w:pPr>
        <w:rPr>
          <w:rFonts w:asciiTheme="minorHAnsi" w:eastAsia="Perpetua,Perpetua,Arial" w:hAnsiTheme="minorHAnsi"/>
        </w:rPr>
      </w:pPr>
      <w:r>
        <w:rPr>
          <w:rFonts w:asciiTheme="minorHAnsi" w:eastAsia="Perpetua,Perpetua,Arial" w:hAnsiTheme="minorHAnsi"/>
        </w:rPr>
        <w:t>B</w:t>
      </w:r>
      <w:r w:rsidRPr="00061F54">
        <w:rPr>
          <w:rFonts w:asciiTheme="minorHAnsi" w:eastAsia="Perpetua,Perpetua,Arial" w:hAnsiTheme="minorHAnsi"/>
        </w:rPr>
        <w:t xml:space="preserve">y the end </w:t>
      </w:r>
      <w:r>
        <w:rPr>
          <w:rFonts w:asciiTheme="minorHAnsi" w:eastAsia="Perpetua,Perpetua,Arial" w:hAnsiTheme="minorHAnsi"/>
        </w:rPr>
        <w:t xml:space="preserve">of an MSc, our students will have studied 180 </w:t>
      </w:r>
      <w:r w:rsidR="00286142">
        <w:rPr>
          <w:rFonts w:asciiTheme="minorHAnsi" w:eastAsia="Perpetua,Perpetua,Arial" w:hAnsiTheme="minorHAnsi"/>
        </w:rPr>
        <w:t>credits</w:t>
      </w:r>
      <w:r w:rsidR="00286142" w:rsidRPr="00061F54">
        <w:rPr>
          <w:rFonts w:asciiTheme="minorHAnsi" w:eastAsia="Perpetua,Perpetua,Arial" w:hAnsiTheme="minorHAnsi"/>
        </w:rPr>
        <w:t xml:space="preserve"> that</w:t>
      </w:r>
      <w:r w:rsidRPr="00061F54">
        <w:rPr>
          <w:rFonts w:asciiTheme="minorHAnsi" w:eastAsia="Perpetua,Perpetua,Arial" w:hAnsiTheme="minorHAnsi"/>
        </w:rPr>
        <w:t xml:space="preserve"> may</w:t>
      </w:r>
      <w:r>
        <w:rPr>
          <w:rFonts w:asciiTheme="minorHAnsi" w:eastAsia="Perpetua,Perpetua,Arial" w:hAnsiTheme="minorHAnsi"/>
        </w:rPr>
        <w:t>, depending on the programme,</w:t>
      </w:r>
      <w:r w:rsidRPr="00061F54">
        <w:rPr>
          <w:rFonts w:asciiTheme="minorHAnsi" w:eastAsia="Perpetua,Perpetua,Arial" w:hAnsiTheme="minorHAnsi"/>
        </w:rPr>
        <w:t xml:space="preserve"> include a final dissertation.</w:t>
      </w:r>
    </w:p>
    <w:p w14:paraId="0BCAB925" w14:textId="77777777" w:rsidR="00060230" w:rsidRPr="00A927A7" w:rsidRDefault="00060230" w:rsidP="00F073B1">
      <w:pPr>
        <w:pStyle w:val="Heading2"/>
      </w:pPr>
      <w:bookmarkStart w:id="32" w:name="_Toc206072883"/>
      <w:r>
        <w:t>Transferring to another d</w:t>
      </w:r>
      <w:r w:rsidRPr="00A927A7">
        <w:t>egree</w:t>
      </w:r>
      <w:bookmarkEnd w:id="32"/>
      <w:r w:rsidRPr="00A927A7">
        <w:t>  </w:t>
      </w:r>
    </w:p>
    <w:p w14:paraId="7B2D6886" w14:textId="77777777" w:rsidR="00060230" w:rsidRDefault="00060230" w:rsidP="00060230">
      <w:r w:rsidRPr="00EC7F70">
        <w:t xml:space="preserve">Transfers to programmes outside the </w:t>
      </w:r>
      <w:proofErr w:type="gramStart"/>
      <w:r w:rsidRPr="00EC7F70">
        <w:t>School</w:t>
      </w:r>
      <w:proofErr w:type="gramEnd"/>
      <w:r w:rsidRPr="00EC7F70">
        <w:t xml:space="preserve"> are at the discretion of the Head of the receiving School/College. </w:t>
      </w:r>
    </w:p>
    <w:p w14:paraId="180FE3B4" w14:textId="77777777" w:rsidR="00060230" w:rsidRDefault="00060230" w:rsidP="00060230">
      <w:r w:rsidRPr="00EC7F70">
        <w:t>Transfers between</w:t>
      </w:r>
      <w:r>
        <w:t xml:space="preserve"> online</w:t>
      </w:r>
      <w:r w:rsidRPr="00EC7F70">
        <w:t xml:space="preserve"> programmes within the </w:t>
      </w:r>
      <w:proofErr w:type="gramStart"/>
      <w:r w:rsidRPr="00EC7F70">
        <w:t>School</w:t>
      </w:r>
      <w:proofErr w:type="gramEnd"/>
      <w:r w:rsidRPr="00EC7F70">
        <w:t xml:space="preserve"> </w:t>
      </w:r>
      <w:r>
        <w:t>will</w:t>
      </w:r>
      <w:r w:rsidRPr="00EC7F70">
        <w:t xml:space="preserve"> go through a formal approval process. </w:t>
      </w:r>
      <w:r>
        <w:t>You will</w:t>
      </w:r>
      <w:r w:rsidRPr="00EC7F70">
        <w:t xml:space="preserve"> need the permission of the Programme Director of the programme </w:t>
      </w:r>
      <w:r>
        <w:t>you</w:t>
      </w:r>
      <w:r w:rsidRPr="00EC7F70">
        <w:t xml:space="preserve"> wish to join and the </w:t>
      </w:r>
      <w:r>
        <w:t>Postgraduate Admissions Office</w:t>
      </w:r>
      <w:r w:rsidRPr="00EC7F70">
        <w:t xml:space="preserve"> </w:t>
      </w:r>
      <w:r>
        <w:t>may need to check your eligibility</w:t>
      </w:r>
      <w:r w:rsidRPr="00EC7F70">
        <w:t xml:space="preserve">. </w:t>
      </w:r>
      <w:r>
        <w:t>Please contact your Programme Director in the first instance if you are considering a programme transfer.</w:t>
      </w:r>
    </w:p>
    <w:p w14:paraId="349F3028" w14:textId="77777777" w:rsidR="00060230" w:rsidRPr="00061F54" w:rsidRDefault="00060230" w:rsidP="00F073B1">
      <w:pPr>
        <w:pStyle w:val="Heading2"/>
      </w:pPr>
      <w:bookmarkStart w:id="33" w:name="_Toc206072884"/>
      <w:r w:rsidRPr="00061F54">
        <w:t>Authorised Interruption of Stud</w:t>
      </w:r>
      <w:r>
        <w:t>y</w:t>
      </w:r>
      <w:bookmarkEnd w:id="33"/>
    </w:p>
    <w:p w14:paraId="5A07381C" w14:textId="6CC521B4" w:rsidR="00060230" w:rsidRDefault="00060230" w:rsidP="00060230">
      <w:pPr>
        <w:rPr>
          <w:rFonts w:eastAsia="Perpetua,Perpetua,Arial"/>
        </w:rPr>
      </w:pPr>
      <w:r w:rsidRPr="00851A42">
        <w:t xml:space="preserve">If you </w:t>
      </w:r>
      <w:r>
        <w:t>are temporarily unable to engage with your studies</w:t>
      </w:r>
      <w:r w:rsidRPr="00851A42">
        <w:t xml:space="preserve">, </w:t>
      </w:r>
      <w:r w:rsidR="004D24DF" w:rsidRPr="004D24DF">
        <w:t>you should speak to your Student Adviser as soon as possible</w:t>
      </w:r>
      <w:r w:rsidR="004D24DF">
        <w:t>.</w:t>
      </w:r>
      <w:r w:rsidR="004D24DF" w:rsidRPr="004D24DF">
        <w:t xml:space="preserve"> </w:t>
      </w:r>
      <w:r w:rsidR="004D24DF">
        <w:t>Options might include</w:t>
      </w:r>
      <w:r w:rsidR="000A1C42">
        <w:t xml:space="preserve"> an</w:t>
      </w:r>
      <w:r w:rsidRPr="00851A42">
        <w:t xml:space="preserve"> </w:t>
      </w:r>
      <w:hyperlink r:id="rId38" w:history="1">
        <w:r w:rsidRPr="0083606E">
          <w:rPr>
            <w:rStyle w:val="Hyperlink"/>
            <w:rFonts w:asciiTheme="minorHAnsi" w:hAnsiTheme="minorHAnsi"/>
            <w:szCs w:val="24"/>
          </w:rPr>
          <w:t>Authorised Interruption</w:t>
        </w:r>
        <w:r w:rsidRPr="0083606E">
          <w:rPr>
            <w:rStyle w:val="Hyperlink"/>
            <w:rFonts w:asciiTheme="minorHAnsi" w:hAnsiTheme="minorHAnsi"/>
          </w:rPr>
          <w:t xml:space="preserve"> of </w:t>
        </w:r>
        <w:r w:rsidRPr="0083606E">
          <w:rPr>
            <w:rStyle w:val="Hyperlink"/>
            <w:rFonts w:eastAsia="Perpetua,Perpetua,Arial"/>
          </w:rPr>
          <w:t>Study</w:t>
        </w:r>
      </w:hyperlink>
      <w:r w:rsidRPr="00061F54">
        <w:rPr>
          <w:rFonts w:eastAsia="Perpetua,Perpetua,Arial"/>
        </w:rPr>
        <w:t xml:space="preserve">. </w:t>
      </w:r>
      <w:r w:rsidRPr="00BC4900">
        <w:rPr>
          <w:rFonts w:eastAsia="Perpetua,Perpetua,Arial"/>
        </w:rPr>
        <w:t>An interruption of study involves taking a complete break from stud</w:t>
      </w:r>
      <w:r>
        <w:rPr>
          <w:rFonts w:eastAsia="Perpetua,Perpetua,Arial"/>
        </w:rPr>
        <w:t>y for an agreed period; t</w:t>
      </w:r>
      <w:r w:rsidRPr="00BC4900">
        <w:rPr>
          <w:rFonts w:eastAsia="Perpetua,Perpetua,Arial"/>
        </w:rPr>
        <w:t>his can be for a few weeks, a semester or a whole academic year.</w:t>
      </w:r>
    </w:p>
    <w:p w14:paraId="6200723F" w14:textId="77777777" w:rsidR="00060230" w:rsidRPr="00061F54" w:rsidRDefault="00060230" w:rsidP="00060230">
      <w:pPr>
        <w:rPr>
          <w:rFonts w:eastAsia="Perpetua,Perpetua,Arial"/>
        </w:rPr>
      </w:pPr>
      <w:r w:rsidRPr="00724F48">
        <w:rPr>
          <w:rFonts w:eastAsia="Perpetua,Perpetua,Arial"/>
        </w:rPr>
        <w:t xml:space="preserve">Before you apply, please ensure that you read the </w:t>
      </w:r>
      <w:hyperlink r:id="rId39" w:history="1">
        <w:r w:rsidRPr="00724F48">
          <w:rPr>
            <w:rStyle w:val="Hyperlink"/>
            <w:rFonts w:eastAsia="Perpetua,Perpetua,Arial"/>
          </w:rPr>
          <w:t>policy</w:t>
        </w:r>
      </w:hyperlink>
      <w:r w:rsidRPr="00724F48">
        <w:rPr>
          <w:rFonts w:eastAsia="Perpetua,Perpetua,Arial"/>
        </w:rPr>
        <w:t xml:space="preserve"> and </w:t>
      </w:r>
      <w:r>
        <w:rPr>
          <w:rFonts w:eastAsia="Perpetua,Perpetua,Arial"/>
        </w:rPr>
        <w:t xml:space="preserve">understand </w:t>
      </w:r>
      <w:r w:rsidRPr="00724F48">
        <w:rPr>
          <w:rFonts w:eastAsia="Perpetua,Perpetua,Arial"/>
        </w:rPr>
        <w:t xml:space="preserve">how </w:t>
      </w:r>
      <w:hyperlink r:id="rId40" w:history="1">
        <w:r>
          <w:rPr>
            <w:rStyle w:val="Hyperlink"/>
            <w:rFonts w:eastAsia="Perpetua,Perpetua,Arial"/>
          </w:rPr>
          <w:t>an interruption may affect your fees</w:t>
        </w:r>
        <w:r w:rsidRPr="001949F6">
          <w:rPr>
            <w:rStyle w:val="Hyperlink"/>
            <w:rFonts w:eastAsia="Perpetua,Perpetua,Arial"/>
            <w:color w:val="auto"/>
            <w:u w:val="none"/>
          </w:rPr>
          <w:t>.</w:t>
        </w:r>
      </w:hyperlink>
    </w:p>
    <w:p w14:paraId="462BC031" w14:textId="77777777" w:rsidR="00060230" w:rsidRDefault="00060230" w:rsidP="00F073B1">
      <w:pPr>
        <w:pStyle w:val="Heading2"/>
      </w:pPr>
      <w:bookmarkStart w:id="34" w:name="_Toc206072885"/>
      <w:r w:rsidRPr="00A927A7">
        <w:lastRenderedPageBreak/>
        <w:t>Withdrawing from your studies</w:t>
      </w:r>
      <w:bookmarkEnd w:id="34"/>
    </w:p>
    <w:p w14:paraId="1778E175" w14:textId="769D6110" w:rsidR="00060230" w:rsidRDefault="00060230" w:rsidP="00060230">
      <w:r w:rsidRPr="00A927A7">
        <w:t xml:space="preserve">If for any reason you would like to withdraw from your studies, </w:t>
      </w:r>
      <w:r w:rsidRPr="000A1C42">
        <w:t xml:space="preserve">please speak </w:t>
      </w:r>
      <w:r w:rsidR="000A1C42">
        <w:t>to</w:t>
      </w:r>
      <w:r w:rsidRPr="000A1C42">
        <w:t xml:space="preserve"> your </w:t>
      </w:r>
      <w:r w:rsidR="000A1C42">
        <w:t>Student Adviser</w:t>
      </w:r>
      <w:r>
        <w:t xml:space="preserve">. You can find more information on how withdrawing will affect your fees on the website: </w:t>
      </w:r>
      <w:hyperlink r:id="rId41" w:history="1">
        <w:r w:rsidRPr="00BC4900">
          <w:rPr>
            <w:rStyle w:val="Hyperlink"/>
          </w:rPr>
          <w:t>Tuition Fee Policy</w:t>
        </w:r>
      </w:hyperlink>
      <w:r>
        <w:t>.</w:t>
      </w:r>
    </w:p>
    <w:p w14:paraId="4F988E79" w14:textId="77777777" w:rsidR="00BC4900" w:rsidRPr="00A803F6" w:rsidRDefault="00BC4900" w:rsidP="00D942BD">
      <w:pPr>
        <w:pStyle w:val="Heading1"/>
      </w:pPr>
      <w:bookmarkStart w:id="35" w:name="_Toc206072886"/>
      <w:r>
        <w:t>Your courses</w:t>
      </w:r>
      <w:bookmarkEnd w:id="35"/>
    </w:p>
    <w:p w14:paraId="6EDF6429" w14:textId="6C68417A" w:rsidR="00474E56" w:rsidRPr="00474E56" w:rsidRDefault="00BC4900" w:rsidP="00474E56">
      <w:pPr>
        <w:rPr>
          <w:rFonts w:asciiTheme="minorHAnsi" w:eastAsia="Perpetua,Perpetua,Arial" w:hAnsiTheme="minorHAnsi"/>
        </w:rPr>
      </w:pPr>
      <w:r w:rsidRPr="00BC4900">
        <w:rPr>
          <w:rFonts w:asciiTheme="minorHAnsi" w:eastAsia="Perpetua,Perpetua,Arial" w:hAnsiTheme="minorHAnsi"/>
        </w:rPr>
        <w:t xml:space="preserve">All </w:t>
      </w:r>
      <w:r>
        <w:rPr>
          <w:rFonts w:asciiTheme="minorHAnsi" w:eastAsia="Perpetua,Perpetua,Arial" w:hAnsiTheme="minorHAnsi"/>
        </w:rPr>
        <w:t xml:space="preserve">our </w:t>
      </w:r>
      <w:r w:rsidRPr="00BC4900">
        <w:rPr>
          <w:rFonts w:asciiTheme="minorHAnsi" w:eastAsia="Perpetua,Perpetua,Arial" w:hAnsiTheme="minorHAnsi"/>
        </w:rPr>
        <w:t>programmes have at least one compulsory course, and some elective courses.</w:t>
      </w:r>
      <w:r>
        <w:rPr>
          <w:rFonts w:asciiTheme="minorHAnsi" w:eastAsia="Perpetua,Perpetua,Arial" w:hAnsiTheme="minorHAnsi"/>
        </w:rPr>
        <w:t xml:space="preserve"> </w:t>
      </w:r>
      <w:r w:rsidRPr="00A447B2">
        <w:rPr>
          <w:rFonts w:asciiTheme="minorHAnsi" w:eastAsia="Perpetua,Perpetua,Arial" w:hAnsiTheme="minorHAnsi"/>
        </w:rPr>
        <w:t xml:space="preserve">The courses </w:t>
      </w:r>
      <w:r>
        <w:rPr>
          <w:rFonts w:asciiTheme="minorHAnsi" w:eastAsia="Perpetua,Perpetua,Arial" w:hAnsiTheme="minorHAnsi"/>
        </w:rPr>
        <w:t>you</w:t>
      </w:r>
      <w:r w:rsidRPr="00A447B2">
        <w:rPr>
          <w:rFonts w:asciiTheme="minorHAnsi" w:eastAsia="Perpetua,Perpetua,Arial" w:hAnsiTheme="minorHAnsi"/>
        </w:rPr>
        <w:t xml:space="preserve"> can take as part of </w:t>
      </w:r>
      <w:r>
        <w:rPr>
          <w:rFonts w:asciiTheme="minorHAnsi" w:eastAsia="Perpetua,Perpetua,Arial" w:hAnsiTheme="minorHAnsi"/>
        </w:rPr>
        <w:t>your</w:t>
      </w:r>
      <w:r w:rsidRPr="00A447B2">
        <w:rPr>
          <w:rFonts w:asciiTheme="minorHAnsi" w:eastAsia="Perpetua,Perpetua,Arial" w:hAnsiTheme="minorHAnsi"/>
        </w:rPr>
        <w:t xml:space="preserve"> programme are listed in the </w:t>
      </w:r>
      <w:hyperlink r:id="rId42" w:history="1">
        <w:r w:rsidRPr="00263060">
          <w:rPr>
            <w:rStyle w:val="Hyperlink"/>
          </w:rPr>
          <w:t>Degree Programme Table</w:t>
        </w:r>
      </w:hyperlink>
      <w:r w:rsidRPr="00A447B2">
        <w:rPr>
          <w:rFonts w:asciiTheme="minorHAnsi" w:eastAsia="Perpetua,Perpetua,Arial" w:hAnsiTheme="minorHAnsi"/>
        </w:rPr>
        <w:t xml:space="preserve"> (</w:t>
      </w:r>
      <w:r w:rsidRPr="00263060">
        <w:rPr>
          <w:rFonts w:asciiTheme="minorHAnsi" w:eastAsia="Perpetua,Perpetua,Arial" w:hAnsiTheme="minorHAnsi"/>
        </w:rPr>
        <w:t>DPT</w:t>
      </w:r>
      <w:r w:rsidRPr="00A447B2">
        <w:rPr>
          <w:rFonts w:asciiTheme="minorHAnsi" w:eastAsia="Perpetua,Perpetua,Arial" w:hAnsiTheme="minorHAnsi"/>
        </w:rPr>
        <w:t xml:space="preserve">). </w:t>
      </w:r>
      <w:r w:rsidR="00474E56" w:rsidRPr="00474E56">
        <w:rPr>
          <w:rFonts w:asciiTheme="minorHAnsi" w:eastAsia="Perpetua,Perpetua,Arial" w:hAnsiTheme="minorHAnsi"/>
        </w:rPr>
        <w:t>More information about each course is available through the clickable links in the DPT</w:t>
      </w:r>
      <w:r w:rsidR="00C23A3F">
        <w:rPr>
          <w:rFonts w:asciiTheme="minorHAnsi" w:eastAsia="Perpetua,Perpetua,Arial" w:hAnsiTheme="minorHAnsi"/>
        </w:rPr>
        <w:t xml:space="preserve">, and in </w:t>
      </w:r>
      <w:hyperlink r:id="rId43" w:history="1">
        <w:r w:rsidR="00C23A3F" w:rsidRPr="00C23A3F">
          <w:rPr>
            <w:rStyle w:val="Hyperlink"/>
            <w:rFonts w:asciiTheme="minorHAnsi" w:eastAsia="Perpetua,Perpetua,Arial" w:hAnsiTheme="minorHAnsi"/>
          </w:rPr>
          <w:t>Path</w:t>
        </w:r>
      </w:hyperlink>
      <w:r w:rsidR="00C23A3F">
        <w:rPr>
          <w:rFonts w:asciiTheme="minorHAnsi" w:eastAsia="Perpetua,Perpetua,Arial" w:hAnsiTheme="minorHAnsi"/>
        </w:rPr>
        <w:t>.</w:t>
      </w:r>
    </w:p>
    <w:p w14:paraId="23D2A82D" w14:textId="77777777" w:rsidR="00BC4900" w:rsidRDefault="00BC4900" w:rsidP="00BC4900">
      <w:pPr>
        <w:rPr>
          <w:rFonts w:asciiTheme="minorHAnsi" w:eastAsia="Perpetua,Perpetua,Arial" w:hAnsiTheme="minorHAnsi"/>
        </w:rPr>
      </w:pPr>
      <w:r w:rsidRPr="00C4413B">
        <w:rPr>
          <w:rFonts w:asciiTheme="minorHAnsi" w:eastAsia="Perpetua,Perpetua,Arial" w:hAnsiTheme="minorHAnsi"/>
          <w:b/>
        </w:rPr>
        <w:t>Compulsory courses</w:t>
      </w:r>
      <w:r w:rsidRPr="00C4413B">
        <w:rPr>
          <w:rFonts w:asciiTheme="minorHAnsi" w:eastAsia="Perpetua,Perpetua,Arial" w:hAnsiTheme="minorHAnsi"/>
        </w:rPr>
        <w:t xml:space="preserve"> deliver the essential or foundational material of a programme, and serve</w:t>
      </w:r>
      <w:r>
        <w:rPr>
          <w:rFonts w:asciiTheme="minorHAnsi" w:eastAsia="Perpetua,Perpetua,Arial" w:hAnsiTheme="minorHAnsi"/>
        </w:rPr>
        <w:t xml:space="preserve"> as a common point of reference</w:t>
      </w:r>
      <w:r w:rsidRPr="00C4413B">
        <w:rPr>
          <w:rFonts w:asciiTheme="minorHAnsi" w:eastAsia="Perpetua,Perpetua,Arial" w:hAnsiTheme="minorHAnsi"/>
        </w:rPr>
        <w:t xml:space="preserve">. </w:t>
      </w:r>
      <w:r>
        <w:rPr>
          <w:rFonts w:asciiTheme="minorHAnsi" w:eastAsia="Perpetua,Perpetua,Arial" w:hAnsiTheme="minorHAnsi"/>
        </w:rPr>
        <w:t>S</w:t>
      </w:r>
      <w:r w:rsidRPr="00C4413B">
        <w:rPr>
          <w:rFonts w:asciiTheme="minorHAnsi" w:eastAsia="Perpetua,Perpetua,Arial" w:hAnsiTheme="minorHAnsi"/>
        </w:rPr>
        <w:t>ome compulsory courses ser</w:t>
      </w:r>
      <w:r>
        <w:rPr>
          <w:rFonts w:asciiTheme="minorHAnsi" w:eastAsia="Perpetua,Perpetua,Arial" w:hAnsiTheme="minorHAnsi"/>
        </w:rPr>
        <w:t xml:space="preserve">ve more than one programme and </w:t>
      </w:r>
      <w:r w:rsidRPr="00C4413B">
        <w:rPr>
          <w:rFonts w:asciiTheme="minorHAnsi" w:eastAsia="Perpetua,Perpetua,Arial" w:hAnsiTheme="minorHAnsi"/>
        </w:rPr>
        <w:t xml:space="preserve">may be available as electives to students on other programmes. </w:t>
      </w:r>
    </w:p>
    <w:p w14:paraId="638A83B6" w14:textId="77777777" w:rsidR="00BC4900" w:rsidRDefault="00BC4900" w:rsidP="00BC4900">
      <w:pPr>
        <w:rPr>
          <w:rFonts w:asciiTheme="minorHAnsi" w:eastAsia="Perpetua,Perpetua,Arial" w:hAnsiTheme="minorHAnsi"/>
        </w:rPr>
      </w:pPr>
      <w:r w:rsidRPr="008277B0">
        <w:rPr>
          <w:rFonts w:asciiTheme="minorHAnsi" w:eastAsia="Perpetua,Perpetua,Arial" w:hAnsiTheme="minorHAnsi"/>
          <w:b/>
          <w:iCs/>
        </w:rPr>
        <w:t>Elective courses</w:t>
      </w:r>
      <w:r w:rsidRPr="00061F54">
        <w:rPr>
          <w:rFonts w:asciiTheme="minorHAnsi" w:eastAsia="Perpetua,Perpetua,Arial" w:hAnsiTheme="minorHAnsi"/>
        </w:rPr>
        <w:t xml:space="preserve"> are chosen from a speci</w:t>
      </w:r>
      <w:r>
        <w:rPr>
          <w:rFonts w:asciiTheme="minorHAnsi" w:eastAsia="Perpetua,Perpetua,Arial" w:hAnsiTheme="minorHAnsi"/>
        </w:rPr>
        <w:t>fied list of relevant courses. You</w:t>
      </w:r>
      <w:r w:rsidRPr="00061F54">
        <w:rPr>
          <w:rFonts w:asciiTheme="minorHAnsi" w:eastAsia="Perpetua,Perpetua,Arial" w:hAnsiTheme="minorHAnsi"/>
        </w:rPr>
        <w:t xml:space="preserve"> might choose a course for the intrinsic interest of its subject matter, for its relevance to </w:t>
      </w:r>
      <w:r>
        <w:rPr>
          <w:rFonts w:asciiTheme="minorHAnsi" w:eastAsia="Perpetua,Perpetua,Arial" w:hAnsiTheme="minorHAnsi"/>
        </w:rPr>
        <w:t>your</w:t>
      </w:r>
      <w:r w:rsidRPr="00061F54">
        <w:rPr>
          <w:rFonts w:asciiTheme="minorHAnsi" w:eastAsia="Perpetua,Perpetua,Arial" w:hAnsiTheme="minorHAnsi"/>
        </w:rPr>
        <w:t xml:space="preserve"> career plans, for the way it is taught and assessed, for the skills </w:t>
      </w:r>
      <w:r>
        <w:rPr>
          <w:rFonts w:asciiTheme="minorHAnsi" w:eastAsia="Perpetua,Perpetua,Arial" w:hAnsiTheme="minorHAnsi"/>
        </w:rPr>
        <w:t>you</w:t>
      </w:r>
      <w:r w:rsidRPr="00061F54">
        <w:rPr>
          <w:rFonts w:asciiTheme="minorHAnsi" w:eastAsia="Perpetua,Perpetua,Arial" w:hAnsiTheme="minorHAnsi"/>
        </w:rPr>
        <w:t xml:space="preserve"> hope to develop, or for</w:t>
      </w:r>
      <w:r>
        <w:rPr>
          <w:rFonts w:asciiTheme="minorHAnsi" w:eastAsia="Perpetua,Perpetua,Arial" w:hAnsiTheme="minorHAnsi"/>
        </w:rPr>
        <w:t xml:space="preserve"> all these (and other) reasons.</w:t>
      </w:r>
    </w:p>
    <w:p w14:paraId="53EBD441" w14:textId="1219C9FF" w:rsidR="00BC4900" w:rsidRDefault="00BC4900" w:rsidP="00BC4900">
      <w:pPr>
        <w:rPr>
          <w:rFonts w:asciiTheme="minorHAnsi" w:eastAsia="Perpetua,Perpetua,Arial" w:hAnsiTheme="minorHAnsi"/>
        </w:rPr>
      </w:pPr>
      <w:r>
        <w:rPr>
          <w:rFonts w:asciiTheme="minorHAnsi" w:eastAsia="Perpetua,Perpetua,Arial" w:hAnsiTheme="minorHAnsi"/>
        </w:rPr>
        <w:t>A 10-credit course will usually be taught over five weeks while a 20-credit course will be over ten weeks.</w:t>
      </w:r>
    </w:p>
    <w:p w14:paraId="386422F6" w14:textId="1D6D7240" w:rsidR="00474E56" w:rsidRDefault="00474E56" w:rsidP="00474E56">
      <w:r w:rsidRPr="00027A1C">
        <w:t>Courses available on each programme in any given year may vary</w:t>
      </w:r>
      <w:r w:rsidR="00906D56">
        <w:t xml:space="preserve"> but</w:t>
      </w:r>
      <w:r w:rsidRPr="00027A1C">
        <w:t xml:space="preserve"> students will always have a comprehensive range of options.</w:t>
      </w:r>
    </w:p>
    <w:p w14:paraId="7750CF7C" w14:textId="50B046DF" w:rsidR="00BC4900" w:rsidRPr="00CB0B16" w:rsidRDefault="00474E56" w:rsidP="00F073B1">
      <w:pPr>
        <w:pStyle w:val="Heading2"/>
      </w:pPr>
      <w:bookmarkStart w:id="36" w:name="_Toc206072887"/>
      <w:r>
        <w:t>Course enrolment</w:t>
      </w:r>
      <w:bookmarkEnd w:id="36"/>
    </w:p>
    <w:p w14:paraId="7234B5AA" w14:textId="0C95FF61" w:rsidR="00BC4900" w:rsidRDefault="00B01055" w:rsidP="00BC4900">
      <w:pPr>
        <w:tabs>
          <w:tab w:val="left" w:pos="560"/>
          <w:tab w:val="left" w:pos="1440"/>
          <w:tab w:val="left" w:pos="2160"/>
          <w:tab w:val="left" w:pos="2880"/>
          <w:tab w:val="left" w:pos="3600"/>
          <w:tab w:val="left" w:pos="4320"/>
        </w:tabs>
        <w:spacing w:before="240" w:line="288" w:lineRule="auto"/>
        <w:rPr>
          <w:rFonts w:asciiTheme="minorHAnsi" w:hAnsiTheme="minorHAnsi" w:cs="Century Gothic"/>
        </w:rPr>
      </w:pPr>
      <w:r>
        <w:rPr>
          <w:rFonts w:asciiTheme="minorHAnsi" w:hAnsiTheme="minorHAnsi" w:cs="Century Gothic"/>
        </w:rPr>
        <w:t>If you have electives to choose, y</w:t>
      </w:r>
      <w:r w:rsidR="00BC4900">
        <w:rPr>
          <w:rFonts w:asciiTheme="minorHAnsi" w:hAnsiTheme="minorHAnsi" w:cs="Century Gothic"/>
        </w:rPr>
        <w:t>ou will</w:t>
      </w:r>
      <w:r w:rsidR="00BC4900" w:rsidRPr="004E6DE8">
        <w:rPr>
          <w:rFonts w:asciiTheme="minorHAnsi" w:hAnsiTheme="minorHAnsi" w:cs="Century Gothic"/>
        </w:rPr>
        <w:t xml:space="preserve"> receive a</w:t>
      </w:r>
      <w:r>
        <w:rPr>
          <w:rFonts w:asciiTheme="minorHAnsi" w:hAnsiTheme="minorHAnsi" w:cs="Century Gothic"/>
        </w:rPr>
        <w:t>n email</w:t>
      </w:r>
      <w:r w:rsidR="00BC4900" w:rsidRPr="004E6DE8">
        <w:rPr>
          <w:rFonts w:asciiTheme="minorHAnsi" w:hAnsiTheme="minorHAnsi" w:cs="Century Gothic"/>
        </w:rPr>
        <w:t xml:space="preserve"> </w:t>
      </w:r>
      <w:r>
        <w:rPr>
          <w:rFonts w:asciiTheme="minorHAnsi" w:hAnsiTheme="minorHAnsi" w:cs="Century Gothic"/>
        </w:rPr>
        <w:t xml:space="preserve">with </w:t>
      </w:r>
      <w:r w:rsidR="0012751E">
        <w:rPr>
          <w:rFonts w:asciiTheme="minorHAnsi" w:hAnsiTheme="minorHAnsi" w:cs="Century Gothic"/>
        </w:rPr>
        <w:t xml:space="preserve">the </w:t>
      </w:r>
      <w:r>
        <w:rPr>
          <w:rFonts w:asciiTheme="minorHAnsi" w:hAnsiTheme="minorHAnsi" w:cs="Century Gothic"/>
        </w:rPr>
        <w:t xml:space="preserve">enrolment guidance </w:t>
      </w:r>
      <w:r w:rsidR="00BC4900" w:rsidRPr="004E6DE8">
        <w:rPr>
          <w:rFonts w:asciiTheme="minorHAnsi" w:hAnsiTheme="minorHAnsi" w:cs="Century Gothic"/>
        </w:rPr>
        <w:t xml:space="preserve">in </w:t>
      </w:r>
      <w:r w:rsidR="00BC4900">
        <w:rPr>
          <w:rFonts w:asciiTheme="minorHAnsi" w:hAnsiTheme="minorHAnsi" w:cs="Century Gothic"/>
        </w:rPr>
        <w:t xml:space="preserve">August and should </w:t>
      </w:r>
      <w:r>
        <w:rPr>
          <w:rFonts w:asciiTheme="minorHAnsi" w:hAnsiTheme="minorHAnsi" w:cs="Century Gothic"/>
        </w:rPr>
        <w:t>respond</w:t>
      </w:r>
      <w:r w:rsidR="00BC4900">
        <w:rPr>
          <w:rFonts w:asciiTheme="minorHAnsi" w:hAnsiTheme="minorHAnsi" w:cs="Century Gothic"/>
        </w:rPr>
        <w:t xml:space="preserve"> as soon as possible.</w:t>
      </w:r>
    </w:p>
    <w:p w14:paraId="6B2A3111" w14:textId="3F0C2177" w:rsidR="00BC4900" w:rsidRDefault="00BC4900" w:rsidP="00BC4900">
      <w:pPr>
        <w:rPr>
          <w:rFonts w:asciiTheme="minorHAnsi" w:eastAsia="Perpetua,Perpetua,Arial" w:hAnsiTheme="minorHAnsi"/>
        </w:rPr>
      </w:pPr>
      <w:r w:rsidRPr="00D54B55">
        <w:rPr>
          <w:rFonts w:asciiTheme="minorHAnsi" w:eastAsia="Perpetua,Perpetua,Arial" w:hAnsiTheme="minorHAnsi"/>
        </w:rPr>
        <w:t xml:space="preserve">Please note that places on courses are subject to availability, </w:t>
      </w:r>
      <w:r>
        <w:rPr>
          <w:rFonts w:asciiTheme="minorHAnsi" w:eastAsia="Perpetua,Perpetua,Arial" w:hAnsiTheme="minorHAnsi"/>
        </w:rPr>
        <w:t>and</w:t>
      </w:r>
      <w:r w:rsidRPr="00D54B55">
        <w:rPr>
          <w:rFonts w:asciiTheme="minorHAnsi" w:eastAsia="Perpetua,Perpetua,Arial" w:hAnsiTheme="minorHAnsi"/>
        </w:rPr>
        <w:t xml:space="preserve"> some listed </w:t>
      </w:r>
      <w:r>
        <w:rPr>
          <w:rFonts w:asciiTheme="minorHAnsi" w:eastAsia="Perpetua,Perpetua,Arial" w:hAnsiTheme="minorHAnsi"/>
        </w:rPr>
        <w:t>electives</w:t>
      </w:r>
      <w:r w:rsidRPr="00D54B55">
        <w:rPr>
          <w:rFonts w:asciiTheme="minorHAnsi" w:eastAsia="Perpetua,Perpetua,Arial" w:hAnsiTheme="minorHAnsi"/>
        </w:rPr>
        <w:t xml:space="preserve"> may be withdrawn in cases of insufficient student demand.</w:t>
      </w:r>
    </w:p>
    <w:p w14:paraId="4F6C9CC9" w14:textId="3787D468" w:rsidR="00731DB1" w:rsidRDefault="00731DB1" w:rsidP="00BC4900">
      <w:pPr>
        <w:rPr>
          <w:rFonts w:asciiTheme="minorHAnsi" w:eastAsia="Perpetua,Perpetua,Arial" w:hAnsiTheme="minorHAnsi"/>
        </w:rPr>
      </w:pPr>
      <w:r w:rsidRPr="00731DB1">
        <w:rPr>
          <w:rFonts w:asciiTheme="minorHAnsi" w:eastAsia="Perpetua,Perpetua,Arial" w:hAnsiTheme="minorHAnsi"/>
        </w:rPr>
        <w:t>You can view your courses for each year and overall grade in the Courses page in My Student Record. For a more detailed breakdown of your marks, you can view this in the Assessment page.</w:t>
      </w:r>
    </w:p>
    <w:p w14:paraId="4CA9522F" w14:textId="10558EDD" w:rsidR="00BC4900" w:rsidRPr="004E6DE8" w:rsidRDefault="00BC4900" w:rsidP="00BC4900">
      <w:pPr>
        <w:rPr>
          <w:rFonts w:asciiTheme="minorHAnsi" w:hAnsiTheme="minorHAnsi"/>
        </w:rPr>
      </w:pPr>
      <w:r w:rsidRPr="004E6DE8">
        <w:rPr>
          <w:rFonts w:asciiTheme="minorHAnsi" w:hAnsiTheme="minorHAnsi"/>
        </w:rPr>
        <w:t xml:space="preserve">Please email </w:t>
      </w:r>
      <w:hyperlink r:id="rId44" w:history="1">
        <w:r w:rsidR="00330922" w:rsidRPr="00891A8B">
          <w:rPr>
            <w:rStyle w:val="Hyperlink"/>
          </w:rPr>
          <w:t>pgenrolment.sps@ed.ac.uk</w:t>
        </w:r>
      </w:hyperlink>
      <w:r w:rsidR="00330922">
        <w:t xml:space="preserve"> </w:t>
      </w:r>
      <w:r w:rsidRPr="004E6DE8">
        <w:rPr>
          <w:rFonts w:asciiTheme="minorHAnsi" w:hAnsiTheme="minorHAnsi"/>
        </w:rPr>
        <w:t xml:space="preserve">if </w:t>
      </w:r>
      <w:r>
        <w:rPr>
          <w:rFonts w:asciiTheme="minorHAnsi" w:hAnsiTheme="minorHAnsi"/>
        </w:rPr>
        <w:t>you have any queries or there are any errors</w:t>
      </w:r>
      <w:r w:rsidRPr="004E6DE8">
        <w:rPr>
          <w:rFonts w:asciiTheme="minorHAnsi" w:hAnsiTheme="minorHAnsi"/>
        </w:rPr>
        <w:t>.</w:t>
      </w:r>
    </w:p>
    <w:p w14:paraId="16C2BC67" w14:textId="2938EC57" w:rsidR="00BC4900" w:rsidRPr="0043615A" w:rsidRDefault="00BC4900" w:rsidP="00F073B1">
      <w:pPr>
        <w:pStyle w:val="Heading2"/>
      </w:pPr>
      <w:bookmarkStart w:id="37" w:name="_Toc206072888"/>
      <w:r>
        <w:lastRenderedPageBreak/>
        <w:t xml:space="preserve">Changing </w:t>
      </w:r>
      <w:r w:rsidR="00CD5F7E">
        <w:t xml:space="preserve">or cancelling </w:t>
      </w:r>
      <w:r>
        <w:t>a course</w:t>
      </w:r>
      <w:bookmarkEnd w:id="37"/>
    </w:p>
    <w:p w14:paraId="47C28167" w14:textId="6EC266E9" w:rsidR="00BC4900" w:rsidRDefault="00F6472C" w:rsidP="00BC4900">
      <w:pPr>
        <w:rPr>
          <w:rFonts w:asciiTheme="minorHAnsi" w:eastAsia="Perpetua,Perpetua,Arial" w:hAnsiTheme="minorHAnsi"/>
          <w:color w:val="auto"/>
        </w:rPr>
      </w:pPr>
      <w:r w:rsidRPr="00F6472C">
        <w:rPr>
          <w:rFonts w:asciiTheme="minorHAnsi" w:eastAsia="Perpetua,Perpetua,Arial" w:hAnsiTheme="minorHAnsi"/>
          <w:color w:val="auto"/>
        </w:rPr>
        <w:t xml:space="preserve">During Welcome Week, and up until the end of Week 2 of each semester, you can request to change </w:t>
      </w:r>
      <w:r>
        <w:rPr>
          <w:rFonts w:asciiTheme="minorHAnsi" w:eastAsia="Perpetua,Perpetua,Arial" w:hAnsiTheme="minorHAnsi"/>
          <w:color w:val="auto"/>
        </w:rPr>
        <w:t xml:space="preserve">a course </w:t>
      </w:r>
      <w:r w:rsidRPr="00F6472C">
        <w:rPr>
          <w:rFonts w:asciiTheme="minorHAnsi" w:eastAsia="Perpetua,Perpetua,Arial" w:hAnsiTheme="minorHAnsi"/>
          <w:color w:val="auto"/>
        </w:rPr>
        <w:t>you have signed up to</w:t>
      </w:r>
      <w:r w:rsidR="00BC4900">
        <w:rPr>
          <w:rFonts w:asciiTheme="minorHAnsi" w:eastAsia="Perpetua,Perpetua,Arial" w:hAnsiTheme="minorHAnsi"/>
          <w:color w:val="auto"/>
        </w:rPr>
        <w:t>, subject to availability.</w:t>
      </w:r>
    </w:p>
    <w:p w14:paraId="0BEB18EC" w14:textId="0917263D" w:rsidR="00BC4900" w:rsidRPr="0043615A" w:rsidRDefault="00BC4900" w:rsidP="00F073B1">
      <w:pPr>
        <w:pStyle w:val="Heading2"/>
      </w:pPr>
      <w:bookmarkStart w:id="38" w:name="_Toc206072889"/>
      <w:r w:rsidRPr="0043615A">
        <w:t>Auditing</w:t>
      </w:r>
      <w:r w:rsidR="00474E56">
        <w:t xml:space="preserve"> courses</w:t>
      </w:r>
      <w:bookmarkEnd w:id="38"/>
    </w:p>
    <w:p w14:paraId="6007C328" w14:textId="6309EFE9" w:rsidR="006263E1" w:rsidRDefault="00BC4900" w:rsidP="00BC4900">
      <w:pPr>
        <w:rPr>
          <w:rFonts w:asciiTheme="minorHAnsi" w:hAnsiTheme="minorHAnsi"/>
        </w:rPr>
      </w:pPr>
      <w:r w:rsidRPr="00773C6D">
        <w:rPr>
          <w:rFonts w:asciiTheme="minorHAnsi" w:hAnsiTheme="minorHAnsi"/>
        </w:rPr>
        <w:t xml:space="preserve">Students </w:t>
      </w:r>
      <w:r w:rsidR="002000AB">
        <w:rPr>
          <w:rFonts w:asciiTheme="minorHAnsi" w:hAnsiTheme="minorHAnsi"/>
        </w:rPr>
        <w:t>can</w:t>
      </w:r>
      <w:r w:rsidRPr="00773C6D">
        <w:rPr>
          <w:rFonts w:asciiTheme="minorHAnsi" w:hAnsiTheme="minorHAnsi"/>
        </w:rPr>
        <w:t xml:space="preserve"> audit </w:t>
      </w:r>
      <w:r w:rsidR="006263E1">
        <w:rPr>
          <w:rFonts w:asciiTheme="minorHAnsi" w:hAnsiTheme="minorHAnsi"/>
        </w:rPr>
        <w:t>up to 20 credits</w:t>
      </w:r>
      <w:r w:rsidR="006263E1" w:rsidRPr="00773C6D">
        <w:rPr>
          <w:rFonts w:asciiTheme="minorHAnsi" w:hAnsiTheme="minorHAnsi"/>
        </w:rPr>
        <w:t xml:space="preserve"> </w:t>
      </w:r>
      <w:r w:rsidRPr="00773C6D">
        <w:rPr>
          <w:rFonts w:asciiTheme="minorHAnsi" w:hAnsiTheme="minorHAnsi"/>
        </w:rPr>
        <w:t>per academic year</w:t>
      </w:r>
      <w:r>
        <w:rPr>
          <w:rFonts w:asciiTheme="minorHAnsi" w:hAnsiTheme="minorHAnsi"/>
        </w:rPr>
        <w:t>.</w:t>
      </w:r>
      <w:r w:rsidR="00773C6D" w:rsidRPr="00773C6D">
        <w:rPr>
          <w:rFonts w:ascii="Arial" w:eastAsia="Arial" w:hAnsi="Arial" w:cs="Arial"/>
          <w:color w:val="auto"/>
          <w:kern w:val="0"/>
          <w:sz w:val="22"/>
          <w:szCs w:val="22"/>
          <w:lang w:eastAsia="en-US"/>
        </w:rPr>
        <w:t xml:space="preserve"> </w:t>
      </w:r>
      <w:r w:rsidR="00773C6D" w:rsidRPr="00773C6D">
        <w:rPr>
          <w:rFonts w:asciiTheme="minorHAnsi" w:hAnsiTheme="minorHAnsi"/>
        </w:rPr>
        <w:t xml:space="preserve">Auditing means that students </w:t>
      </w:r>
      <w:r w:rsidR="00731DB1">
        <w:rPr>
          <w:rFonts w:asciiTheme="minorHAnsi" w:hAnsiTheme="minorHAnsi"/>
        </w:rPr>
        <w:t>enrol</w:t>
      </w:r>
      <w:r w:rsidR="00773C6D" w:rsidRPr="00773C6D">
        <w:rPr>
          <w:rFonts w:asciiTheme="minorHAnsi" w:hAnsiTheme="minorHAnsi"/>
        </w:rPr>
        <w:t xml:space="preserve"> </w:t>
      </w:r>
      <w:r w:rsidR="00731DB1">
        <w:rPr>
          <w:rFonts w:asciiTheme="minorHAnsi" w:hAnsiTheme="minorHAnsi"/>
        </w:rPr>
        <w:t>i</w:t>
      </w:r>
      <w:r w:rsidR="00773C6D" w:rsidRPr="00773C6D">
        <w:rPr>
          <w:rFonts w:asciiTheme="minorHAnsi" w:hAnsiTheme="minorHAnsi"/>
        </w:rPr>
        <w:t>n a course without being formally assessed for their performance</w:t>
      </w:r>
      <w:r w:rsidR="00773C6D">
        <w:rPr>
          <w:rFonts w:asciiTheme="minorHAnsi" w:hAnsiTheme="minorHAnsi"/>
        </w:rPr>
        <w:t xml:space="preserve">. </w:t>
      </w:r>
      <w:r w:rsidR="00C52CD5" w:rsidRPr="00C52CD5">
        <w:rPr>
          <w:rFonts w:asciiTheme="minorHAnsi" w:hAnsiTheme="minorHAnsi"/>
        </w:rPr>
        <w:t>Credit is no</w:t>
      </w:r>
      <w:r w:rsidR="00BF66AC">
        <w:rPr>
          <w:rFonts w:asciiTheme="minorHAnsi" w:hAnsiTheme="minorHAnsi"/>
        </w:rPr>
        <w:t>t</w:t>
      </w:r>
      <w:r w:rsidR="00C52CD5" w:rsidRPr="00C52CD5">
        <w:rPr>
          <w:rFonts w:asciiTheme="minorHAnsi" w:hAnsiTheme="minorHAnsi"/>
        </w:rPr>
        <w:t xml:space="preserve"> awarded for audited courses and they do not appear on the academic transcript. </w:t>
      </w:r>
    </w:p>
    <w:p w14:paraId="0EF6CFA5" w14:textId="04738D7E" w:rsidR="00773C6D" w:rsidRDefault="00BC4900" w:rsidP="00BC4900">
      <w:pPr>
        <w:rPr>
          <w:rFonts w:asciiTheme="minorHAnsi" w:hAnsiTheme="minorHAnsi"/>
        </w:rPr>
      </w:pPr>
      <w:r w:rsidRPr="0043615A">
        <w:rPr>
          <w:rFonts w:asciiTheme="minorHAnsi" w:hAnsiTheme="minorHAnsi"/>
        </w:rPr>
        <w:t xml:space="preserve">Auditing is at the discretion of the </w:t>
      </w:r>
      <w:r>
        <w:rPr>
          <w:rFonts w:asciiTheme="minorHAnsi" w:hAnsiTheme="minorHAnsi"/>
        </w:rPr>
        <w:t xml:space="preserve">Course Organiser </w:t>
      </w:r>
      <w:r w:rsidRPr="0043615A">
        <w:rPr>
          <w:rFonts w:asciiTheme="minorHAnsi" w:hAnsiTheme="minorHAnsi"/>
        </w:rPr>
        <w:t xml:space="preserve">– some courses might not accept auditing students, for example, if the course is already full; some may only allow auditing students to access course materials, while others may expect them to play a full role in online discussions. </w:t>
      </w:r>
    </w:p>
    <w:p w14:paraId="150EB131" w14:textId="2187F363" w:rsidR="006263E1" w:rsidRPr="00640501" w:rsidRDefault="00640501" w:rsidP="006263E1">
      <w:bookmarkStart w:id="39" w:name="_Toc14356679"/>
      <w:bookmarkStart w:id="40" w:name="_Toc14356966"/>
      <w:bookmarkStart w:id="41" w:name="_Toc14357130"/>
      <w:bookmarkStart w:id="42" w:name="_Toc14357239"/>
      <w:bookmarkStart w:id="43" w:name="_Toc14958158"/>
      <w:bookmarkStart w:id="44" w:name="_Toc14356680"/>
      <w:bookmarkStart w:id="45" w:name="_Toc14356967"/>
      <w:bookmarkStart w:id="46" w:name="_Toc14357131"/>
      <w:bookmarkStart w:id="47" w:name="_Toc14357240"/>
      <w:bookmarkStart w:id="48" w:name="_Toc14958159"/>
      <w:bookmarkEnd w:id="39"/>
      <w:bookmarkEnd w:id="40"/>
      <w:bookmarkEnd w:id="41"/>
      <w:bookmarkEnd w:id="42"/>
      <w:bookmarkEnd w:id="43"/>
      <w:bookmarkEnd w:id="44"/>
      <w:bookmarkEnd w:id="45"/>
      <w:bookmarkEnd w:id="46"/>
      <w:bookmarkEnd w:id="47"/>
      <w:bookmarkEnd w:id="48"/>
      <w:r w:rsidRPr="00640501">
        <w:t>It is your responsibility to email the Course Organiser to obtain written permission to audit</w:t>
      </w:r>
      <w:r w:rsidR="009A33BF">
        <w:t>;</w:t>
      </w:r>
      <w:r w:rsidR="006263E1">
        <w:t xml:space="preserve"> their contact details are available </w:t>
      </w:r>
      <w:r w:rsidR="00C23A3F">
        <w:t xml:space="preserve">in </w:t>
      </w:r>
      <w:hyperlink r:id="rId45" w:history="1">
        <w:r w:rsidR="00C23A3F" w:rsidRPr="00C23A3F">
          <w:rPr>
            <w:rStyle w:val="Hyperlink"/>
          </w:rPr>
          <w:t>the course descriptor</w:t>
        </w:r>
      </w:hyperlink>
      <w:r w:rsidR="00C23A3F">
        <w:t xml:space="preserve">. </w:t>
      </w:r>
      <w:r w:rsidR="006263E1" w:rsidRPr="00640501">
        <w:t>If permission to audit the course is given, please forward the email confirming this to </w:t>
      </w:r>
      <w:hyperlink r:id="rId46" w:history="1">
        <w:r w:rsidR="00C23A3F" w:rsidRPr="00A93509">
          <w:rPr>
            <w:rStyle w:val="Hyperlink"/>
          </w:rPr>
          <w:t>pgenrolment.sps@ed.ac.uk</w:t>
        </w:r>
      </w:hyperlink>
      <w:r w:rsidR="006263E1" w:rsidRPr="00640501">
        <w:t> to be enrolled</w:t>
      </w:r>
      <w:r w:rsidR="006263E1">
        <w:t>.</w:t>
      </w:r>
    </w:p>
    <w:p w14:paraId="072A5A20" w14:textId="0E00C357" w:rsidR="00640501" w:rsidRPr="00640501" w:rsidRDefault="006263E1" w:rsidP="00640501">
      <w:r>
        <w:t>Please note</w:t>
      </w:r>
      <w:r w:rsidR="00640501" w:rsidRPr="00640501">
        <w:t xml:space="preserve"> that an auditing place may be withdrawn if the course fills up with students taking it for credit.</w:t>
      </w:r>
    </w:p>
    <w:p w14:paraId="751D590C" w14:textId="77777777" w:rsidR="00BC4900" w:rsidRDefault="00BC4900" w:rsidP="00F073B1">
      <w:pPr>
        <w:pStyle w:val="Heading2"/>
      </w:pPr>
      <w:bookmarkStart w:id="49" w:name="_Toc206072890"/>
      <w:r>
        <w:t>Additional credits</w:t>
      </w:r>
      <w:bookmarkEnd w:id="49"/>
    </w:p>
    <w:p w14:paraId="01EE1281" w14:textId="5D970481" w:rsidR="00BC4900" w:rsidRDefault="00BC4900" w:rsidP="00BC4900">
      <w:r>
        <w:t xml:space="preserve">You </w:t>
      </w:r>
      <w:r w:rsidRPr="00EC7F70">
        <w:t xml:space="preserve">may request to enrol in additional credits (up to 20). This can only be considered </w:t>
      </w:r>
      <w:r>
        <w:t xml:space="preserve">after you have completed at least one semester </w:t>
      </w:r>
      <w:r w:rsidRPr="00EC7F70">
        <w:t xml:space="preserve">and </w:t>
      </w:r>
      <w:r>
        <w:t>there is</w:t>
      </w:r>
      <w:r w:rsidRPr="00EC7F70">
        <w:t xml:space="preserve"> evidence of good performance (an overall average of 65% or more). </w:t>
      </w:r>
      <w:r>
        <w:t>You</w:t>
      </w:r>
      <w:r w:rsidRPr="00EC7F70">
        <w:t xml:space="preserve"> must provide a rationale for undertaking the additional credit (as opposed to simply auditing) and must be clear on which credits will be used for </w:t>
      </w:r>
      <w:r>
        <w:t>your</w:t>
      </w:r>
      <w:r w:rsidRPr="00EC7F70">
        <w:t xml:space="preserve"> degree classification. Permission must be sought from College – the PG Teaching Office (</w:t>
      </w:r>
      <w:hyperlink r:id="rId47" w:history="1">
        <w:r w:rsidR="00F6472C" w:rsidRPr="00891A8B">
          <w:rPr>
            <w:rStyle w:val="Hyperlink"/>
          </w:rPr>
          <w:t>pgenrolment.sps@ed.ac.uk</w:t>
        </w:r>
      </w:hyperlink>
      <w:r w:rsidRPr="00EC7F70">
        <w:t>) can advise on this process.</w:t>
      </w:r>
      <w:r>
        <w:t xml:space="preserve"> </w:t>
      </w:r>
    </w:p>
    <w:p w14:paraId="25489D21" w14:textId="77777777" w:rsidR="00BC4900" w:rsidRDefault="00BC4900" w:rsidP="00F073B1">
      <w:pPr>
        <w:pStyle w:val="Heading2"/>
      </w:pPr>
      <w:bookmarkStart w:id="50" w:name="_Toc206072891"/>
      <w:r w:rsidRPr="00061F54">
        <w:t xml:space="preserve">The </w:t>
      </w:r>
      <w:r>
        <w:t>d</w:t>
      </w:r>
      <w:r w:rsidRPr="00061F54">
        <w:t>issertation</w:t>
      </w:r>
      <w:bookmarkEnd w:id="50"/>
    </w:p>
    <w:p w14:paraId="6DC0D2A7" w14:textId="77777777" w:rsidR="00BC4900" w:rsidRDefault="00BC4900" w:rsidP="00BC4900">
      <w:pPr>
        <w:rPr>
          <w:rFonts w:asciiTheme="minorHAnsi" w:eastAsia="Perpetua,Perpetua,Arial" w:hAnsiTheme="minorHAnsi"/>
          <w:color w:val="auto"/>
        </w:rPr>
      </w:pPr>
      <w:r w:rsidRPr="0043615A">
        <w:rPr>
          <w:rFonts w:asciiTheme="minorHAnsi" w:eastAsia="Perpetua,Perpetua,Arial" w:hAnsiTheme="minorHAnsi"/>
        </w:rPr>
        <w:t xml:space="preserve">Some of our programmes culminate in a </w:t>
      </w:r>
      <w:r w:rsidRPr="00D72411">
        <w:rPr>
          <w:rFonts w:asciiTheme="minorHAnsi" w:eastAsia="Perpetua,Perpetua,Arial" w:hAnsiTheme="minorHAnsi"/>
          <w:bCs/>
          <w:color w:val="auto"/>
        </w:rPr>
        <w:t>dissertation</w:t>
      </w:r>
      <w:r w:rsidRPr="00D72411">
        <w:rPr>
          <w:rFonts w:asciiTheme="minorHAnsi" w:eastAsia="Perpetua,Perpetua,Arial" w:hAnsiTheme="minorHAnsi"/>
          <w:color w:val="auto"/>
        </w:rPr>
        <w:t>. The dissertation is a longer piece of writing, based on independent study of a topic largely of the student’s own choosing. It tests the ability to conduct research autonomously, effectively organise bigger quantities of information and to communicate research findings in a fluent and structured fashion.</w:t>
      </w:r>
    </w:p>
    <w:p w14:paraId="195E5572" w14:textId="77777777" w:rsidR="00BC4900" w:rsidRPr="00E27636" w:rsidRDefault="00BC4900" w:rsidP="00BC4900">
      <w:r>
        <w:rPr>
          <w:rFonts w:eastAsia="Perpetua,Perpetua,Arial"/>
          <w:bCs/>
          <w:color w:val="auto"/>
        </w:rPr>
        <w:t>You can find f</w:t>
      </w:r>
      <w:r w:rsidRPr="00D949F0">
        <w:rPr>
          <w:rFonts w:eastAsia="Perpetua,Perpetua,Arial"/>
          <w:bCs/>
          <w:color w:val="auto"/>
        </w:rPr>
        <w:t xml:space="preserve">urther details on the Dissertation, including timelines and supervision arrangements in the </w:t>
      </w:r>
      <w:proofErr w:type="gramStart"/>
      <w:r>
        <w:rPr>
          <w:rFonts w:eastAsia="Perpetua,Perpetua,Arial"/>
          <w:bCs/>
          <w:color w:val="auto"/>
        </w:rPr>
        <w:t>S</w:t>
      </w:r>
      <w:r w:rsidRPr="00D949F0">
        <w:rPr>
          <w:rFonts w:eastAsia="Perpetua,Perpetua,Arial"/>
          <w:bCs/>
          <w:color w:val="auto"/>
        </w:rPr>
        <w:t>chool’s</w:t>
      </w:r>
      <w:proofErr w:type="gramEnd"/>
      <w:r w:rsidRPr="00D949F0">
        <w:rPr>
          <w:rFonts w:eastAsia="Perpetua,Perpetua,Arial"/>
          <w:bCs/>
          <w:color w:val="auto"/>
        </w:rPr>
        <w:t xml:space="preserve"> </w:t>
      </w:r>
      <w:hyperlink r:id="rId48" w:history="1">
        <w:r w:rsidRPr="001E048E">
          <w:rPr>
            <w:rStyle w:val="Hyperlink"/>
            <w:rFonts w:eastAsia="Perpetua,Perpetua,Arial"/>
            <w:bCs/>
          </w:rPr>
          <w:t>Dissertation Handbook</w:t>
        </w:r>
      </w:hyperlink>
      <w:r>
        <w:rPr>
          <w:rFonts w:eastAsia="Perpetua,Perpetua,Arial"/>
          <w:bCs/>
          <w:color w:val="auto"/>
        </w:rPr>
        <w:t>.</w:t>
      </w:r>
    </w:p>
    <w:p w14:paraId="6AB18C84" w14:textId="77777777" w:rsidR="00060230" w:rsidRDefault="00060230" w:rsidP="00D942BD">
      <w:pPr>
        <w:pStyle w:val="Heading1"/>
        <w:sectPr w:rsidR="00060230" w:rsidSect="00D945DF">
          <w:pgSz w:w="12240" w:h="15840"/>
          <w:pgMar w:top="1276" w:right="1440" w:bottom="1440" w:left="1440" w:header="720" w:footer="720" w:gutter="0"/>
          <w:cols w:space="720"/>
          <w:noEndnote/>
        </w:sectPr>
      </w:pPr>
    </w:p>
    <w:p w14:paraId="1499B589" w14:textId="586745C5" w:rsidR="00A803F6" w:rsidRPr="00A803F6" w:rsidRDefault="00A803F6" w:rsidP="00D942BD">
      <w:pPr>
        <w:pStyle w:val="Heading1"/>
      </w:pPr>
      <w:bookmarkStart w:id="51" w:name="_Toc206072892"/>
      <w:r w:rsidRPr="00A803F6">
        <w:lastRenderedPageBreak/>
        <w:t>How will you learn?</w:t>
      </w:r>
      <w:bookmarkEnd w:id="51"/>
    </w:p>
    <w:p w14:paraId="67D61006" w14:textId="6C294D24" w:rsidR="00A803F6" w:rsidRDefault="00A803F6" w:rsidP="00F073B1">
      <w:pPr>
        <w:pStyle w:val="Heading2"/>
      </w:pPr>
      <w:bookmarkStart w:id="52" w:name="_Toc206072893"/>
      <w:r w:rsidRPr="00061F54">
        <w:t>Learning and information platforms</w:t>
      </w:r>
      <w:bookmarkEnd w:id="52"/>
    </w:p>
    <w:p w14:paraId="1A31AC6B" w14:textId="75D746F8" w:rsidR="00A803F6" w:rsidRPr="00D6715A" w:rsidRDefault="00A803F6" w:rsidP="00A803F6">
      <w:pPr>
        <w:rPr>
          <w:rStyle w:val="Hyperlink"/>
          <w:rFonts w:asciiTheme="minorHAnsi" w:eastAsia="Perpetua,Perpetua,Arial" w:hAnsiTheme="minorHAnsi" w:cs="Perpetua,Perpetua,Arial"/>
          <w:color w:val="auto"/>
          <w:szCs w:val="24"/>
          <w:u w:val="none"/>
        </w:rPr>
      </w:pPr>
      <w:r>
        <w:rPr>
          <w:rStyle w:val="Hyperlink"/>
          <w:rFonts w:asciiTheme="minorHAnsi" w:eastAsia="Perpetua,Perpetua,Arial" w:hAnsiTheme="minorHAnsi" w:cs="Perpetua,Perpetua,Arial"/>
          <w:color w:val="auto"/>
          <w:szCs w:val="24"/>
          <w:u w:val="none"/>
        </w:rPr>
        <w:t>You must register with y</w:t>
      </w:r>
      <w:r w:rsidRPr="00D6715A">
        <w:rPr>
          <w:rStyle w:val="Hyperlink"/>
          <w:rFonts w:asciiTheme="minorHAnsi" w:eastAsia="Perpetua,Perpetua,Arial" w:hAnsiTheme="minorHAnsi" w:cs="Perpetua,Perpetua,Arial"/>
          <w:color w:val="auto"/>
          <w:szCs w:val="24"/>
          <w:u w:val="none"/>
        </w:rPr>
        <w:t xml:space="preserve">our </w:t>
      </w:r>
      <w:hyperlink r:id="rId49" w:history="1">
        <w:r w:rsidRPr="002625E3">
          <w:rPr>
            <w:rStyle w:val="Hyperlink"/>
            <w:rFonts w:asciiTheme="minorHAnsi" w:eastAsia="Perpetua,Perpetua,Arial" w:hAnsiTheme="minorHAnsi" w:cs="Perpetua,Perpetua,Arial"/>
            <w:szCs w:val="24"/>
          </w:rPr>
          <w:t>University Login</w:t>
        </w:r>
      </w:hyperlink>
      <w:r>
        <w:rPr>
          <w:rStyle w:val="Hyperlink"/>
          <w:rFonts w:asciiTheme="minorHAnsi" w:eastAsia="Perpetua,Perpetua,Arial" w:hAnsiTheme="minorHAnsi" w:cs="Perpetua,Perpetua,Arial"/>
          <w:color w:val="auto"/>
          <w:szCs w:val="24"/>
          <w:u w:val="none"/>
        </w:rPr>
        <w:t xml:space="preserve"> to access University services and resources. Once you log in, you will be able to access </w:t>
      </w:r>
      <w:r w:rsidR="00314652">
        <w:rPr>
          <w:rStyle w:val="Hyperlink"/>
          <w:rFonts w:asciiTheme="minorHAnsi" w:eastAsia="Perpetua,Perpetua,Arial" w:hAnsiTheme="minorHAnsi" w:cs="Perpetua,Perpetua,Arial"/>
          <w:color w:val="auto"/>
          <w:szCs w:val="24"/>
          <w:u w:val="none"/>
        </w:rPr>
        <w:t>all platforms without</w:t>
      </w:r>
      <w:r>
        <w:rPr>
          <w:rStyle w:val="Hyperlink"/>
          <w:rFonts w:asciiTheme="minorHAnsi" w:eastAsia="Perpetua,Perpetua,Arial" w:hAnsiTheme="minorHAnsi" w:cs="Perpetua,Perpetua,Arial"/>
          <w:color w:val="auto"/>
          <w:szCs w:val="24"/>
          <w:u w:val="none"/>
        </w:rPr>
        <w:t xml:space="preserve"> having to re-enter your credentials.</w:t>
      </w:r>
    </w:p>
    <w:p w14:paraId="7EB05078" w14:textId="77777777" w:rsidR="00A803F6" w:rsidRDefault="001D2DCD" w:rsidP="00A803F6">
      <w:pPr>
        <w:rPr>
          <w:rFonts w:asciiTheme="minorHAnsi" w:eastAsia="Perpetua,Perpetua,Arial" w:hAnsiTheme="minorHAnsi"/>
        </w:rPr>
      </w:pPr>
      <w:hyperlink r:id="rId50">
        <w:proofErr w:type="spellStart"/>
        <w:r w:rsidR="00A803F6" w:rsidRPr="00314652">
          <w:rPr>
            <w:rStyle w:val="Hyperlink"/>
            <w:rFonts w:asciiTheme="minorHAnsi" w:eastAsia="Perpetua,Perpetua,Arial" w:hAnsiTheme="minorHAnsi" w:cs="Perpetua,Perpetua,Arial"/>
            <w:szCs w:val="24"/>
          </w:rPr>
          <w:t>MyEd</w:t>
        </w:r>
        <w:proofErr w:type="spellEnd"/>
      </w:hyperlink>
      <w:r w:rsidR="00A803F6" w:rsidRPr="0043615A">
        <w:rPr>
          <w:rFonts w:asciiTheme="minorHAnsi" w:eastAsia="Perpetua,Perpetua,Arial" w:hAnsiTheme="minorHAnsi"/>
        </w:rPr>
        <w:t xml:space="preserve"> is </w:t>
      </w:r>
      <w:r w:rsidR="00A803F6">
        <w:rPr>
          <w:rFonts w:asciiTheme="minorHAnsi" w:eastAsia="Perpetua,Perpetua,Arial" w:hAnsiTheme="minorHAnsi"/>
        </w:rPr>
        <w:t>the U</w:t>
      </w:r>
      <w:r w:rsidR="00A803F6" w:rsidRPr="0023770C">
        <w:rPr>
          <w:rFonts w:asciiTheme="minorHAnsi" w:eastAsia="Perpetua,Perpetua,Arial" w:hAnsiTheme="minorHAnsi"/>
        </w:rPr>
        <w:t>niversity web portal and includes access to your emails,</w:t>
      </w:r>
      <w:r w:rsidR="00A803F6">
        <w:rPr>
          <w:rFonts w:asciiTheme="minorHAnsi" w:eastAsia="Perpetua,Perpetua,Arial" w:hAnsiTheme="minorHAnsi"/>
        </w:rPr>
        <w:t xml:space="preserve"> courses and personal details.</w:t>
      </w:r>
    </w:p>
    <w:p w14:paraId="4D0C165C" w14:textId="3EBEDDE0" w:rsidR="00A803F6" w:rsidRDefault="00A803F6" w:rsidP="00A803F6">
      <w:pPr>
        <w:rPr>
          <w:rFonts w:asciiTheme="minorHAnsi" w:eastAsia="Perpetua,Perpetua,Arial" w:hAnsiTheme="minorHAnsi"/>
        </w:rPr>
      </w:pPr>
      <w:r w:rsidRPr="0043615A">
        <w:rPr>
          <w:rFonts w:asciiTheme="minorHAnsi" w:eastAsia="Perpetua,Perpetua,Arial" w:hAnsiTheme="minorHAnsi"/>
        </w:rPr>
        <w:t xml:space="preserve">The official University record of each student including contact details, courses taken, marks, engagement, credits gained and other achievements is stored on the </w:t>
      </w:r>
      <w:r w:rsidRPr="006563A8">
        <w:rPr>
          <w:rFonts w:asciiTheme="minorHAnsi" w:eastAsia="Perpetua,Perpetua,Arial" w:hAnsiTheme="minorHAnsi"/>
          <w:bCs/>
          <w:color w:val="auto"/>
        </w:rPr>
        <w:t>EUCLID</w:t>
      </w:r>
      <w:r w:rsidRPr="0043615A">
        <w:rPr>
          <w:rFonts w:asciiTheme="minorHAnsi" w:eastAsia="Perpetua,Perpetua,Arial" w:hAnsiTheme="minorHAnsi"/>
          <w:color w:val="auto"/>
        </w:rPr>
        <w:t xml:space="preserve"> </w:t>
      </w:r>
      <w:r w:rsidRPr="0043615A">
        <w:rPr>
          <w:rFonts w:asciiTheme="minorHAnsi" w:eastAsia="Perpetua,Perpetua,Arial" w:hAnsiTheme="minorHAnsi"/>
        </w:rPr>
        <w:t>system</w:t>
      </w:r>
      <w:r>
        <w:rPr>
          <w:rFonts w:asciiTheme="minorHAnsi" w:eastAsia="Perpetua,Perpetua,Arial" w:hAnsiTheme="minorHAnsi"/>
        </w:rPr>
        <w:t xml:space="preserve">. You can view your student record </w:t>
      </w:r>
      <w:r w:rsidRPr="006563A8">
        <w:rPr>
          <w:rFonts w:asciiTheme="minorHAnsi" w:eastAsia="Perpetua,Perpetua,Arial" w:hAnsiTheme="minorHAnsi"/>
        </w:rPr>
        <w:t xml:space="preserve">through your </w:t>
      </w:r>
      <w:proofErr w:type="spellStart"/>
      <w:r w:rsidRPr="006563A8">
        <w:rPr>
          <w:rFonts w:asciiTheme="minorHAnsi" w:eastAsia="Perpetua,Perpetua,Arial" w:hAnsiTheme="minorHAnsi"/>
        </w:rPr>
        <w:t>MyEd</w:t>
      </w:r>
      <w:proofErr w:type="spellEnd"/>
      <w:r w:rsidRPr="006563A8">
        <w:rPr>
          <w:rFonts w:asciiTheme="minorHAnsi" w:eastAsia="Perpetua,Perpetua,Arial" w:hAnsiTheme="minorHAnsi"/>
        </w:rPr>
        <w:t xml:space="preserve"> </w:t>
      </w:r>
      <w:hyperlink r:id="rId51" w:history="1">
        <w:r w:rsidRPr="006563A8">
          <w:rPr>
            <w:rStyle w:val="Hyperlink"/>
            <w:rFonts w:asciiTheme="minorHAnsi" w:eastAsia="Perpetua,Perpetua,Arial" w:hAnsiTheme="minorHAnsi"/>
          </w:rPr>
          <w:t>Student Self-Service channel</w:t>
        </w:r>
      </w:hyperlink>
      <w:r>
        <w:rPr>
          <w:rFonts w:asciiTheme="minorHAnsi" w:eastAsia="Perpetua,Perpetua,Arial" w:hAnsiTheme="minorHAnsi"/>
        </w:rPr>
        <w:t>.</w:t>
      </w:r>
      <w:r w:rsidRPr="0043615A">
        <w:rPr>
          <w:rFonts w:asciiTheme="minorHAnsi" w:eastAsia="Perpetua,Perpetua,Arial" w:hAnsiTheme="minorHAnsi"/>
        </w:rPr>
        <w:t xml:space="preserve"> </w:t>
      </w:r>
    </w:p>
    <w:p w14:paraId="63C2B08B" w14:textId="64014C2A" w:rsidR="00A803F6" w:rsidRPr="0043615A" w:rsidRDefault="00A803F6" w:rsidP="00A803F6">
      <w:pPr>
        <w:rPr>
          <w:rFonts w:asciiTheme="minorHAnsi" w:eastAsia="Perpetua,Perpetua,Arial" w:hAnsiTheme="minorHAnsi"/>
        </w:rPr>
      </w:pPr>
      <w:r>
        <w:rPr>
          <w:rFonts w:asciiTheme="minorHAnsi" w:eastAsia="Perpetua,Perpetua,Arial" w:hAnsiTheme="minorHAnsi"/>
        </w:rPr>
        <w:t>Most</w:t>
      </w:r>
      <w:r w:rsidRPr="00061F54">
        <w:rPr>
          <w:rFonts w:asciiTheme="minorHAnsi" w:eastAsia="Perpetua,Perpetua,Arial" w:hAnsiTheme="minorHAnsi"/>
        </w:rPr>
        <w:t xml:space="preserve"> courses</w:t>
      </w:r>
      <w:r w:rsidRPr="0043615A">
        <w:rPr>
          <w:rFonts w:asciiTheme="minorHAnsi" w:eastAsia="Perpetua,Perpetua,Arial" w:hAnsiTheme="minorHAnsi"/>
        </w:rPr>
        <w:t xml:space="preserve"> use</w:t>
      </w:r>
      <w:r w:rsidRPr="0043615A">
        <w:rPr>
          <w:rFonts w:asciiTheme="minorHAnsi" w:eastAsia="Perpetua,Perpetua,Arial" w:hAnsiTheme="minorHAnsi"/>
          <w:b/>
        </w:rPr>
        <w:t xml:space="preserve"> </w:t>
      </w:r>
      <w:hyperlink r:id="rId52" w:history="1">
        <w:r w:rsidRPr="00314652">
          <w:rPr>
            <w:rStyle w:val="Hyperlink"/>
            <w:rFonts w:asciiTheme="minorHAnsi" w:hAnsiTheme="minorHAnsi"/>
          </w:rPr>
          <w:t>LEARN</w:t>
        </w:r>
      </w:hyperlink>
      <w:r w:rsidRPr="00314652">
        <w:rPr>
          <w:rFonts w:asciiTheme="minorHAnsi" w:eastAsia="Perpetua,Perpetua,Arial" w:hAnsiTheme="minorHAnsi"/>
          <w:bCs/>
          <w:color w:val="002060"/>
        </w:rPr>
        <w:t xml:space="preserve"> </w:t>
      </w:r>
      <w:r w:rsidRPr="0043615A">
        <w:rPr>
          <w:rFonts w:asciiTheme="minorHAnsi" w:eastAsia="Perpetua,Perpetua,Arial" w:hAnsiTheme="minorHAnsi"/>
          <w:bCs/>
          <w:color w:val="002060"/>
        </w:rPr>
        <w:t>as a virtual learning platform</w:t>
      </w:r>
      <w:r w:rsidRPr="0043615A">
        <w:rPr>
          <w:rFonts w:asciiTheme="minorHAnsi" w:eastAsia="Perpetua,Perpetua,Arial" w:hAnsiTheme="minorHAnsi"/>
          <w:b/>
          <w:bCs/>
          <w:color w:val="002060"/>
        </w:rPr>
        <w:t>.</w:t>
      </w:r>
      <w:r>
        <w:rPr>
          <w:rFonts w:asciiTheme="minorHAnsi" w:eastAsia="Perpetua,Perpetua,Arial" w:hAnsiTheme="minorHAnsi"/>
        </w:rPr>
        <w:t xml:space="preserve"> </w:t>
      </w:r>
      <w:r w:rsidRPr="0043615A">
        <w:rPr>
          <w:rFonts w:asciiTheme="minorHAnsi" w:hAnsiTheme="minorHAnsi"/>
        </w:rPr>
        <w:t>Here you will interact with staff and fellow students</w:t>
      </w:r>
      <w:r w:rsidR="008A3365">
        <w:rPr>
          <w:rFonts w:asciiTheme="minorHAnsi" w:hAnsiTheme="minorHAnsi"/>
        </w:rPr>
        <w:t>, and</w:t>
      </w:r>
      <w:r w:rsidRPr="0043615A">
        <w:rPr>
          <w:rFonts w:asciiTheme="minorHAnsi" w:hAnsiTheme="minorHAnsi"/>
        </w:rPr>
        <w:t xml:space="preserve"> find all the course materials, resources and tools you need.</w:t>
      </w:r>
      <w:r w:rsidRPr="00061F54">
        <w:rPr>
          <w:rFonts w:asciiTheme="minorHAnsi" w:hAnsiTheme="minorHAnsi"/>
        </w:rPr>
        <w:t xml:space="preserve"> </w:t>
      </w:r>
      <w:r w:rsidR="000301EF">
        <w:rPr>
          <w:rFonts w:asciiTheme="minorHAnsi" w:hAnsiTheme="minorHAnsi"/>
        </w:rPr>
        <w:t>Please c</w:t>
      </w:r>
      <w:r>
        <w:rPr>
          <w:rFonts w:asciiTheme="minorHAnsi" w:hAnsiTheme="minorHAnsi"/>
        </w:rPr>
        <w:t xml:space="preserve">heck the </w:t>
      </w:r>
      <w:hyperlink r:id="rId53" w:history="1">
        <w:r>
          <w:rPr>
            <w:rStyle w:val="Hyperlink"/>
            <w:rFonts w:asciiTheme="minorHAnsi" w:hAnsiTheme="minorHAnsi"/>
          </w:rPr>
          <w:t>Using LEARN as a Student</w:t>
        </w:r>
      </w:hyperlink>
      <w:r>
        <w:rPr>
          <w:rFonts w:asciiTheme="minorHAnsi" w:hAnsiTheme="minorHAnsi"/>
        </w:rPr>
        <w:t xml:space="preserve"> website.</w:t>
      </w:r>
    </w:p>
    <w:p w14:paraId="5ACD032C" w14:textId="77777777" w:rsidR="00A803F6" w:rsidRPr="00061F54" w:rsidRDefault="00A803F6" w:rsidP="00F073B1">
      <w:pPr>
        <w:pStyle w:val="Heading2"/>
      </w:pPr>
      <w:bookmarkStart w:id="53" w:name="_Toc206072894"/>
      <w:r w:rsidRPr="00061F54">
        <w:t xml:space="preserve">Time </w:t>
      </w:r>
      <w:r>
        <w:t>c</w:t>
      </w:r>
      <w:r w:rsidRPr="00061F54">
        <w:t>ommitment</w:t>
      </w:r>
      <w:bookmarkEnd w:id="53"/>
    </w:p>
    <w:p w14:paraId="05FFA347" w14:textId="210B791A" w:rsidR="00A803F6" w:rsidRPr="0043615A" w:rsidRDefault="00A803F6" w:rsidP="00A803F6">
      <w:pPr>
        <w:rPr>
          <w:rFonts w:asciiTheme="minorHAnsi" w:eastAsia="Perpetua,Perpetua,Arial" w:hAnsiTheme="minorHAnsi"/>
        </w:rPr>
      </w:pPr>
      <w:r w:rsidRPr="0043615A">
        <w:rPr>
          <w:rFonts w:asciiTheme="minorHAnsi" w:eastAsia="Perpetua,Perpetua,Arial" w:hAnsiTheme="minorHAnsi"/>
        </w:rPr>
        <w:t xml:space="preserve">Our programmes demand a significant commitment, and you will need to give serious thought to how you will integrate your study with your working and personal life. While each 20-credit course carries a notional time commitment of 200 hours, this includes time likely to be spent in reflection and application of your ideas in your working context. As a rough guide, in a 20-credit course you are likely to need to spend </w:t>
      </w:r>
      <w:r>
        <w:rPr>
          <w:rFonts w:asciiTheme="minorHAnsi" w:eastAsia="Perpetua,Perpetua,Arial" w:hAnsiTheme="minorHAnsi"/>
        </w:rPr>
        <w:t>10-15</w:t>
      </w:r>
      <w:r w:rsidRPr="0043615A">
        <w:rPr>
          <w:rFonts w:asciiTheme="minorHAnsi" w:eastAsia="Perpetua,Perpetua,Arial" w:hAnsiTheme="minorHAnsi"/>
        </w:rPr>
        <w:t xml:space="preserve"> hours a week reading and participating</w:t>
      </w:r>
      <w:r>
        <w:rPr>
          <w:rFonts w:asciiTheme="minorHAnsi" w:eastAsia="Perpetua,Perpetua,Arial" w:hAnsiTheme="minorHAnsi"/>
        </w:rPr>
        <w:t xml:space="preserve"> online</w:t>
      </w:r>
      <w:r w:rsidRPr="0043615A">
        <w:rPr>
          <w:rFonts w:asciiTheme="minorHAnsi" w:eastAsia="Perpetua,Perpetua,Arial" w:hAnsiTheme="minorHAnsi"/>
        </w:rPr>
        <w:t xml:space="preserve">, </w:t>
      </w:r>
      <w:r>
        <w:rPr>
          <w:rFonts w:asciiTheme="minorHAnsi" w:eastAsia="Perpetua,Perpetua,Arial" w:hAnsiTheme="minorHAnsi"/>
        </w:rPr>
        <w:t>possibly</w:t>
      </w:r>
      <w:r w:rsidRPr="0043615A">
        <w:rPr>
          <w:rFonts w:asciiTheme="minorHAnsi" w:eastAsia="Perpetua,Perpetua,Arial" w:hAnsiTheme="minorHAnsi"/>
        </w:rPr>
        <w:t xml:space="preserve"> more around the time of </w:t>
      </w:r>
      <w:r>
        <w:rPr>
          <w:rFonts w:asciiTheme="minorHAnsi" w:eastAsia="Perpetua,Perpetua,Arial" w:hAnsiTheme="minorHAnsi"/>
        </w:rPr>
        <w:t>coursework completion</w:t>
      </w:r>
      <w:r w:rsidRPr="0043615A">
        <w:rPr>
          <w:rFonts w:asciiTheme="minorHAnsi" w:eastAsia="Perpetua,Perpetua,Arial" w:hAnsiTheme="minorHAnsi"/>
        </w:rPr>
        <w:t>.</w:t>
      </w:r>
    </w:p>
    <w:p w14:paraId="3B278AAC" w14:textId="77777777" w:rsidR="00A803F6" w:rsidRPr="00061F54" w:rsidRDefault="00A803F6" w:rsidP="00F073B1">
      <w:pPr>
        <w:pStyle w:val="Heading2"/>
      </w:pPr>
      <w:bookmarkStart w:id="54" w:name="_Toc206072895"/>
      <w:r>
        <w:t>Engagement and p</w:t>
      </w:r>
      <w:r w:rsidRPr="00061F54">
        <w:t>articipation</w:t>
      </w:r>
      <w:bookmarkEnd w:id="54"/>
    </w:p>
    <w:p w14:paraId="76FFC4F1" w14:textId="77777777" w:rsidR="00A803F6" w:rsidRPr="0043615A" w:rsidRDefault="00A803F6" w:rsidP="00A803F6">
      <w:pPr>
        <w:rPr>
          <w:rFonts w:asciiTheme="minorHAnsi" w:hAnsiTheme="minorHAnsi" w:cs="Arial"/>
          <w:color w:val="auto"/>
        </w:rPr>
      </w:pPr>
      <w:r w:rsidRPr="00314652">
        <w:rPr>
          <w:rFonts w:asciiTheme="minorHAnsi" w:hAnsiTheme="minorHAnsi" w:cs="Arial"/>
          <w:color w:val="auto"/>
        </w:rPr>
        <w:t>We expect you to engage with your courses weekly.</w:t>
      </w:r>
      <w:r w:rsidRPr="006563A8">
        <w:rPr>
          <w:rFonts w:asciiTheme="minorHAnsi" w:hAnsiTheme="minorHAnsi" w:cs="Arial"/>
          <w:color w:val="auto"/>
        </w:rPr>
        <w:t xml:space="preserve"> M</w:t>
      </w:r>
      <w:r w:rsidRPr="0043615A">
        <w:rPr>
          <w:rFonts w:asciiTheme="minorHAnsi" w:hAnsiTheme="minorHAnsi" w:cs="Arial"/>
          <w:color w:val="auto"/>
        </w:rPr>
        <w:t xml:space="preserve">ost of our students will </w:t>
      </w:r>
      <w:r>
        <w:rPr>
          <w:rFonts w:asciiTheme="minorHAnsi" w:hAnsiTheme="minorHAnsi" w:cs="Arial"/>
          <w:color w:val="auto"/>
        </w:rPr>
        <w:t>be remote from the University and a</w:t>
      </w:r>
      <w:r w:rsidRPr="0043615A">
        <w:rPr>
          <w:rFonts w:asciiTheme="minorHAnsi" w:hAnsiTheme="minorHAnsi" w:cs="Arial"/>
          <w:color w:val="auto"/>
        </w:rPr>
        <w:t>s such, we look to determine engagement via monitoring access to the course</w:t>
      </w:r>
      <w:r>
        <w:rPr>
          <w:rFonts w:asciiTheme="minorHAnsi" w:hAnsiTheme="minorHAnsi" w:cs="Arial"/>
          <w:color w:val="auto"/>
        </w:rPr>
        <w:t>s in</w:t>
      </w:r>
      <w:r w:rsidRPr="0043615A">
        <w:rPr>
          <w:rFonts w:asciiTheme="minorHAnsi" w:hAnsiTheme="minorHAnsi" w:cs="Arial"/>
          <w:color w:val="auto"/>
        </w:rPr>
        <w:t xml:space="preserve"> LEARN and</w:t>
      </w:r>
      <w:r w:rsidRPr="004776C1">
        <w:rPr>
          <w:rFonts w:asciiTheme="minorHAnsi" w:hAnsiTheme="minorHAnsi" w:cs="Arial"/>
          <w:color w:val="auto"/>
        </w:rPr>
        <w:t xml:space="preserve"> </w:t>
      </w:r>
      <w:r w:rsidRPr="0043615A">
        <w:rPr>
          <w:rFonts w:asciiTheme="minorHAnsi" w:hAnsiTheme="minorHAnsi" w:cs="Arial"/>
          <w:color w:val="auto"/>
        </w:rPr>
        <w:t xml:space="preserve">participation in </w:t>
      </w:r>
      <w:r>
        <w:rPr>
          <w:rFonts w:asciiTheme="minorHAnsi" w:hAnsiTheme="minorHAnsi" w:cs="Arial"/>
          <w:color w:val="auto"/>
        </w:rPr>
        <w:t xml:space="preserve">the </w:t>
      </w:r>
      <w:r w:rsidRPr="0043615A">
        <w:rPr>
          <w:rFonts w:asciiTheme="minorHAnsi" w:hAnsiTheme="minorHAnsi" w:cs="Arial"/>
          <w:color w:val="auto"/>
        </w:rPr>
        <w:t>discussion forums.</w:t>
      </w:r>
    </w:p>
    <w:p w14:paraId="4D33574C" w14:textId="77777777" w:rsidR="00A803F6" w:rsidRPr="004776C1" w:rsidRDefault="00A803F6" w:rsidP="00A803F6">
      <w:pPr>
        <w:rPr>
          <w:rFonts w:asciiTheme="minorHAnsi" w:eastAsia="Perpetua,Perpetua,Arial" w:hAnsiTheme="minorHAnsi"/>
          <w:color w:val="auto"/>
        </w:rPr>
      </w:pPr>
      <w:r w:rsidRPr="0043615A">
        <w:rPr>
          <w:rFonts w:asciiTheme="minorHAnsi" w:hAnsiTheme="minorHAnsi"/>
          <w:b/>
          <w:color w:val="auto"/>
        </w:rPr>
        <w:t>Discussion</w:t>
      </w:r>
      <w:r w:rsidRPr="0043615A">
        <w:rPr>
          <w:rFonts w:asciiTheme="minorHAnsi" w:hAnsiTheme="minorHAnsi"/>
          <w:color w:val="auto"/>
        </w:rPr>
        <w:t xml:space="preserve"> with tutors and fellow students will stimulate you to think critically about the issues covered, and to reflect on how they relate to your professional practice. </w:t>
      </w:r>
      <w:r>
        <w:rPr>
          <w:rFonts w:asciiTheme="minorHAnsi" w:hAnsiTheme="minorHAnsi"/>
          <w:color w:val="auto"/>
        </w:rPr>
        <w:t>You can</w:t>
      </w:r>
      <w:r w:rsidRPr="0043615A">
        <w:rPr>
          <w:rFonts w:asciiTheme="minorHAnsi" w:hAnsiTheme="minorHAnsi"/>
          <w:color w:val="auto"/>
        </w:rPr>
        <w:t xml:space="preserve"> contribute to the dis</w:t>
      </w:r>
      <w:r>
        <w:rPr>
          <w:rFonts w:asciiTheme="minorHAnsi" w:hAnsiTheme="minorHAnsi"/>
          <w:color w:val="auto"/>
        </w:rPr>
        <w:t xml:space="preserve">cussions at times that suit you. </w:t>
      </w:r>
      <w:r>
        <w:rPr>
          <w:rFonts w:asciiTheme="minorHAnsi" w:eastAsia="Perpetua,Perpetua,Arial" w:hAnsiTheme="minorHAnsi"/>
          <w:color w:val="auto"/>
        </w:rPr>
        <w:t>Online</w:t>
      </w:r>
      <w:r w:rsidRPr="0043615A">
        <w:rPr>
          <w:rFonts w:asciiTheme="minorHAnsi" w:eastAsia="Perpetua,Perpetua,Arial" w:hAnsiTheme="minorHAnsi"/>
          <w:color w:val="auto"/>
        </w:rPr>
        <w:t xml:space="preserve"> postgraduate study thrives off student interactions – </w:t>
      </w:r>
      <w:r w:rsidRPr="00CD5F7E">
        <w:rPr>
          <w:rFonts w:asciiTheme="minorHAnsi" w:eastAsia="Perpetua,Perpetua,Arial" w:hAnsiTheme="minorHAnsi"/>
          <w:color w:val="auto"/>
        </w:rPr>
        <w:t>the more engaged you are, the more you will gain from the experience</w:t>
      </w:r>
      <w:r w:rsidRPr="0043615A">
        <w:rPr>
          <w:rFonts w:asciiTheme="minorHAnsi" w:eastAsia="Perpetua,Perpetua,Arial" w:hAnsiTheme="minorHAnsi"/>
          <w:color w:val="auto"/>
        </w:rPr>
        <w:t>.</w:t>
      </w:r>
      <w:r>
        <w:rPr>
          <w:rFonts w:asciiTheme="minorHAnsi" w:eastAsia="Perpetua,Perpetua,Arial" w:hAnsiTheme="minorHAnsi"/>
          <w:color w:val="auto"/>
        </w:rPr>
        <w:t xml:space="preserve"> I</w:t>
      </w:r>
      <w:r w:rsidRPr="001F4931">
        <w:rPr>
          <w:rFonts w:asciiTheme="minorHAnsi" w:eastAsia="Perpetua,Perpetua,Arial" w:hAnsiTheme="minorHAnsi"/>
          <w:color w:val="auto"/>
        </w:rPr>
        <w:t>n some courses, participation is assessed.</w:t>
      </w:r>
    </w:p>
    <w:p w14:paraId="45A8E14A" w14:textId="40A7DD71" w:rsidR="00A803F6" w:rsidRPr="0043615A" w:rsidRDefault="00080AE2" w:rsidP="00A803F6">
      <w:pPr>
        <w:spacing w:after="240" w:line="288" w:lineRule="auto"/>
        <w:rPr>
          <w:rFonts w:asciiTheme="minorHAnsi" w:hAnsiTheme="minorHAnsi"/>
          <w:color w:val="auto"/>
        </w:rPr>
      </w:pPr>
      <w:r>
        <w:rPr>
          <w:rFonts w:asciiTheme="minorHAnsi" w:hAnsiTheme="minorHAnsi"/>
          <w:b/>
          <w:color w:val="auto"/>
        </w:rPr>
        <w:t>Live</w:t>
      </w:r>
      <w:r w:rsidR="00A803F6">
        <w:rPr>
          <w:rFonts w:asciiTheme="minorHAnsi" w:hAnsiTheme="minorHAnsi"/>
          <w:b/>
          <w:color w:val="auto"/>
        </w:rPr>
        <w:t xml:space="preserve"> online</w:t>
      </w:r>
      <w:r w:rsidR="00A803F6" w:rsidRPr="0043615A">
        <w:rPr>
          <w:rFonts w:asciiTheme="minorHAnsi" w:hAnsiTheme="minorHAnsi"/>
          <w:b/>
          <w:color w:val="auto"/>
        </w:rPr>
        <w:t xml:space="preserve"> tutorials</w:t>
      </w:r>
      <w:r w:rsidR="00A803F6" w:rsidRPr="004776C1">
        <w:rPr>
          <w:rFonts w:asciiTheme="minorHAnsi" w:hAnsiTheme="minorHAnsi"/>
          <w:color w:val="auto"/>
        </w:rPr>
        <w:t xml:space="preserve"> and seminars</w:t>
      </w:r>
      <w:r w:rsidR="00A803F6" w:rsidRPr="0043615A">
        <w:rPr>
          <w:rFonts w:asciiTheme="minorHAnsi" w:hAnsiTheme="minorHAnsi"/>
          <w:color w:val="auto"/>
        </w:rPr>
        <w:t xml:space="preserve"> give you the opportunity to engage in 'face to face' debate. </w:t>
      </w:r>
      <w:r w:rsidR="00A803F6" w:rsidRPr="004776C1">
        <w:rPr>
          <w:rFonts w:asciiTheme="minorHAnsi" w:hAnsiTheme="minorHAnsi"/>
          <w:color w:val="auto"/>
        </w:rPr>
        <w:t>These sessions</w:t>
      </w:r>
      <w:r w:rsidR="00A803F6" w:rsidRPr="0043615A">
        <w:rPr>
          <w:rFonts w:asciiTheme="minorHAnsi" w:hAnsiTheme="minorHAnsi"/>
          <w:color w:val="auto"/>
        </w:rPr>
        <w:t xml:space="preserve"> are recorded so you </w:t>
      </w:r>
      <w:r w:rsidR="00F10085">
        <w:rPr>
          <w:rFonts w:asciiTheme="minorHAnsi" w:hAnsiTheme="minorHAnsi"/>
          <w:color w:val="auto"/>
        </w:rPr>
        <w:t>will not</w:t>
      </w:r>
      <w:r w:rsidR="00A803F6" w:rsidRPr="0043615A">
        <w:rPr>
          <w:rFonts w:asciiTheme="minorHAnsi" w:hAnsiTheme="minorHAnsi"/>
          <w:color w:val="auto"/>
        </w:rPr>
        <w:t xml:space="preserve"> miss out if none of the scheduled times work for you.</w:t>
      </w:r>
    </w:p>
    <w:p w14:paraId="7AD7B62F" w14:textId="77777777" w:rsidR="00A803F6" w:rsidRPr="00061F54" w:rsidRDefault="00A803F6" w:rsidP="00F073B1">
      <w:pPr>
        <w:pStyle w:val="Heading2"/>
      </w:pPr>
      <w:bookmarkStart w:id="55" w:name="_Toc206072896"/>
      <w:r w:rsidRPr="00061F54">
        <w:lastRenderedPageBreak/>
        <w:t xml:space="preserve">Readings and </w:t>
      </w:r>
      <w:r>
        <w:t>l</w:t>
      </w:r>
      <w:r w:rsidRPr="00061F54">
        <w:t>ectures</w:t>
      </w:r>
      <w:bookmarkEnd w:id="55"/>
    </w:p>
    <w:p w14:paraId="6FF70BDF" w14:textId="3782E5EA" w:rsidR="000301EF" w:rsidRDefault="00CE1489" w:rsidP="000301EF">
      <w:pPr>
        <w:rPr>
          <w:rFonts w:asciiTheme="minorHAnsi" w:hAnsiTheme="minorHAnsi" w:cs="Arial"/>
        </w:rPr>
      </w:pPr>
      <w:r>
        <w:rPr>
          <w:rFonts w:asciiTheme="minorHAnsi" w:hAnsiTheme="minorHAnsi"/>
        </w:rPr>
        <w:t xml:space="preserve">You will </w:t>
      </w:r>
      <w:r w:rsidR="00A803F6" w:rsidRPr="0043615A">
        <w:rPr>
          <w:rFonts w:asciiTheme="minorHAnsi" w:hAnsiTheme="minorHAnsi"/>
        </w:rPr>
        <w:t>read a wide range of carefully selected academic papers, policy documents, reports, etc., and watch recorded lectur</w:t>
      </w:r>
      <w:r w:rsidR="00A803F6">
        <w:rPr>
          <w:rFonts w:asciiTheme="minorHAnsi" w:hAnsiTheme="minorHAnsi"/>
        </w:rPr>
        <w:t>es by leading academics at the U</w:t>
      </w:r>
      <w:r w:rsidR="00A803F6" w:rsidRPr="0043615A">
        <w:rPr>
          <w:rFonts w:asciiTheme="minorHAnsi" w:hAnsiTheme="minorHAnsi"/>
        </w:rPr>
        <w:t>niversity and external experts.</w:t>
      </w:r>
      <w:r w:rsidR="000301EF">
        <w:rPr>
          <w:rFonts w:asciiTheme="minorHAnsi" w:hAnsiTheme="minorHAnsi"/>
        </w:rPr>
        <w:t xml:space="preserve"> </w:t>
      </w:r>
      <w:r w:rsidR="000301EF" w:rsidRPr="00061F54">
        <w:rPr>
          <w:rFonts w:asciiTheme="minorHAnsi" w:hAnsiTheme="minorHAnsi" w:cs="Arial"/>
        </w:rPr>
        <w:t xml:space="preserve">Each of your courses will identify primary reading, and provide guidance towards </w:t>
      </w:r>
      <w:r>
        <w:rPr>
          <w:rFonts w:asciiTheme="minorHAnsi" w:hAnsiTheme="minorHAnsi" w:cs="Arial"/>
        </w:rPr>
        <w:t xml:space="preserve">further </w:t>
      </w:r>
      <w:r w:rsidR="000301EF" w:rsidRPr="00061F54">
        <w:rPr>
          <w:rFonts w:asciiTheme="minorHAnsi" w:hAnsiTheme="minorHAnsi" w:cs="Arial"/>
        </w:rPr>
        <w:t>literature</w:t>
      </w:r>
      <w:r>
        <w:rPr>
          <w:rFonts w:asciiTheme="minorHAnsi" w:hAnsiTheme="minorHAnsi" w:cs="Arial"/>
        </w:rPr>
        <w:t xml:space="preserve"> and resources.</w:t>
      </w:r>
    </w:p>
    <w:p w14:paraId="2D7E75F5" w14:textId="01481A14" w:rsidR="00314652" w:rsidRPr="00066A5C" w:rsidRDefault="00CE1489" w:rsidP="00314652">
      <w:r>
        <w:rPr>
          <w:rFonts w:asciiTheme="minorHAnsi" w:hAnsiTheme="minorHAnsi"/>
        </w:rPr>
        <w:t>A</w:t>
      </w:r>
      <w:r w:rsidR="00314652" w:rsidRPr="00066A5C">
        <w:rPr>
          <w:rFonts w:asciiTheme="minorHAnsi" w:hAnsiTheme="minorHAnsi"/>
        </w:rPr>
        <w:t>ll readings are available</w:t>
      </w:r>
      <w:r w:rsidR="00314652">
        <w:rPr>
          <w:rFonts w:asciiTheme="minorHAnsi" w:hAnsiTheme="minorHAnsi"/>
        </w:rPr>
        <w:t xml:space="preserve"> online through the University L</w:t>
      </w:r>
      <w:r w:rsidR="00314652" w:rsidRPr="00066A5C">
        <w:rPr>
          <w:rFonts w:asciiTheme="minorHAnsi" w:hAnsiTheme="minorHAnsi"/>
        </w:rPr>
        <w:t>ibrary. You are not expected to purchase any books.</w:t>
      </w:r>
    </w:p>
    <w:p w14:paraId="0C496F00" w14:textId="6ED75E71" w:rsidR="00A803F6" w:rsidRPr="0043615A" w:rsidRDefault="00A803F6" w:rsidP="00A803F6">
      <w:pPr>
        <w:rPr>
          <w:rFonts w:asciiTheme="minorHAnsi" w:hAnsiTheme="minorHAnsi" w:cs="Arial"/>
        </w:rPr>
      </w:pPr>
      <w:r w:rsidRPr="00D72411">
        <w:rPr>
          <w:rFonts w:asciiTheme="minorHAnsi" w:hAnsiTheme="minorHAnsi" w:cs="Arial"/>
          <w:b/>
        </w:rPr>
        <w:t>Independent study</w:t>
      </w:r>
      <w:r w:rsidRPr="00061F54">
        <w:rPr>
          <w:rFonts w:asciiTheme="minorHAnsi" w:hAnsiTheme="minorHAnsi" w:cs="Arial"/>
        </w:rPr>
        <w:t xml:space="preserve"> involves reading, structured reflection, and </w:t>
      </w:r>
      <w:r>
        <w:rPr>
          <w:rFonts w:asciiTheme="minorHAnsi" w:hAnsiTheme="minorHAnsi" w:cs="Arial"/>
        </w:rPr>
        <w:t>coursework</w:t>
      </w:r>
      <w:r w:rsidRPr="00061F54">
        <w:rPr>
          <w:rFonts w:asciiTheme="minorHAnsi" w:hAnsiTheme="minorHAnsi" w:cs="Arial"/>
        </w:rPr>
        <w:t xml:space="preserve">. You should plan to spend a significant amount of your study time not only watching the videos and lectures and doing the set readings for your courses, but reading further, too. At </w:t>
      </w:r>
      <w:r>
        <w:rPr>
          <w:rFonts w:asciiTheme="minorHAnsi" w:hAnsiTheme="minorHAnsi" w:cs="Arial"/>
        </w:rPr>
        <w:t>MSc</w:t>
      </w:r>
      <w:r w:rsidRPr="00061F54">
        <w:rPr>
          <w:rFonts w:asciiTheme="minorHAnsi" w:hAnsiTheme="minorHAnsi" w:cs="Arial"/>
        </w:rPr>
        <w:t xml:space="preserve"> </w:t>
      </w:r>
      <w:r w:rsidR="00F10085" w:rsidRPr="00061F54">
        <w:rPr>
          <w:rFonts w:asciiTheme="minorHAnsi" w:hAnsiTheme="minorHAnsi" w:cs="Arial"/>
        </w:rPr>
        <w:t>level,</w:t>
      </w:r>
      <w:r w:rsidRPr="00061F54">
        <w:rPr>
          <w:rFonts w:asciiTheme="minorHAnsi" w:hAnsiTheme="minorHAnsi" w:cs="Arial"/>
        </w:rPr>
        <w:t xml:space="preserve"> it is important that you are able to undertake independent reviews of the literature</w:t>
      </w:r>
      <w:r>
        <w:rPr>
          <w:rFonts w:asciiTheme="minorHAnsi" w:hAnsiTheme="minorHAnsi" w:cs="Arial"/>
        </w:rPr>
        <w:t>,</w:t>
      </w:r>
      <w:r w:rsidRPr="00061F54">
        <w:rPr>
          <w:rFonts w:asciiTheme="minorHAnsi" w:hAnsiTheme="minorHAnsi" w:cs="Arial"/>
        </w:rPr>
        <w:t xml:space="preserve"> and read beyond the recommended texts. </w:t>
      </w:r>
    </w:p>
    <w:p w14:paraId="78340C78" w14:textId="77777777" w:rsidR="00A803F6" w:rsidRPr="00B95680" w:rsidRDefault="00A803F6" w:rsidP="00F073B1">
      <w:pPr>
        <w:pStyle w:val="Heading2"/>
      </w:pPr>
      <w:bookmarkStart w:id="56" w:name="_Toc206072897"/>
      <w:r w:rsidRPr="00B95680">
        <w:t>Activities and assignments</w:t>
      </w:r>
      <w:bookmarkEnd w:id="56"/>
    </w:p>
    <w:p w14:paraId="4B9FFAA3" w14:textId="76AB22AA" w:rsidR="002918A3" w:rsidRDefault="00A803F6" w:rsidP="006E20AC">
      <w:r w:rsidRPr="0043615A">
        <w:rPr>
          <w:rFonts w:asciiTheme="minorHAnsi" w:hAnsiTheme="minorHAnsi"/>
        </w:rPr>
        <w:t>You will develop your understanding</w:t>
      </w:r>
      <w:r w:rsidR="00CE1489">
        <w:rPr>
          <w:rFonts w:asciiTheme="minorHAnsi" w:hAnsiTheme="minorHAnsi"/>
        </w:rPr>
        <w:t xml:space="preserve"> </w:t>
      </w:r>
      <w:r w:rsidRPr="0043615A">
        <w:rPr>
          <w:rFonts w:asciiTheme="minorHAnsi" w:hAnsiTheme="minorHAnsi"/>
        </w:rPr>
        <w:t xml:space="preserve">and skills through a range of assignments including </w:t>
      </w:r>
      <w:r w:rsidR="00CE1489">
        <w:rPr>
          <w:rFonts w:asciiTheme="minorHAnsi" w:hAnsiTheme="minorHAnsi"/>
        </w:rPr>
        <w:t>online activities (e-</w:t>
      </w:r>
      <w:proofErr w:type="spellStart"/>
      <w:r w:rsidR="00CE1489">
        <w:rPr>
          <w:rFonts w:asciiTheme="minorHAnsi" w:hAnsiTheme="minorHAnsi"/>
        </w:rPr>
        <w:t>tivities</w:t>
      </w:r>
      <w:proofErr w:type="spellEnd"/>
      <w:r w:rsidR="00CE1489">
        <w:rPr>
          <w:rFonts w:asciiTheme="minorHAnsi" w:hAnsiTheme="minorHAnsi"/>
        </w:rPr>
        <w:t>)</w:t>
      </w:r>
      <w:r w:rsidRPr="0043615A">
        <w:rPr>
          <w:rFonts w:asciiTheme="minorHAnsi" w:hAnsiTheme="minorHAnsi"/>
        </w:rPr>
        <w:t xml:space="preserve"> and essays.</w:t>
      </w:r>
      <w:r w:rsidR="006E20AC">
        <w:rPr>
          <w:rFonts w:asciiTheme="minorHAnsi" w:hAnsiTheme="minorHAnsi"/>
        </w:rPr>
        <w:t xml:space="preserve"> </w:t>
      </w:r>
      <w:r w:rsidR="007A53CD">
        <w:rPr>
          <w:rFonts w:asciiTheme="minorHAnsi" w:hAnsiTheme="minorHAnsi"/>
        </w:rPr>
        <w:t>Find out m</w:t>
      </w:r>
      <w:r w:rsidR="006E20AC">
        <w:rPr>
          <w:rFonts w:asciiTheme="minorHAnsi" w:hAnsiTheme="minorHAnsi"/>
        </w:rPr>
        <w:t>ore</w:t>
      </w:r>
      <w:r w:rsidR="006E20AC">
        <w:t xml:space="preserve"> in the next section.</w:t>
      </w:r>
    </w:p>
    <w:p w14:paraId="4D3AD02B" w14:textId="13A6A99C" w:rsidR="00A803F6" w:rsidRPr="00A803F6" w:rsidRDefault="00A803F6" w:rsidP="00D942BD">
      <w:pPr>
        <w:pStyle w:val="Heading1"/>
      </w:pPr>
      <w:bookmarkStart w:id="57" w:name="_Toc206072898"/>
      <w:r w:rsidRPr="00A803F6">
        <w:t>Assessment</w:t>
      </w:r>
      <w:bookmarkEnd w:id="57"/>
    </w:p>
    <w:p w14:paraId="40BA7F2E" w14:textId="5564C02A" w:rsidR="00A803F6" w:rsidRDefault="00A803F6" w:rsidP="00A803F6">
      <w:pPr>
        <w:rPr>
          <w:rFonts w:asciiTheme="minorHAnsi" w:eastAsia="Perpetua,Perpetua,Arial" w:hAnsiTheme="minorHAnsi"/>
        </w:rPr>
      </w:pPr>
      <w:r>
        <w:rPr>
          <w:rFonts w:asciiTheme="minorHAnsi" w:eastAsia="Perpetua,Perpetua,Arial" w:hAnsiTheme="minorHAnsi"/>
        </w:rPr>
        <w:t>Each course will be assessed in ways</w:t>
      </w:r>
      <w:r w:rsidRPr="0043615A">
        <w:rPr>
          <w:rFonts w:asciiTheme="minorHAnsi" w:eastAsia="Perpetua,Perpetua,Arial" w:hAnsiTheme="minorHAnsi"/>
        </w:rPr>
        <w:t xml:space="preserve"> appropriate to its </w:t>
      </w:r>
      <w:r w:rsidR="004D24DF">
        <w:rPr>
          <w:rFonts w:asciiTheme="minorHAnsi" w:eastAsia="Perpetua,Perpetua,Arial" w:hAnsiTheme="minorHAnsi"/>
        </w:rPr>
        <w:t>content and learning outcomes.</w:t>
      </w:r>
      <w:r w:rsidR="00CE1489">
        <w:rPr>
          <w:rFonts w:asciiTheme="minorHAnsi" w:eastAsia="Perpetua,Perpetua,Arial" w:hAnsiTheme="minorHAnsi"/>
        </w:rPr>
        <w:t xml:space="preserve"> </w:t>
      </w:r>
      <w:r>
        <w:rPr>
          <w:rFonts w:asciiTheme="minorHAnsi" w:eastAsia="Perpetua,Perpetua,Arial" w:hAnsiTheme="minorHAnsi"/>
        </w:rPr>
        <w:t xml:space="preserve">You will find the assessment criteria </w:t>
      </w:r>
      <w:r w:rsidR="00571EB6">
        <w:rPr>
          <w:rFonts w:asciiTheme="minorHAnsi" w:eastAsia="Perpetua,Perpetua,Arial" w:hAnsiTheme="minorHAnsi"/>
        </w:rPr>
        <w:t>for each course</w:t>
      </w:r>
      <w:r>
        <w:rPr>
          <w:rFonts w:asciiTheme="minorHAnsi" w:eastAsia="Perpetua,Perpetua,Arial" w:hAnsiTheme="minorHAnsi"/>
        </w:rPr>
        <w:t xml:space="preserve"> in the Assessment section in the</w:t>
      </w:r>
      <w:r w:rsidR="00571EB6">
        <w:rPr>
          <w:rFonts w:asciiTheme="minorHAnsi" w:eastAsia="Perpetua,Perpetua,Arial" w:hAnsiTheme="minorHAnsi"/>
        </w:rPr>
        <w:t xml:space="preserve"> course</w:t>
      </w:r>
      <w:r>
        <w:rPr>
          <w:rFonts w:asciiTheme="minorHAnsi" w:eastAsia="Perpetua,Perpetua,Arial" w:hAnsiTheme="minorHAnsi"/>
        </w:rPr>
        <w:t xml:space="preserve"> </w:t>
      </w:r>
      <w:r w:rsidR="00CD5F7E">
        <w:rPr>
          <w:rFonts w:asciiTheme="minorHAnsi" w:eastAsia="Perpetua,Perpetua,Arial" w:hAnsiTheme="minorHAnsi"/>
        </w:rPr>
        <w:t>LEARN page.</w:t>
      </w:r>
    </w:p>
    <w:p w14:paraId="66ED8A8B" w14:textId="17332B3F" w:rsidR="00A803F6" w:rsidRPr="00061F54" w:rsidRDefault="00A803F6" w:rsidP="00F073B1">
      <w:pPr>
        <w:pStyle w:val="Heading2"/>
      </w:pPr>
      <w:bookmarkStart w:id="58" w:name="_Good_scholarship_and_1"/>
      <w:bookmarkStart w:id="59" w:name="_Toc206072899"/>
      <w:bookmarkEnd w:id="58"/>
      <w:r w:rsidRPr="00061F54">
        <w:t>Submission of coursework</w:t>
      </w:r>
      <w:bookmarkEnd w:id="59"/>
    </w:p>
    <w:p w14:paraId="41E8F6D9" w14:textId="7CE6CE46" w:rsidR="00A803F6" w:rsidRPr="00061F54" w:rsidRDefault="00FA72A9" w:rsidP="00A803F6">
      <w:pPr>
        <w:rPr>
          <w:rFonts w:asciiTheme="minorHAnsi" w:eastAsia="Perpetua,Perpetua,Arial" w:hAnsiTheme="minorHAnsi"/>
        </w:rPr>
      </w:pPr>
      <w:r w:rsidRPr="00314652">
        <w:rPr>
          <w:rFonts w:asciiTheme="minorHAnsi" w:hAnsiTheme="minorHAnsi" w:cs="Century Gothic"/>
        </w:rPr>
        <w:t>You are expected to submit all coursework on time.</w:t>
      </w:r>
      <w:r w:rsidRPr="00FA72A9">
        <w:rPr>
          <w:rFonts w:asciiTheme="minorHAnsi" w:hAnsiTheme="minorHAnsi" w:cs="Century Gothic"/>
        </w:rPr>
        <w:t xml:space="preserve"> The assignment</w:t>
      </w:r>
      <w:r w:rsidR="00CE1489">
        <w:rPr>
          <w:rFonts w:asciiTheme="minorHAnsi" w:hAnsiTheme="minorHAnsi" w:cs="Century Gothic"/>
        </w:rPr>
        <w:t xml:space="preserve"> deadlines</w:t>
      </w:r>
      <w:r w:rsidRPr="00FA72A9">
        <w:rPr>
          <w:rFonts w:asciiTheme="minorHAnsi" w:hAnsiTheme="minorHAnsi" w:cs="Century Gothic"/>
        </w:rPr>
        <w:t xml:space="preserve"> will be specified on the course </w:t>
      </w:r>
      <w:r>
        <w:rPr>
          <w:rFonts w:asciiTheme="minorHAnsi" w:hAnsiTheme="minorHAnsi" w:cs="Century Gothic"/>
        </w:rPr>
        <w:t>LEARN page.</w:t>
      </w:r>
    </w:p>
    <w:p w14:paraId="28B01247" w14:textId="46052026" w:rsidR="00A803F6" w:rsidRPr="0043615A" w:rsidRDefault="00816D2A" w:rsidP="00740EE5">
      <w:pPr>
        <w:rPr>
          <w:rFonts w:asciiTheme="minorHAnsi" w:eastAsia="Perpetua,Perpetua,Arial" w:hAnsiTheme="minorHAnsi"/>
        </w:rPr>
      </w:pPr>
      <w:r>
        <w:rPr>
          <w:rFonts w:asciiTheme="minorHAnsi" w:eastAsia="Perpetua,Perpetua,Arial" w:hAnsiTheme="minorHAnsi"/>
        </w:rPr>
        <w:t>You will submit all coursework online</w:t>
      </w:r>
      <w:r w:rsidR="00A803F6" w:rsidRPr="0043615A">
        <w:rPr>
          <w:rFonts w:asciiTheme="minorHAnsi" w:eastAsia="Perpetua,Perpetua,Arial" w:hAnsiTheme="minorHAnsi"/>
          <w:color w:val="002060"/>
        </w:rPr>
        <w:t>.</w:t>
      </w:r>
      <w:r w:rsidR="00934696">
        <w:rPr>
          <w:rFonts w:asciiTheme="minorHAnsi" w:eastAsia="Perpetua,Perpetua,Arial" w:hAnsiTheme="minorHAnsi"/>
          <w:color w:val="002060"/>
        </w:rPr>
        <w:t xml:space="preserve"> </w:t>
      </w:r>
      <w:r w:rsidR="00A803F6" w:rsidRPr="0043615A">
        <w:rPr>
          <w:rFonts w:asciiTheme="minorHAnsi" w:eastAsia="Perpetua,Perpetua,Arial" w:hAnsiTheme="minorHAnsi"/>
        </w:rPr>
        <w:t xml:space="preserve">For </w:t>
      </w:r>
      <w:r w:rsidR="00443265">
        <w:rPr>
          <w:rFonts w:asciiTheme="minorHAnsi" w:eastAsia="Perpetua,Perpetua,Arial" w:hAnsiTheme="minorHAnsi"/>
        </w:rPr>
        <w:t xml:space="preserve">more </w:t>
      </w:r>
      <w:r w:rsidR="00A803F6" w:rsidRPr="0043615A">
        <w:rPr>
          <w:rFonts w:asciiTheme="minorHAnsi" w:eastAsia="Perpetua,Perpetua,Arial" w:hAnsiTheme="minorHAnsi"/>
        </w:rPr>
        <w:t>information on submitting coursework an</w:t>
      </w:r>
      <w:r w:rsidR="000A27AB">
        <w:rPr>
          <w:rFonts w:asciiTheme="minorHAnsi" w:eastAsia="Perpetua,Perpetua,Arial" w:hAnsiTheme="minorHAnsi"/>
        </w:rPr>
        <w:t xml:space="preserve">d accessing feedback, please refer to the </w:t>
      </w:r>
      <w:proofErr w:type="gramStart"/>
      <w:r w:rsidR="000A27AB" w:rsidRPr="00FA72A9">
        <w:rPr>
          <w:rFonts w:asciiTheme="minorHAnsi" w:eastAsia="Perpetua,Perpetua,Arial" w:hAnsiTheme="minorHAnsi"/>
        </w:rPr>
        <w:t>School</w:t>
      </w:r>
      <w:proofErr w:type="gramEnd"/>
      <w:r w:rsidR="000A27AB" w:rsidRPr="00FA72A9">
        <w:rPr>
          <w:rFonts w:asciiTheme="minorHAnsi" w:eastAsia="Perpetua,Perpetua,Arial" w:hAnsiTheme="minorHAnsi"/>
        </w:rPr>
        <w:t xml:space="preserve"> website</w:t>
      </w:r>
      <w:r w:rsidR="00FA72A9">
        <w:rPr>
          <w:rFonts w:asciiTheme="minorHAnsi" w:eastAsia="Perpetua,Perpetua,Arial" w:hAnsiTheme="minorHAnsi"/>
        </w:rPr>
        <w:t>:</w:t>
      </w:r>
      <w:r w:rsidR="0059647E">
        <w:rPr>
          <w:rFonts w:asciiTheme="minorHAnsi" w:eastAsia="Perpetua,Perpetua,Arial" w:hAnsiTheme="minorHAnsi"/>
        </w:rPr>
        <w:t xml:space="preserve"> </w:t>
      </w:r>
      <w:hyperlink r:id="rId54" w:history="1">
        <w:r w:rsidR="0059647E" w:rsidRPr="0059647E">
          <w:rPr>
            <w:rStyle w:val="Hyperlink"/>
            <w:rFonts w:asciiTheme="minorHAnsi" w:eastAsia="Perpetua,Perpetua,Arial" w:hAnsiTheme="minorHAnsi"/>
          </w:rPr>
          <w:t>Assessment</w:t>
        </w:r>
      </w:hyperlink>
      <w:r w:rsidR="00FA72A9">
        <w:rPr>
          <w:rFonts w:eastAsia="Perpetua,Perpetua,Arial"/>
          <w:bCs/>
        </w:rPr>
        <w:t>.</w:t>
      </w:r>
      <w:r w:rsidR="00A803F6" w:rsidRPr="0043615A" w:rsidDel="00894AC7">
        <w:rPr>
          <w:rFonts w:asciiTheme="minorHAnsi" w:eastAsia="Perpetua,Perpetua,Arial" w:hAnsiTheme="minorHAnsi"/>
        </w:rPr>
        <w:t xml:space="preserve"> </w:t>
      </w:r>
    </w:p>
    <w:p w14:paraId="05B9E3D2" w14:textId="61757F58" w:rsidR="00A803F6" w:rsidRPr="00061F54" w:rsidRDefault="00A803F6" w:rsidP="00F073B1">
      <w:pPr>
        <w:pStyle w:val="Heading2"/>
      </w:pPr>
      <w:bookmarkStart w:id="60" w:name="_Toc206072900"/>
      <w:r>
        <w:t xml:space="preserve">Coursework </w:t>
      </w:r>
      <w:r w:rsidRPr="00061F54">
        <w:t>penalties</w:t>
      </w:r>
      <w:bookmarkEnd w:id="60"/>
    </w:p>
    <w:p w14:paraId="2347C431" w14:textId="77777777" w:rsidR="00CE1489" w:rsidRDefault="005A3CBA" w:rsidP="00A803F6">
      <w:pPr>
        <w:rPr>
          <w:rFonts w:asciiTheme="minorHAnsi" w:eastAsia="Perpetua,Perpetua,Arial" w:hAnsiTheme="minorHAnsi"/>
          <w:color w:val="auto"/>
        </w:rPr>
      </w:pPr>
      <w:bookmarkStart w:id="61" w:name="_Extensions"/>
      <w:bookmarkEnd w:id="61"/>
      <w:r>
        <w:rPr>
          <w:rFonts w:asciiTheme="minorHAnsi" w:eastAsia="Perpetua,Perpetua,Arial" w:hAnsiTheme="minorHAnsi"/>
          <w:color w:val="auto"/>
        </w:rPr>
        <w:t>In SPS, w</w:t>
      </w:r>
      <w:r w:rsidR="00FA72A9" w:rsidRPr="00FA72A9">
        <w:rPr>
          <w:rFonts w:asciiTheme="minorHAnsi" w:eastAsia="Perpetua,Perpetua,Arial" w:hAnsiTheme="minorHAnsi"/>
          <w:color w:val="auto"/>
        </w:rPr>
        <w:t>ork submitted late will be</w:t>
      </w:r>
      <w:r w:rsidR="00FA72A9">
        <w:rPr>
          <w:rFonts w:asciiTheme="minorHAnsi" w:eastAsia="Perpetua,Perpetua,Arial" w:hAnsiTheme="minorHAnsi"/>
          <w:color w:val="auto"/>
        </w:rPr>
        <w:t xml:space="preserve"> subject to lateness penalties and </w:t>
      </w:r>
      <w:r w:rsidR="00FA72A9" w:rsidRPr="00FA72A9">
        <w:rPr>
          <w:rFonts w:asciiTheme="minorHAnsi" w:eastAsia="Perpetua,Perpetua,Arial" w:hAnsiTheme="minorHAnsi"/>
          <w:color w:val="auto"/>
        </w:rPr>
        <w:t>assignment</w:t>
      </w:r>
      <w:r w:rsidR="00FA72A9">
        <w:rPr>
          <w:rFonts w:asciiTheme="minorHAnsi" w:eastAsia="Perpetua,Perpetua,Arial" w:hAnsiTheme="minorHAnsi"/>
          <w:color w:val="auto"/>
        </w:rPr>
        <w:t>s</w:t>
      </w:r>
      <w:r w:rsidR="00FA72A9" w:rsidRPr="00FA72A9">
        <w:rPr>
          <w:rFonts w:asciiTheme="minorHAnsi" w:eastAsia="Perpetua,Perpetua,Arial" w:hAnsiTheme="minorHAnsi"/>
          <w:color w:val="auto"/>
        </w:rPr>
        <w:t xml:space="preserve"> </w:t>
      </w:r>
      <w:r w:rsidR="00FA72A9">
        <w:rPr>
          <w:rFonts w:asciiTheme="minorHAnsi" w:eastAsia="Perpetua,Perpetua,Arial" w:hAnsiTheme="minorHAnsi"/>
          <w:color w:val="auto"/>
        </w:rPr>
        <w:t>that exceed</w:t>
      </w:r>
      <w:r w:rsidR="00FA72A9" w:rsidRPr="00FA72A9">
        <w:rPr>
          <w:rFonts w:asciiTheme="minorHAnsi" w:eastAsia="Perpetua,Perpetua,Arial" w:hAnsiTheme="minorHAnsi"/>
          <w:color w:val="auto"/>
        </w:rPr>
        <w:t xml:space="preserve"> the word count </w:t>
      </w:r>
      <w:r w:rsidR="00FA72A9">
        <w:rPr>
          <w:rFonts w:asciiTheme="minorHAnsi" w:eastAsia="Perpetua,Perpetua,Arial" w:hAnsiTheme="minorHAnsi"/>
          <w:color w:val="auto"/>
        </w:rPr>
        <w:t>set out in LEARN</w:t>
      </w:r>
      <w:r w:rsidR="00FA72A9" w:rsidRPr="00FA72A9">
        <w:rPr>
          <w:rFonts w:asciiTheme="minorHAnsi" w:eastAsia="Perpetua,Perpetua,Arial" w:hAnsiTheme="minorHAnsi"/>
          <w:color w:val="auto"/>
        </w:rPr>
        <w:t xml:space="preserve"> will be subject to a word count penalty.  </w:t>
      </w:r>
      <w:r w:rsidR="00FA72A9">
        <w:rPr>
          <w:rFonts w:asciiTheme="minorHAnsi" w:eastAsia="Perpetua,Perpetua,Arial" w:hAnsiTheme="minorHAnsi"/>
          <w:color w:val="auto"/>
        </w:rPr>
        <w:t>You will find more d</w:t>
      </w:r>
      <w:r w:rsidR="00FA72A9" w:rsidRPr="00FA72A9">
        <w:rPr>
          <w:rFonts w:asciiTheme="minorHAnsi" w:eastAsia="Perpetua,Perpetua,Arial" w:hAnsiTheme="minorHAnsi"/>
          <w:color w:val="auto"/>
        </w:rPr>
        <w:t>etails on the</w:t>
      </w:r>
      <w:r w:rsidR="00FA72A9">
        <w:rPr>
          <w:rFonts w:asciiTheme="minorHAnsi" w:eastAsia="Perpetua,Perpetua,Arial" w:hAnsiTheme="minorHAnsi"/>
          <w:color w:val="auto"/>
        </w:rPr>
        <w:t xml:space="preserve"> </w:t>
      </w:r>
      <w:proofErr w:type="gramStart"/>
      <w:r w:rsidR="00FA72A9">
        <w:rPr>
          <w:rFonts w:asciiTheme="minorHAnsi" w:eastAsia="Perpetua,Perpetua,Arial" w:hAnsiTheme="minorHAnsi"/>
          <w:color w:val="auto"/>
        </w:rPr>
        <w:t>School</w:t>
      </w:r>
      <w:proofErr w:type="gramEnd"/>
      <w:r w:rsidR="00FA72A9">
        <w:rPr>
          <w:rFonts w:asciiTheme="minorHAnsi" w:eastAsia="Perpetua,Perpetua,Arial" w:hAnsiTheme="minorHAnsi"/>
          <w:color w:val="auto"/>
        </w:rPr>
        <w:t xml:space="preserve"> website:</w:t>
      </w:r>
      <w:r w:rsidR="00FA72A9" w:rsidRPr="00FA72A9">
        <w:rPr>
          <w:rFonts w:asciiTheme="minorHAnsi" w:eastAsia="Perpetua,Perpetua,Arial" w:hAnsiTheme="minorHAnsi"/>
          <w:color w:val="auto"/>
        </w:rPr>
        <w:t xml:space="preserve"> </w:t>
      </w:r>
      <w:hyperlink r:id="rId55" w:tgtFrame="_blank" w:history="1">
        <w:r w:rsidR="00FA72A9" w:rsidRPr="00FA72A9">
          <w:rPr>
            <w:rStyle w:val="Hyperlink"/>
            <w:rFonts w:asciiTheme="minorHAnsi" w:eastAsia="Perpetua,Perpetua,Arial" w:hAnsiTheme="minorHAnsi"/>
          </w:rPr>
          <w:t>Coursework Penalties</w:t>
        </w:r>
      </w:hyperlink>
      <w:r w:rsidR="00FA72A9">
        <w:rPr>
          <w:rFonts w:asciiTheme="minorHAnsi" w:eastAsia="Perpetua,Perpetua,Arial" w:hAnsiTheme="minorHAnsi"/>
          <w:color w:val="auto"/>
        </w:rPr>
        <w:t>.</w:t>
      </w:r>
      <w:r w:rsidR="00CE1489">
        <w:rPr>
          <w:rFonts w:asciiTheme="minorHAnsi" w:eastAsia="Perpetua,Perpetua,Arial" w:hAnsiTheme="minorHAnsi"/>
          <w:color w:val="auto"/>
        </w:rPr>
        <w:t xml:space="preserve"> </w:t>
      </w:r>
    </w:p>
    <w:p w14:paraId="20EB6D56" w14:textId="09F1FB71" w:rsidR="00A803F6" w:rsidRDefault="004D24DF" w:rsidP="00A803F6">
      <w:pPr>
        <w:rPr>
          <w:rFonts w:asciiTheme="minorHAnsi" w:eastAsia="Perpetua,Perpetua,Arial" w:hAnsiTheme="minorHAnsi"/>
        </w:rPr>
      </w:pPr>
      <w:r>
        <w:rPr>
          <w:rFonts w:asciiTheme="minorHAnsi" w:eastAsia="Perpetua,Perpetua,Arial" w:hAnsiTheme="minorHAnsi"/>
          <w:color w:val="auto"/>
        </w:rPr>
        <w:t>Back</w:t>
      </w:r>
      <w:r w:rsidR="00A803F6" w:rsidRPr="00100F78">
        <w:rPr>
          <w:rFonts w:asciiTheme="minorHAnsi" w:eastAsia="Perpetua,Perpetua,Arial" w:hAnsiTheme="minorHAnsi"/>
          <w:bCs/>
          <w:color w:val="auto"/>
        </w:rPr>
        <w:t xml:space="preserve"> up your work regularly</w:t>
      </w:r>
      <w:r w:rsidR="00A803F6" w:rsidRPr="00D72411">
        <w:rPr>
          <w:rFonts w:asciiTheme="minorHAnsi" w:eastAsia="Perpetua,Perpetua,Arial" w:hAnsiTheme="minorHAnsi"/>
          <w:color w:val="auto"/>
        </w:rPr>
        <w:t xml:space="preserve"> and plan your submission well to work around potential delays due to high levels of traffic on university servers. </w:t>
      </w:r>
    </w:p>
    <w:p w14:paraId="0C98D1E3" w14:textId="28EE8C77" w:rsidR="00A803F6" w:rsidRPr="0043615A" w:rsidRDefault="00A803F6" w:rsidP="00F073B1">
      <w:pPr>
        <w:pStyle w:val="Heading2"/>
      </w:pPr>
      <w:bookmarkStart w:id="62" w:name="_Late_submission_penalty"/>
      <w:bookmarkStart w:id="63" w:name="_Toc206072901"/>
      <w:bookmarkEnd w:id="62"/>
      <w:r w:rsidRPr="00061F54">
        <w:lastRenderedPageBreak/>
        <w:t>Marking</w:t>
      </w:r>
      <w:r w:rsidR="00100F78">
        <w:t xml:space="preserve"> and confirmation of marks</w:t>
      </w:r>
      <w:bookmarkEnd w:id="63"/>
    </w:p>
    <w:p w14:paraId="0B0E23E7" w14:textId="5873515A" w:rsidR="00066A5C" w:rsidRPr="00066A5C" w:rsidRDefault="00443265" w:rsidP="00066A5C">
      <w:pPr>
        <w:rPr>
          <w:rFonts w:eastAsia="Perpetua,Perpetua,Arial"/>
        </w:rPr>
      </w:pPr>
      <w:r>
        <w:rPr>
          <w:rFonts w:eastAsia="Perpetua,Perpetua,Arial"/>
        </w:rPr>
        <w:t>The U</w:t>
      </w:r>
      <w:r w:rsidRPr="00443265">
        <w:rPr>
          <w:rFonts w:eastAsia="Perpetua,Perpetua,Arial"/>
        </w:rPr>
        <w:t xml:space="preserve">niversity operates the </w:t>
      </w:r>
      <w:hyperlink r:id="rId56" w:tgtFrame="_blank" w:history="1">
        <w:r w:rsidRPr="00443265">
          <w:rPr>
            <w:rStyle w:val="Hyperlink"/>
            <w:rFonts w:eastAsia="Perpetua,Perpetua,Arial"/>
          </w:rPr>
          <w:t>Extended Common Marking Scheme</w:t>
        </w:r>
      </w:hyperlink>
      <w:r w:rsidRPr="00443265">
        <w:rPr>
          <w:rFonts w:eastAsia="Perpetua,Perpetua,Arial"/>
        </w:rPr>
        <w:t xml:space="preserve"> for the marking of assessments.</w:t>
      </w:r>
      <w:r>
        <w:rPr>
          <w:rFonts w:eastAsia="Perpetua,Perpetua,Arial"/>
        </w:rPr>
        <w:t xml:space="preserve"> </w:t>
      </w:r>
    </w:p>
    <w:p w14:paraId="6EAFF838" w14:textId="4CDD9425" w:rsidR="00066A5C" w:rsidRDefault="00816D2A" w:rsidP="00066A5C">
      <w:pPr>
        <w:rPr>
          <w:rFonts w:asciiTheme="minorHAnsi" w:eastAsia="Perpetua,Perpetua,Arial" w:hAnsiTheme="minorHAnsi"/>
        </w:rPr>
      </w:pPr>
      <w:r>
        <w:rPr>
          <w:rFonts w:eastAsia="Perpetua,Perpetua,Arial"/>
        </w:rPr>
        <w:t>Note that a</w:t>
      </w:r>
      <w:r w:rsidRPr="0043615A">
        <w:rPr>
          <w:rFonts w:asciiTheme="minorHAnsi" w:eastAsia="Perpetua,Perpetua,Arial" w:hAnsiTheme="minorHAnsi"/>
          <w:iCs/>
        </w:rPr>
        <w:t>ll marks are provisional until ratified by the Board</w:t>
      </w:r>
      <w:r>
        <w:rPr>
          <w:rFonts w:asciiTheme="minorHAnsi" w:eastAsia="Perpetua,Perpetua,Arial" w:hAnsiTheme="minorHAnsi"/>
          <w:iCs/>
        </w:rPr>
        <w:t xml:space="preserve"> of Examiners</w:t>
      </w:r>
      <w:r>
        <w:rPr>
          <w:rFonts w:asciiTheme="minorHAnsi" w:eastAsia="Perpetua,Perpetua,Arial" w:hAnsiTheme="minorHAnsi"/>
        </w:rPr>
        <w:t>.</w:t>
      </w:r>
      <w:r w:rsidR="00066A5C">
        <w:rPr>
          <w:rFonts w:asciiTheme="minorHAnsi" w:eastAsia="Perpetua,Perpetua,Arial" w:hAnsiTheme="minorHAnsi"/>
        </w:rPr>
        <w:t xml:space="preserve"> </w:t>
      </w:r>
      <w:r w:rsidR="00066A5C" w:rsidRPr="00066A5C">
        <w:rPr>
          <w:rFonts w:asciiTheme="minorHAnsi" w:eastAsia="Perpetua,Perpetua,Arial" w:hAnsiTheme="minorHAnsi"/>
        </w:rPr>
        <w:t xml:space="preserve">Boards typically meet in late January (for Semester 1 courses), June (for Semester 2 courses) and </w:t>
      </w:r>
      <w:r w:rsidR="00066A5C">
        <w:rPr>
          <w:rFonts w:asciiTheme="minorHAnsi" w:eastAsia="Perpetua,Perpetua,Arial" w:hAnsiTheme="minorHAnsi"/>
        </w:rPr>
        <w:t>October</w:t>
      </w:r>
      <w:r w:rsidR="00066A5C" w:rsidRPr="00066A5C">
        <w:rPr>
          <w:rFonts w:asciiTheme="minorHAnsi" w:eastAsia="Perpetua,Perpetua,Arial" w:hAnsiTheme="minorHAnsi"/>
        </w:rPr>
        <w:t xml:space="preserve"> (for </w:t>
      </w:r>
      <w:r w:rsidR="00066A5C">
        <w:rPr>
          <w:rFonts w:asciiTheme="minorHAnsi" w:eastAsia="Perpetua,Perpetua,Arial" w:hAnsiTheme="minorHAnsi"/>
        </w:rPr>
        <w:t>Semester 3 courses and dissertations</w:t>
      </w:r>
      <w:r w:rsidR="00066A5C" w:rsidRPr="00066A5C">
        <w:rPr>
          <w:rFonts w:asciiTheme="minorHAnsi" w:eastAsia="Perpetua,Perpetua,Arial" w:hAnsiTheme="minorHAnsi"/>
        </w:rPr>
        <w:t>)</w:t>
      </w:r>
      <w:r w:rsidR="00066A5C">
        <w:rPr>
          <w:rFonts w:asciiTheme="minorHAnsi" w:eastAsia="Perpetua,Perpetua,Arial" w:hAnsiTheme="minorHAnsi"/>
        </w:rPr>
        <w:t xml:space="preserve">. </w:t>
      </w:r>
    </w:p>
    <w:p w14:paraId="0C8C88D5" w14:textId="58913EE6" w:rsidR="00066A5C" w:rsidRPr="00066A5C" w:rsidRDefault="00066A5C" w:rsidP="00066A5C">
      <w:pPr>
        <w:rPr>
          <w:rFonts w:eastAsia="Perpetua,Perpetua,Arial"/>
        </w:rPr>
      </w:pPr>
      <w:r w:rsidRPr="00066A5C">
        <w:rPr>
          <w:rFonts w:eastAsia="Perpetua,Perpetua,Arial"/>
        </w:rPr>
        <w:t xml:space="preserve">You </w:t>
      </w:r>
      <w:r>
        <w:rPr>
          <w:rFonts w:eastAsia="Perpetua,Perpetua,Arial"/>
        </w:rPr>
        <w:t>will find full</w:t>
      </w:r>
      <w:r w:rsidRPr="00066A5C">
        <w:rPr>
          <w:rFonts w:eastAsia="Perpetua,Perpetua,Arial"/>
        </w:rPr>
        <w:t xml:space="preserve"> details about </w:t>
      </w:r>
      <w:r>
        <w:rPr>
          <w:rFonts w:eastAsia="Perpetua,Perpetua,Arial"/>
        </w:rPr>
        <w:t>our</w:t>
      </w:r>
      <w:r w:rsidRPr="00066A5C">
        <w:rPr>
          <w:rFonts w:eastAsia="Perpetua,Perpetua,Arial"/>
        </w:rPr>
        <w:t xml:space="preserve"> marking process</w:t>
      </w:r>
      <w:r>
        <w:rPr>
          <w:rFonts w:eastAsia="Perpetua,Perpetua,Arial"/>
        </w:rPr>
        <w:t>es</w:t>
      </w:r>
      <w:r w:rsidRPr="00066A5C">
        <w:rPr>
          <w:rFonts w:eastAsia="Perpetua,Perpetua,Arial"/>
        </w:rPr>
        <w:t xml:space="preserve"> in the </w:t>
      </w:r>
      <w:proofErr w:type="gramStart"/>
      <w:r w:rsidRPr="00066A5C">
        <w:rPr>
          <w:rFonts w:eastAsia="Perpetua,Perpetua,Arial"/>
        </w:rPr>
        <w:t>School</w:t>
      </w:r>
      <w:proofErr w:type="gramEnd"/>
      <w:r w:rsidRPr="00066A5C">
        <w:rPr>
          <w:rFonts w:eastAsia="Perpetua,Perpetua,Arial"/>
        </w:rPr>
        <w:t xml:space="preserve"> website: </w:t>
      </w:r>
      <w:hyperlink r:id="rId57" w:history="1">
        <w:r w:rsidR="0059647E">
          <w:rPr>
            <w:rStyle w:val="Hyperlink"/>
            <w:rFonts w:eastAsia="Perpetua,Perpetua,Arial"/>
          </w:rPr>
          <w:t>Marking</w:t>
        </w:r>
      </w:hyperlink>
      <w:r w:rsidRPr="00066A5C">
        <w:rPr>
          <w:rFonts w:eastAsia="Perpetua,Perpetua,Arial"/>
        </w:rPr>
        <w:t>.</w:t>
      </w:r>
    </w:p>
    <w:p w14:paraId="5C778435" w14:textId="3F0573D9" w:rsidR="00816D2A" w:rsidRDefault="00816D2A" w:rsidP="00F073B1">
      <w:pPr>
        <w:pStyle w:val="Heading2"/>
      </w:pPr>
      <w:bookmarkStart w:id="64" w:name="_Toc206072902"/>
      <w:r>
        <w:t>Feedback</w:t>
      </w:r>
      <w:bookmarkEnd w:id="64"/>
    </w:p>
    <w:p w14:paraId="0E0BC103" w14:textId="54EA63C6" w:rsidR="00443265" w:rsidRDefault="00443265" w:rsidP="00A803F6">
      <w:pPr>
        <w:rPr>
          <w:rFonts w:eastAsia="Perpetua,Perpetua,Arial"/>
        </w:rPr>
      </w:pPr>
      <w:r w:rsidRPr="00443265">
        <w:rPr>
          <w:rFonts w:eastAsia="Perpetua,Perpetua,Arial"/>
        </w:rPr>
        <w:t xml:space="preserve">Learning is a process of communication between students and teachers, and feedback is essential to that process. It helps you identify your strengths and weaknesses, </w:t>
      </w:r>
      <w:r w:rsidR="00934696">
        <w:rPr>
          <w:rFonts w:eastAsia="Perpetua,Perpetua,Arial"/>
        </w:rPr>
        <w:t>focus</w:t>
      </w:r>
      <w:r w:rsidRPr="00443265">
        <w:rPr>
          <w:rFonts w:eastAsia="Perpetua,Perpetua,Arial"/>
        </w:rPr>
        <w:t xml:space="preserve"> on problem areas, and devise strategies to improve your performance. Feedback is not an end in itself, but a tool for advancing the m</w:t>
      </w:r>
      <w:r w:rsidR="00D111B9">
        <w:rPr>
          <w:rFonts w:eastAsia="Perpetua,Perpetua,Arial"/>
        </w:rPr>
        <w:t>ore important goal of learning.</w:t>
      </w:r>
    </w:p>
    <w:p w14:paraId="251AC462" w14:textId="67AB2C05" w:rsidR="00A803F6" w:rsidRDefault="00A803F6" w:rsidP="00A803F6">
      <w:r w:rsidRPr="00D111B9">
        <w:rPr>
          <w:rFonts w:eastAsia="Perpetua,Perpetua,Arial"/>
        </w:rPr>
        <w:t xml:space="preserve">You </w:t>
      </w:r>
      <w:r w:rsidR="001D5E94">
        <w:rPr>
          <w:rFonts w:eastAsia="Perpetua,Perpetua,Arial"/>
        </w:rPr>
        <w:t>should</w:t>
      </w:r>
      <w:r w:rsidRPr="00D111B9">
        <w:rPr>
          <w:rFonts w:eastAsia="Perpetua,Perpetua,Arial"/>
        </w:rPr>
        <w:t xml:space="preserve"> engage with the feedback you receive</w:t>
      </w:r>
      <w:r>
        <w:rPr>
          <w:rFonts w:eastAsia="Perpetua,Perpetua,Arial"/>
        </w:rPr>
        <w:t>.</w:t>
      </w:r>
      <w:r w:rsidRPr="009D6DB8">
        <w:rPr>
          <w:rFonts w:eastAsia="Perpetua,Perpetua,Arial"/>
        </w:rPr>
        <w:t xml:space="preserve"> </w:t>
      </w:r>
      <w:r w:rsidRPr="3AC3121B">
        <w:rPr>
          <w:rFonts w:eastAsia="Perpetua,Perpetua,Arial"/>
        </w:rPr>
        <w:t xml:space="preserve">A good opportunity to </w:t>
      </w:r>
      <w:r>
        <w:rPr>
          <w:rFonts w:eastAsia="Perpetua,Perpetua,Arial"/>
        </w:rPr>
        <w:t xml:space="preserve">discuss your </w:t>
      </w:r>
      <w:r w:rsidR="00A32CBD">
        <w:rPr>
          <w:rFonts w:eastAsia="Perpetua,Perpetua,Arial"/>
        </w:rPr>
        <w:t xml:space="preserve">feedback and </w:t>
      </w:r>
      <w:r>
        <w:rPr>
          <w:rFonts w:eastAsia="Perpetua,Perpetua,Arial"/>
        </w:rPr>
        <w:t>progress are</w:t>
      </w:r>
      <w:r w:rsidRPr="3AC3121B">
        <w:rPr>
          <w:rFonts w:eastAsia="Perpetua,Perpetua,Arial"/>
        </w:rPr>
        <w:t xml:space="preserve"> the weekly “guidance and feedback hours”</w:t>
      </w:r>
      <w:r w:rsidR="001D5E94">
        <w:rPr>
          <w:rFonts w:eastAsia="Perpetua,Perpetua,Arial"/>
        </w:rPr>
        <w:t xml:space="preserve"> </w:t>
      </w:r>
      <w:r w:rsidRPr="3AC3121B">
        <w:rPr>
          <w:rFonts w:eastAsia="Perpetua,Perpetua,Arial"/>
        </w:rPr>
        <w:t xml:space="preserve">(check our </w:t>
      </w:r>
      <w:hyperlink r:id="rId58">
        <w:r w:rsidRPr="3AC3121B">
          <w:rPr>
            <w:rStyle w:val="Hyperlink"/>
            <w:rFonts w:asciiTheme="minorHAnsi" w:eastAsia="Perpetua,Perpetua,Arial" w:hAnsiTheme="minorHAnsi" w:cs="Perpetua,Perpetua,Arial"/>
          </w:rPr>
          <w:t>staff pages</w:t>
        </w:r>
      </w:hyperlink>
      <w:r>
        <w:rPr>
          <w:rFonts w:eastAsia="Perpetua,Perpetua,Arial"/>
        </w:rPr>
        <w:t xml:space="preserve"> for details)</w:t>
      </w:r>
      <w:r w:rsidRPr="3AC3121B">
        <w:rPr>
          <w:rFonts w:eastAsia="Perpetua,Perpetua,Arial"/>
        </w:rPr>
        <w:t xml:space="preserve">. </w:t>
      </w:r>
      <w:r>
        <w:t xml:space="preserve"> </w:t>
      </w:r>
    </w:p>
    <w:p w14:paraId="5A83618E" w14:textId="5B31DB51" w:rsidR="00A803F6" w:rsidRDefault="00E70F87" w:rsidP="00F073B1">
      <w:pPr>
        <w:pStyle w:val="Heading2"/>
      </w:pPr>
      <w:bookmarkStart w:id="65" w:name="_Toc206072903"/>
      <w:r>
        <w:t>Exceptional</w:t>
      </w:r>
      <w:r w:rsidR="00A803F6" w:rsidRPr="00061F54">
        <w:t xml:space="preserve"> circumstances</w:t>
      </w:r>
      <w:bookmarkEnd w:id="65"/>
    </w:p>
    <w:p w14:paraId="7836B553" w14:textId="1D9B02EF" w:rsidR="004B12B5" w:rsidRDefault="004B12B5" w:rsidP="004B12B5">
      <w:bookmarkStart w:id="66" w:name="_Extensions_1"/>
      <w:bookmarkEnd w:id="66"/>
      <w:r w:rsidRPr="004B12B5">
        <w:t xml:space="preserve">We know that sometimes things can happen in your life, which are beyond your control, but may have an adverse impact on your academic performance. Therefore, we have a dedicated </w:t>
      </w:r>
      <w:hyperlink r:id="rId59">
        <w:r w:rsidRPr="004B12B5">
          <w:rPr>
            <w:rStyle w:val="Hyperlink"/>
          </w:rPr>
          <w:t>Exceptional Circumstances service</w:t>
        </w:r>
      </w:hyperlink>
      <w:r w:rsidRPr="004B12B5">
        <w:t xml:space="preserve"> so that you can apply for </w:t>
      </w:r>
      <w:r w:rsidRPr="004B12B5">
        <w:rPr>
          <w:b/>
          <w:bCs/>
        </w:rPr>
        <w:t>an extension</w:t>
      </w:r>
      <w:r w:rsidRPr="004B12B5">
        <w:t xml:space="preserve"> (for a maximum of four calendar days) </w:t>
      </w:r>
      <w:r w:rsidRPr="004B12B5">
        <w:rPr>
          <w:b/>
          <w:bCs/>
        </w:rPr>
        <w:t xml:space="preserve">or exceptional circumstances </w:t>
      </w:r>
      <w:r w:rsidRPr="004B12B5">
        <w:t xml:space="preserve">(when unexpected circumstances have had a significant impact on your </w:t>
      </w:r>
      <w:r w:rsidR="001D5E94">
        <w:t>studies</w:t>
      </w:r>
      <w:r w:rsidRPr="004B12B5">
        <w:t>, or resulted in non-submission for an assessment)</w:t>
      </w:r>
      <w:r w:rsidR="007D3F75">
        <w:t>.</w:t>
      </w:r>
    </w:p>
    <w:p w14:paraId="1475C5CE" w14:textId="76F7ACC5" w:rsidR="007D3F75" w:rsidRPr="004B12B5" w:rsidRDefault="007D3F75" w:rsidP="004B12B5">
      <w:bookmarkStart w:id="67" w:name="_Hlk174975522"/>
      <w:r w:rsidRPr="007D3F75">
        <w:t xml:space="preserve">Your Student Adviser </w:t>
      </w:r>
      <w:r>
        <w:t>is</w:t>
      </w:r>
      <w:r w:rsidRPr="007D3F75">
        <w:t xml:space="preserve"> your first point of contact should you wish to discuss your circumstances, access wider support from the University, and if you need help submitting your application.</w:t>
      </w:r>
    </w:p>
    <w:p w14:paraId="6EAA26C8" w14:textId="1F05D72F" w:rsidR="00740EE5" w:rsidRPr="00740EE5" w:rsidRDefault="00740EE5" w:rsidP="00E70F87">
      <w:pPr>
        <w:pStyle w:val="Heading2"/>
        <w:tabs>
          <w:tab w:val="right" w:pos="9360"/>
        </w:tabs>
      </w:pPr>
      <w:bookmarkStart w:id="68" w:name="_Toc206072904"/>
      <w:bookmarkEnd w:id="67"/>
      <w:r w:rsidRPr="00740EE5">
        <w:t>Academic Misconduct</w:t>
      </w:r>
      <w:bookmarkEnd w:id="68"/>
      <w:r w:rsidRPr="00740EE5">
        <w:t> </w:t>
      </w:r>
      <w:r w:rsidR="00E70F87">
        <w:tab/>
      </w:r>
    </w:p>
    <w:p w14:paraId="109EAAEA" w14:textId="4196CA5E" w:rsidR="00740EE5" w:rsidRPr="00740EE5" w:rsidRDefault="00740EE5" w:rsidP="00740EE5">
      <w:r w:rsidRPr="00740EE5">
        <w:t>Academic misconduct is any type of cheating that occurs in relation to a formal academic exercise. Examples of academic misconduct include plagiarism, collusion, falsification, cheating, deceit and personation. </w:t>
      </w:r>
    </w:p>
    <w:p w14:paraId="18E09223" w14:textId="77777777" w:rsidR="00740EE5" w:rsidRPr="00740EE5" w:rsidRDefault="00740EE5" w:rsidP="00740EE5">
      <w:r w:rsidRPr="00740EE5">
        <w:t>The University takes all reported incidences of academic misconduct seriously and seeks to ensure that they are dealt with efficiently and appropriately. </w:t>
      </w:r>
    </w:p>
    <w:p w14:paraId="6143A074" w14:textId="1DCA3F4B" w:rsidR="000622E3" w:rsidRPr="005A3CBA" w:rsidRDefault="00740EE5" w:rsidP="00740EE5">
      <w:pPr>
        <w:sectPr w:rsidR="000622E3" w:rsidRPr="005A3CBA" w:rsidSect="00D945DF">
          <w:pgSz w:w="12240" w:h="15840"/>
          <w:pgMar w:top="1276" w:right="1440" w:bottom="1440" w:left="1440" w:header="720" w:footer="720" w:gutter="0"/>
          <w:cols w:space="720"/>
          <w:noEndnote/>
        </w:sectPr>
      </w:pPr>
      <w:r w:rsidRPr="00740EE5">
        <w:t xml:space="preserve">For more detail and guidance, please refer to the </w:t>
      </w:r>
      <w:hyperlink r:id="rId60" w:tgtFrame="_blank" w:history="1">
        <w:r w:rsidRPr="00740EE5">
          <w:rPr>
            <w:rStyle w:val="Hyperlink"/>
          </w:rPr>
          <w:t>Academic Misconduct</w:t>
        </w:r>
      </w:hyperlink>
      <w:r w:rsidRPr="00740EE5">
        <w:t xml:space="preserve"> sect</w:t>
      </w:r>
      <w:r w:rsidR="005A3CBA">
        <w:t>ion of the School website.</w:t>
      </w:r>
    </w:p>
    <w:p w14:paraId="74F58F9F" w14:textId="799DF29A" w:rsidR="00BD5FD8" w:rsidRPr="00061F54" w:rsidRDefault="00BD5FD8" w:rsidP="00BD5FD8">
      <w:pPr>
        <w:pStyle w:val="Heading2"/>
      </w:pPr>
      <w:bookmarkStart w:id="69" w:name="_Toc206072905"/>
      <w:r>
        <w:lastRenderedPageBreak/>
        <w:t xml:space="preserve">Academic </w:t>
      </w:r>
      <w:r w:rsidRPr="00061F54">
        <w:t>Appeals</w:t>
      </w:r>
      <w:bookmarkEnd w:id="69"/>
    </w:p>
    <w:p w14:paraId="0B93CA57" w14:textId="77777777" w:rsidR="00BD5FD8" w:rsidRPr="006B76F6" w:rsidRDefault="00BD5FD8" w:rsidP="00BD5FD8">
      <w:pPr>
        <w:rPr>
          <w:rFonts w:asciiTheme="minorHAnsi" w:eastAsia="Perpetua,Perpetua,Arial" w:hAnsiTheme="minorHAnsi"/>
        </w:rPr>
      </w:pPr>
      <w:r w:rsidRPr="006B76F6">
        <w:rPr>
          <w:rFonts w:asciiTheme="minorHAnsi" w:eastAsia="Perpetua,Perpetua,Arial" w:hAnsiTheme="minorHAnsi"/>
        </w:rPr>
        <w:t>An academic appeal is a request for a decision made by a Board of Examiners relating to marks, progression, degree classification and/or degree award to be reviewed.</w:t>
      </w:r>
    </w:p>
    <w:p w14:paraId="3FC61D95" w14:textId="77777777" w:rsidR="00BD5FD8" w:rsidRPr="006B76F6" w:rsidRDefault="00BD5FD8" w:rsidP="00BD5FD8">
      <w:pPr>
        <w:rPr>
          <w:rFonts w:asciiTheme="minorHAnsi" w:eastAsia="Perpetua,Perpetua,Arial" w:hAnsiTheme="minorHAnsi"/>
        </w:rPr>
      </w:pPr>
      <w:r w:rsidRPr="006B76F6">
        <w:rPr>
          <w:rFonts w:asciiTheme="minorHAnsi" w:eastAsia="Perpetua,Perpetua,Arial" w:hAnsiTheme="minorHAnsi"/>
        </w:rPr>
        <w:t>It is important to note that the Appeal process cannot be used to challenge academic judgment, which means that you cannot submit an appeal simply because you believe that you deserve a better mark.</w:t>
      </w:r>
    </w:p>
    <w:p w14:paraId="2E80AE2A" w14:textId="77777777" w:rsidR="00BD5FD8" w:rsidRPr="00BD5FD8" w:rsidRDefault="00BD5FD8" w:rsidP="00BD5FD8">
      <w:pPr>
        <w:rPr>
          <w:rFonts w:asciiTheme="minorHAnsi" w:eastAsia="Perpetua,Perpetua,Arial" w:hAnsiTheme="minorHAnsi"/>
        </w:rPr>
      </w:pPr>
      <w:r w:rsidRPr="00BD5FD8">
        <w:rPr>
          <w:rFonts w:asciiTheme="minorHAnsi" w:eastAsia="Perpetua,Perpetua,Arial" w:hAnsiTheme="minorHAnsi"/>
        </w:rPr>
        <w:t xml:space="preserve">There are specific grounds under which an Academic Appeal may be submitted and the webpage below will give you more information on what can, and what cannot be considered under the </w:t>
      </w:r>
      <w:hyperlink r:id="rId61" w:history="1">
        <w:r w:rsidRPr="00BD5FD8">
          <w:rPr>
            <w:rStyle w:val="Hyperlink"/>
            <w:rFonts w:asciiTheme="minorHAnsi" w:eastAsia="Perpetua,Perpetua,Arial" w:hAnsiTheme="minorHAnsi"/>
          </w:rPr>
          <w:t>Student Appeal Regulations</w:t>
        </w:r>
      </w:hyperlink>
      <w:r w:rsidRPr="00BD5FD8">
        <w:rPr>
          <w:rFonts w:asciiTheme="minorHAnsi" w:eastAsia="Perpetua,Perpetua,Arial" w:hAnsiTheme="minorHAnsi"/>
        </w:rPr>
        <w:t>.</w:t>
      </w:r>
    </w:p>
    <w:p w14:paraId="29802F8D" w14:textId="0F70562B" w:rsidR="00BD5FD8" w:rsidRPr="0043615A" w:rsidRDefault="00BD5FD8" w:rsidP="00BD5FD8">
      <w:pPr>
        <w:rPr>
          <w:rFonts w:asciiTheme="minorHAnsi" w:hAnsiTheme="minorHAnsi" w:cs="Arial"/>
        </w:rPr>
      </w:pPr>
      <w:r w:rsidRPr="00FF55AD">
        <w:rPr>
          <w:rFonts w:asciiTheme="minorHAnsi" w:hAnsiTheme="minorHAnsi" w:cs="Arial"/>
        </w:rPr>
        <w:t xml:space="preserve">If you are considering an appeal, </w:t>
      </w:r>
      <w:r>
        <w:rPr>
          <w:rFonts w:asciiTheme="minorHAnsi" w:hAnsiTheme="minorHAnsi" w:cs="Arial"/>
        </w:rPr>
        <w:t>you should</w:t>
      </w:r>
      <w:r w:rsidRPr="00FF55AD">
        <w:rPr>
          <w:rFonts w:asciiTheme="minorHAnsi" w:hAnsiTheme="minorHAnsi" w:cs="Arial"/>
        </w:rPr>
        <w:t xml:space="preserve"> </w:t>
      </w:r>
      <w:r>
        <w:rPr>
          <w:rFonts w:asciiTheme="minorHAnsi" w:hAnsiTheme="minorHAnsi" w:cs="Arial"/>
        </w:rPr>
        <w:t xml:space="preserve">also </w:t>
      </w:r>
      <w:r w:rsidRPr="00FF55AD">
        <w:rPr>
          <w:rFonts w:asciiTheme="minorHAnsi" w:hAnsiTheme="minorHAnsi" w:cs="Arial"/>
        </w:rPr>
        <w:t>contact the Edinburgh University’s Student Association f</w:t>
      </w:r>
      <w:r>
        <w:rPr>
          <w:rFonts w:asciiTheme="minorHAnsi" w:hAnsiTheme="minorHAnsi" w:cs="Arial"/>
        </w:rPr>
        <w:t xml:space="preserve">or impartial guidance: </w:t>
      </w:r>
      <w:hyperlink r:id="rId62" w:history="1">
        <w:r w:rsidRPr="00FF55AD">
          <w:rPr>
            <w:rStyle w:val="Hyperlink"/>
            <w:rFonts w:asciiTheme="minorHAnsi" w:hAnsiTheme="minorHAnsi" w:cs="Arial"/>
          </w:rPr>
          <w:t>Advice Place</w:t>
        </w:r>
      </w:hyperlink>
      <w:r>
        <w:rPr>
          <w:rFonts w:asciiTheme="minorHAnsi" w:hAnsiTheme="minorHAnsi" w:cs="Arial"/>
        </w:rPr>
        <w:t>.</w:t>
      </w:r>
    </w:p>
    <w:p w14:paraId="287B5FD1" w14:textId="1F2492A5" w:rsidR="002C2C93" w:rsidRDefault="002C2C93" w:rsidP="00D942BD">
      <w:pPr>
        <w:pStyle w:val="Heading1"/>
      </w:pPr>
      <w:bookmarkStart w:id="70" w:name="_Toc206072906"/>
      <w:r w:rsidRPr="00061F54">
        <w:t>Progression</w:t>
      </w:r>
      <w:r>
        <w:t xml:space="preserve"> and</w:t>
      </w:r>
      <w:r w:rsidRPr="00061F54">
        <w:t xml:space="preserve"> </w:t>
      </w:r>
      <w:r w:rsidR="006E7AEA">
        <w:t>Award</w:t>
      </w:r>
      <w:bookmarkEnd w:id="70"/>
    </w:p>
    <w:p w14:paraId="720A073B" w14:textId="1DE5FC0C" w:rsidR="001E048E" w:rsidRDefault="001E048E" w:rsidP="004C165C">
      <w:pPr>
        <w:spacing w:after="0"/>
      </w:pPr>
      <w:r w:rsidRPr="001E048E">
        <w:t>Progression and award decisions will be communicated</w:t>
      </w:r>
      <w:r>
        <w:t xml:space="preserve"> via </w:t>
      </w:r>
      <w:r w:rsidR="005A3CBA">
        <w:t>EUCLID</w:t>
      </w:r>
      <w:r>
        <w:t xml:space="preserve">. </w:t>
      </w:r>
      <w:r w:rsidR="006E7AEA">
        <w:t>You will receive a</w:t>
      </w:r>
      <w:r w:rsidRPr="001E048E">
        <w:t xml:space="preserve">n automated email to your </w:t>
      </w:r>
      <w:proofErr w:type="gramStart"/>
      <w:r w:rsidRPr="001E048E">
        <w:t>University</w:t>
      </w:r>
      <w:proofErr w:type="gramEnd"/>
      <w:r w:rsidRPr="001E048E">
        <w:t xml:space="preserve"> email account</w:t>
      </w:r>
      <w:r w:rsidR="006E7AEA">
        <w:t xml:space="preserve"> when results are available.</w:t>
      </w:r>
    </w:p>
    <w:p w14:paraId="25B1DC67" w14:textId="21FF084A" w:rsidR="006E7AEA" w:rsidRPr="006E7AEA" w:rsidRDefault="00A32CBD" w:rsidP="006E7AEA">
      <w:pPr>
        <w:rPr>
          <w:color w:val="auto"/>
        </w:rPr>
      </w:pPr>
      <w:r>
        <w:t xml:space="preserve">Progression and award criteria are detailed in </w:t>
      </w:r>
      <w:r w:rsidR="006E7AEA" w:rsidRPr="00CD29AB">
        <w:rPr>
          <w:rStyle w:val="normaltextrun"/>
          <w:shd w:val="clear" w:color="auto" w:fill="FFFFFF"/>
        </w:rPr>
        <w:t>Section E</w:t>
      </w:r>
      <w:r>
        <w:rPr>
          <w:rStyle w:val="normaltextrun"/>
          <w:shd w:val="clear" w:color="auto" w:fill="FFFFFF"/>
        </w:rPr>
        <w:t xml:space="preserve"> of</w:t>
      </w:r>
      <w:r w:rsidR="006E7AEA" w:rsidRPr="00CD29AB">
        <w:rPr>
          <w:rStyle w:val="normaltextrun"/>
          <w:shd w:val="clear" w:color="auto" w:fill="FFFFFF"/>
        </w:rPr>
        <w:t xml:space="preserve"> the </w:t>
      </w:r>
      <w:hyperlink r:id="rId63" w:history="1">
        <w:r w:rsidR="006E7AEA" w:rsidRPr="001E048E">
          <w:rPr>
            <w:rStyle w:val="Hyperlink"/>
            <w:shd w:val="clear" w:color="auto" w:fill="FFFFFF"/>
          </w:rPr>
          <w:t>Taught Assessment Regulations</w:t>
        </w:r>
      </w:hyperlink>
      <w:r w:rsidR="006E7AEA">
        <w:rPr>
          <w:rStyle w:val="Hyperlink"/>
          <w:color w:val="auto"/>
          <w:u w:val="none"/>
          <w:shd w:val="clear" w:color="auto" w:fill="FFFFFF"/>
        </w:rPr>
        <w:t>.</w:t>
      </w:r>
    </w:p>
    <w:p w14:paraId="20178B1A" w14:textId="65B0237C" w:rsidR="002C2C93" w:rsidRPr="00061F54" w:rsidRDefault="002C2C93" w:rsidP="00F073B1">
      <w:pPr>
        <w:pStyle w:val="Heading2"/>
      </w:pPr>
      <w:bookmarkStart w:id="71" w:name="_Toc206072907"/>
      <w:r w:rsidRPr="00061F54">
        <w:t>Progression within the MSc Global Challenges programme</w:t>
      </w:r>
      <w:bookmarkEnd w:id="71"/>
    </w:p>
    <w:p w14:paraId="5A2B3D47" w14:textId="5D0F6AFB" w:rsidR="00934696" w:rsidRDefault="002C2C93" w:rsidP="002C2C93">
      <w:pPr>
        <w:rPr>
          <w:rFonts w:asciiTheme="minorHAnsi" w:hAnsiTheme="minorHAnsi"/>
        </w:rPr>
      </w:pPr>
      <w:r w:rsidRPr="0043615A">
        <w:rPr>
          <w:rFonts w:asciiTheme="minorHAnsi" w:hAnsiTheme="minorHAnsi"/>
        </w:rPr>
        <w:t xml:space="preserve">The MSc Global Challenges is unique in that it is made up of three distinct PG Cert </w:t>
      </w:r>
      <w:r w:rsidR="00194D06" w:rsidRPr="0043615A">
        <w:rPr>
          <w:rFonts w:asciiTheme="minorHAnsi" w:hAnsiTheme="minorHAnsi"/>
        </w:rPr>
        <w:t>programmes that</w:t>
      </w:r>
      <w:r w:rsidR="003E37D1">
        <w:rPr>
          <w:rFonts w:asciiTheme="minorHAnsi" w:hAnsiTheme="minorHAnsi"/>
        </w:rPr>
        <w:t xml:space="preserve"> together</w:t>
      </w:r>
      <w:r w:rsidRPr="0043615A">
        <w:rPr>
          <w:rFonts w:asciiTheme="minorHAnsi" w:hAnsiTheme="minorHAnsi"/>
        </w:rPr>
        <w:t xml:space="preserve"> compr</w:t>
      </w:r>
      <w:r w:rsidR="005A3CBA">
        <w:rPr>
          <w:rFonts w:asciiTheme="minorHAnsi" w:hAnsiTheme="minorHAnsi"/>
        </w:rPr>
        <w:t>ise the final MSc qualification</w:t>
      </w:r>
      <w:r>
        <w:rPr>
          <w:rFonts w:asciiTheme="minorHAnsi" w:hAnsiTheme="minorHAnsi"/>
        </w:rPr>
        <w:t>. Please consult the Programme Handbook for specific progression and award requirements.</w:t>
      </w:r>
    </w:p>
    <w:p w14:paraId="31C294CF" w14:textId="5A4E7309" w:rsidR="002C2C93" w:rsidRPr="00061F54" w:rsidRDefault="002C2C93" w:rsidP="00F073B1">
      <w:pPr>
        <w:pStyle w:val="Heading2"/>
      </w:pPr>
      <w:bookmarkStart w:id="72" w:name="_Toc206072908"/>
      <w:r w:rsidRPr="00061F54">
        <w:t>Other programmes: progression to the MSc Dissertation</w:t>
      </w:r>
      <w:bookmarkEnd w:id="72"/>
    </w:p>
    <w:p w14:paraId="10D3A4EA" w14:textId="528D1DCF" w:rsidR="002C2C93" w:rsidRPr="00061F54" w:rsidRDefault="002C2C93" w:rsidP="002C2C93">
      <w:pPr>
        <w:rPr>
          <w:rFonts w:asciiTheme="minorHAnsi" w:hAnsiTheme="minorHAnsi" w:cs="Arial"/>
        </w:rPr>
      </w:pPr>
      <w:r w:rsidRPr="00061F54">
        <w:rPr>
          <w:rFonts w:asciiTheme="minorHAnsi" w:eastAsia="Perpetua,Perpetua,Arial" w:hAnsiTheme="minorHAnsi"/>
        </w:rPr>
        <w:t xml:space="preserve">The </w:t>
      </w:r>
      <w:r>
        <w:rPr>
          <w:rFonts w:asciiTheme="minorHAnsi" w:eastAsia="Perpetua,Perpetua,Arial" w:hAnsiTheme="minorHAnsi"/>
        </w:rPr>
        <w:t xml:space="preserve">Progression </w:t>
      </w:r>
      <w:r w:rsidRPr="00061F54">
        <w:rPr>
          <w:rFonts w:asciiTheme="minorHAnsi" w:eastAsia="Perpetua,Perpetua,Arial" w:hAnsiTheme="minorHAnsi"/>
        </w:rPr>
        <w:t xml:space="preserve">Board of Examiners meets in June to </w:t>
      </w:r>
      <w:r>
        <w:rPr>
          <w:rFonts w:asciiTheme="minorHAnsi" w:eastAsia="Perpetua,Perpetua,Arial" w:hAnsiTheme="minorHAnsi"/>
        </w:rPr>
        <w:t>review</w:t>
      </w:r>
      <w:r w:rsidRPr="00061F54">
        <w:rPr>
          <w:rFonts w:asciiTheme="minorHAnsi" w:eastAsia="Perpetua,Perpetua,Arial" w:hAnsiTheme="minorHAnsi"/>
        </w:rPr>
        <w:t xml:space="preserve"> the overall coursework profile of each student. In order to pr</w:t>
      </w:r>
      <w:r w:rsidR="00194D06">
        <w:rPr>
          <w:rFonts w:asciiTheme="minorHAnsi" w:eastAsia="Perpetua,Perpetua,Arial" w:hAnsiTheme="minorHAnsi"/>
        </w:rPr>
        <w:t>ogress</w:t>
      </w:r>
      <w:r w:rsidRPr="00061F54">
        <w:rPr>
          <w:rFonts w:asciiTheme="minorHAnsi" w:eastAsia="Perpetua,Perpetua,Arial" w:hAnsiTheme="minorHAnsi"/>
        </w:rPr>
        <w:t xml:space="preserve"> to the dissertation students </w:t>
      </w:r>
      <w:r w:rsidR="002D1AD0" w:rsidRPr="002D1AD0">
        <w:rPr>
          <w:rFonts w:asciiTheme="minorHAnsi" w:eastAsia="Perpetua,Perpetua,Arial" w:hAnsiTheme="minorHAnsi"/>
        </w:rPr>
        <w:t>must</w:t>
      </w:r>
      <w:r w:rsidR="00194D06">
        <w:rPr>
          <w:rFonts w:asciiTheme="minorHAnsi" w:eastAsia="Perpetua,Perpetua,Arial" w:hAnsiTheme="minorHAnsi"/>
        </w:rPr>
        <w:t>:</w:t>
      </w:r>
    </w:p>
    <w:p w14:paraId="0A44BE0B" w14:textId="73CD6FF3" w:rsidR="005A3CBA" w:rsidRPr="005A3CBA" w:rsidRDefault="005A3CBA" w:rsidP="005A3CBA">
      <w:pPr>
        <w:pStyle w:val="ListParagraph"/>
        <w:numPr>
          <w:ilvl w:val="0"/>
          <w:numId w:val="34"/>
        </w:numPr>
        <w:rPr>
          <w:rFonts w:asciiTheme="minorHAnsi" w:eastAsia="Perpetua,Perpetua,Arial" w:hAnsiTheme="minorHAnsi"/>
        </w:rPr>
      </w:pPr>
      <w:r w:rsidRPr="005A3CBA">
        <w:rPr>
          <w:rFonts w:asciiTheme="minorHAnsi" w:eastAsia="Perpetua,Perpetua,Arial" w:hAnsiTheme="minorHAnsi"/>
        </w:rPr>
        <w:t xml:space="preserve">pass at least 80 credits of MSc-level (Scottish Credit and Qualifications Framework, SCQF – level 11) coursework with a mark of at least 50% in each of the courses which make up these credits; </w:t>
      </w:r>
      <w:r w:rsidR="005B0B75">
        <w:rPr>
          <w:rFonts w:asciiTheme="minorHAnsi" w:eastAsia="Perpetua,Perpetua,Arial" w:hAnsiTheme="minorHAnsi"/>
        </w:rPr>
        <w:t>and</w:t>
      </w:r>
    </w:p>
    <w:p w14:paraId="0A3B5C67" w14:textId="176EBB69" w:rsidR="005A3CBA" w:rsidRPr="005A3CBA" w:rsidRDefault="005A3CBA" w:rsidP="005A3CBA">
      <w:pPr>
        <w:pStyle w:val="ListParagraph"/>
        <w:numPr>
          <w:ilvl w:val="0"/>
          <w:numId w:val="34"/>
        </w:numPr>
        <w:rPr>
          <w:rFonts w:asciiTheme="minorHAnsi" w:eastAsia="Perpetua,Perpetua,Arial" w:hAnsiTheme="minorHAnsi"/>
        </w:rPr>
      </w:pPr>
      <w:r w:rsidRPr="005A3CBA">
        <w:rPr>
          <w:rFonts w:asciiTheme="minorHAnsi" w:eastAsia="Perpetua,Perpetua,Arial" w:hAnsiTheme="minorHAnsi"/>
        </w:rPr>
        <w:t xml:space="preserve">attain a coursework average of at least 50% for the 120 credits examined at the point of decision; </w:t>
      </w:r>
      <w:r w:rsidR="005B0B75">
        <w:rPr>
          <w:rFonts w:asciiTheme="minorHAnsi" w:eastAsia="Perpetua,Perpetua,Arial" w:hAnsiTheme="minorHAnsi"/>
        </w:rPr>
        <w:t>and</w:t>
      </w:r>
    </w:p>
    <w:p w14:paraId="22549BEF" w14:textId="79601488" w:rsidR="005A3CBA" w:rsidRPr="005A3CBA" w:rsidRDefault="005A3CBA" w:rsidP="005A3CBA">
      <w:pPr>
        <w:pStyle w:val="ListParagraph"/>
        <w:numPr>
          <w:ilvl w:val="0"/>
          <w:numId w:val="34"/>
        </w:numPr>
        <w:rPr>
          <w:rFonts w:asciiTheme="minorHAnsi" w:eastAsia="Perpetua,Perpetua,Arial" w:hAnsiTheme="minorHAnsi"/>
        </w:rPr>
      </w:pPr>
      <w:r w:rsidRPr="005A3CBA">
        <w:rPr>
          <w:rFonts w:asciiTheme="minorHAnsi" w:eastAsia="Perpetua,Perpetua,Arial" w:hAnsiTheme="minorHAnsi"/>
        </w:rPr>
        <w:t>satisfy any other specific requirements of their programme as st</w:t>
      </w:r>
      <w:r>
        <w:rPr>
          <w:rFonts w:asciiTheme="minorHAnsi" w:eastAsia="Perpetua,Perpetua,Arial" w:hAnsiTheme="minorHAnsi"/>
        </w:rPr>
        <w:t>ated in the programme handbook.</w:t>
      </w:r>
    </w:p>
    <w:p w14:paraId="0F080C56" w14:textId="480B8927" w:rsidR="002D1AD0" w:rsidRPr="00194D06" w:rsidRDefault="002C2C93" w:rsidP="00194D06">
      <w:pPr>
        <w:rPr>
          <w:rFonts w:asciiTheme="minorHAnsi" w:eastAsia="Perpetua,Perpetua,Arial" w:hAnsiTheme="minorHAnsi"/>
        </w:rPr>
      </w:pPr>
      <w:r w:rsidRPr="00194D06">
        <w:rPr>
          <w:rFonts w:asciiTheme="minorHAnsi" w:eastAsia="Perpetua,Perpetua,Arial" w:hAnsiTheme="minorHAnsi"/>
        </w:rPr>
        <w:lastRenderedPageBreak/>
        <w:t xml:space="preserve">If you do not meet these requirements, the Board of Examiners may recommend the award of </w:t>
      </w:r>
      <w:r w:rsidRPr="00194D06">
        <w:rPr>
          <w:rFonts w:asciiTheme="minorHAnsi" w:eastAsia="Perpetua,Perpetua,Arial" w:hAnsiTheme="minorHAnsi"/>
          <w:iCs/>
        </w:rPr>
        <w:t xml:space="preserve">Certificate </w:t>
      </w:r>
      <w:r w:rsidRPr="00194D06">
        <w:rPr>
          <w:rFonts w:asciiTheme="minorHAnsi" w:eastAsia="Perpetua,Perpetua,Arial" w:hAnsiTheme="minorHAnsi"/>
        </w:rPr>
        <w:t>or</w:t>
      </w:r>
      <w:r w:rsidRPr="00194D06">
        <w:rPr>
          <w:rFonts w:asciiTheme="minorHAnsi" w:eastAsia="Perpetua,Perpetua,Arial" w:hAnsiTheme="minorHAnsi"/>
          <w:iCs/>
        </w:rPr>
        <w:t xml:space="preserve"> Diploma</w:t>
      </w:r>
      <w:r w:rsidRPr="00194D06">
        <w:rPr>
          <w:rFonts w:asciiTheme="minorHAnsi" w:eastAsia="Perpetua,Perpetua,Arial" w:hAnsiTheme="minorHAnsi"/>
        </w:rPr>
        <w:t>, provid</w:t>
      </w:r>
      <w:r w:rsidR="003E37D1">
        <w:rPr>
          <w:rFonts w:asciiTheme="minorHAnsi" w:eastAsia="Perpetua,Perpetua,Arial" w:hAnsiTheme="minorHAnsi"/>
        </w:rPr>
        <w:t>ed</w:t>
      </w:r>
      <w:r w:rsidRPr="00194D06">
        <w:rPr>
          <w:rFonts w:asciiTheme="minorHAnsi" w:eastAsia="Perpetua,Perpetua,Arial" w:hAnsiTheme="minorHAnsi"/>
        </w:rPr>
        <w:t xml:space="preserve"> the necessary criteria have been met. </w:t>
      </w:r>
    </w:p>
    <w:p w14:paraId="7FAA7815" w14:textId="7037280A" w:rsidR="002C2C93" w:rsidRPr="003E37D1" w:rsidRDefault="002C2C93" w:rsidP="002C2C93">
      <w:pPr>
        <w:rPr>
          <w:rFonts w:asciiTheme="minorHAnsi" w:hAnsiTheme="minorHAnsi" w:cs="Arial"/>
          <w:b/>
        </w:rPr>
      </w:pPr>
      <w:r w:rsidRPr="003E37D1">
        <w:rPr>
          <w:rFonts w:asciiTheme="minorHAnsi" w:eastAsia="Perpetua,Perpetua,Arial" w:hAnsiTheme="minorHAnsi"/>
          <w:b/>
        </w:rPr>
        <w:t>University Regulations do not allow for the resubmission of coursework to increase individual marks or enhance the overall average.</w:t>
      </w:r>
    </w:p>
    <w:p w14:paraId="49CDC5EC" w14:textId="50FA82AB" w:rsidR="002C2C93" w:rsidRPr="00061F54" w:rsidRDefault="002C2C93" w:rsidP="00F073B1">
      <w:pPr>
        <w:pStyle w:val="Heading2"/>
      </w:pPr>
      <w:bookmarkStart w:id="73" w:name="_Toc206072909"/>
      <w:r w:rsidRPr="00061F54">
        <w:t>Award of Certificate or Diploma</w:t>
      </w:r>
      <w:bookmarkEnd w:id="73"/>
    </w:p>
    <w:p w14:paraId="19DC4CCD" w14:textId="3D94DFFE" w:rsidR="00B23BBF" w:rsidRDefault="002C2C93" w:rsidP="00B23BBF">
      <w:pPr>
        <w:rPr>
          <w:rFonts w:asciiTheme="minorHAnsi" w:eastAsia="Perpetua,Perpetua,Arial" w:hAnsiTheme="minorHAnsi"/>
          <w:color w:val="auto"/>
        </w:rPr>
      </w:pPr>
      <w:r w:rsidRPr="0043615A">
        <w:rPr>
          <w:rFonts w:asciiTheme="minorHAnsi" w:eastAsia="Perpetua,Perpetua,Arial" w:hAnsiTheme="minorHAnsi"/>
          <w:color w:val="auto"/>
        </w:rPr>
        <w:t xml:space="preserve">In order to be awarded the </w:t>
      </w:r>
      <w:r w:rsidR="00495A64">
        <w:rPr>
          <w:rFonts w:asciiTheme="minorHAnsi" w:eastAsia="Perpetua,Perpetua,Arial" w:hAnsiTheme="minorHAnsi"/>
          <w:b/>
          <w:bCs/>
          <w:color w:val="auto"/>
        </w:rPr>
        <w:t>c</w:t>
      </w:r>
      <w:r w:rsidRPr="0043615A">
        <w:rPr>
          <w:rFonts w:asciiTheme="minorHAnsi" w:eastAsia="Perpetua,Perpetua,Arial" w:hAnsiTheme="minorHAnsi"/>
          <w:b/>
          <w:bCs/>
          <w:color w:val="auto"/>
        </w:rPr>
        <w:t>ertificate</w:t>
      </w:r>
      <w:r w:rsidRPr="0043615A">
        <w:rPr>
          <w:rFonts w:asciiTheme="minorHAnsi" w:eastAsia="Perpetua,Perpetua,Arial" w:hAnsiTheme="minorHAnsi"/>
          <w:color w:val="auto"/>
        </w:rPr>
        <w:t xml:space="preserve"> </w:t>
      </w:r>
      <w:r w:rsidR="00B23BBF" w:rsidRPr="00B23BBF">
        <w:rPr>
          <w:rFonts w:asciiTheme="minorHAnsi" w:eastAsia="Perpetua,Perpetua,Arial" w:hAnsiTheme="minorHAnsi"/>
          <w:color w:val="auto"/>
        </w:rPr>
        <w:t>students must:</w:t>
      </w:r>
    </w:p>
    <w:p w14:paraId="273B8C01" w14:textId="30CE5DCB" w:rsidR="005A3CBA" w:rsidRPr="005A3CBA" w:rsidRDefault="005A3CBA" w:rsidP="005A3CBA">
      <w:pPr>
        <w:pStyle w:val="ListParagraph"/>
        <w:numPr>
          <w:ilvl w:val="0"/>
          <w:numId w:val="35"/>
        </w:numPr>
        <w:rPr>
          <w:rFonts w:asciiTheme="minorHAnsi" w:eastAsia="Perpetua,Perpetua,Arial" w:hAnsiTheme="minorHAnsi"/>
        </w:rPr>
      </w:pPr>
      <w:r w:rsidRPr="005A3CBA">
        <w:rPr>
          <w:rFonts w:asciiTheme="minorHAnsi" w:eastAsia="Perpetua,Perpetua,Arial" w:hAnsiTheme="minorHAnsi"/>
        </w:rPr>
        <w:t xml:space="preserve">pass at least 40 credits; and </w:t>
      </w:r>
    </w:p>
    <w:p w14:paraId="3276D011" w14:textId="114AA113" w:rsidR="005A3CBA" w:rsidRPr="005A3CBA" w:rsidRDefault="005A3CBA" w:rsidP="005A3CBA">
      <w:pPr>
        <w:pStyle w:val="ListParagraph"/>
        <w:numPr>
          <w:ilvl w:val="0"/>
          <w:numId w:val="35"/>
        </w:numPr>
        <w:rPr>
          <w:rFonts w:asciiTheme="minorHAnsi" w:eastAsia="Perpetua,Perpetua,Arial" w:hAnsiTheme="minorHAnsi"/>
        </w:rPr>
      </w:pPr>
      <w:r w:rsidRPr="005A3CBA">
        <w:rPr>
          <w:rFonts w:asciiTheme="minorHAnsi" w:eastAsia="Perpetua,Perpetua,Arial" w:hAnsiTheme="minorHAnsi"/>
        </w:rPr>
        <w:t xml:space="preserve">attain an average of at least 40% for the 60 credits of study examined for the certificate; </w:t>
      </w:r>
    </w:p>
    <w:p w14:paraId="1318DD84" w14:textId="70EC9178" w:rsidR="005A3CBA" w:rsidRPr="005A3CBA" w:rsidRDefault="005A3CBA" w:rsidP="005A3CBA">
      <w:pPr>
        <w:pStyle w:val="ListParagraph"/>
        <w:numPr>
          <w:ilvl w:val="0"/>
          <w:numId w:val="35"/>
        </w:numPr>
        <w:rPr>
          <w:rFonts w:asciiTheme="minorHAnsi" w:eastAsia="Perpetua,Perpetua,Arial" w:hAnsiTheme="minorHAnsi"/>
        </w:rPr>
      </w:pPr>
      <w:r w:rsidRPr="005A3CBA">
        <w:rPr>
          <w:rFonts w:asciiTheme="minorHAnsi" w:eastAsia="Perpetua,Perpetua,Arial" w:hAnsiTheme="minorHAnsi"/>
        </w:rPr>
        <w:t xml:space="preserve">and satisfy any other specific requirements for the named certificate that are clearly stated in </w:t>
      </w:r>
      <w:r w:rsidR="005B0B75">
        <w:rPr>
          <w:rFonts w:asciiTheme="minorHAnsi" w:eastAsia="Perpetua,Perpetua,Arial" w:hAnsiTheme="minorHAnsi"/>
        </w:rPr>
        <w:t xml:space="preserve">the </w:t>
      </w:r>
      <w:r w:rsidRPr="005A3CBA">
        <w:rPr>
          <w:rFonts w:asciiTheme="minorHAnsi" w:eastAsia="Perpetua,Perpetua,Arial" w:hAnsiTheme="minorHAnsi"/>
        </w:rPr>
        <w:t xml:space="preserve">programme handbooks. </w:t>
      </w:r>
    </w:p>
    <w:p w14:paraId="5EFE5BD8" w14:textId="7F58AA47" w:rsidR="00B23BBF" w:rsidRPr="00B23BBF" w:rsidRDefault="00B23BBF" w:rsidP="00B23BBF">
      <w:pPr>
        <w:rPr>
          <w:rFonts w:asciiTheme="minorHAnsi" w:eastAsia="Perpetua,Perpetua,Arial" w:hAnsiTheme="minorHAnsi"/>
          <w:color w:val="auto"/>
        </w:rPr>
      </w:pPr>
      <w:r w:rsidRPr="00B23BBF">
        <w:rPr>
          <w:rFonts w:asciiTheme="minorHAnsi" w:eastAsia="Perpetua,Perpetua,Arial" w:hAnsiTheme="minorHAnsi"/>
          <w:color w:val="auto"/>
        </w:rPr>
        <w:t xml:space="preserve">In order to be awarded the </w:t>
      </w:r>
      <w:r w:rsidR="00495A64">
        <w:rPr>
          <w:rFonts w:asciiTheme="minorHAnsi" w:eastAsia="Perpetua,Perpetua,Arial" w:hAnsiTheme="minorHAnsi"/>
          <w:b/>
          <w:color w:val="auto"/>
        </w:rPr>
        <w:t>d</w:t>
      </w:r>
      <w:r w:rsidRPr="00B23BBF">
        <w:rPr>
          <w:rFonts w:asciiTheme="minorHAnsi" w:eastAsia="Perpetua,Perpetua,Arial" w:hAnsiTheme="minorHAnsi"/>
          <w:b/>
          <w:color w:val="auto"/>
        </w:rPr>
        <w:t>iploma</w:t>
      </w:r>
      <w:r w:rsidRPr="00B23BBF">
        <w:rPr>
          <w:rFonts w:asciiTheme="minorHAnsi" w:eastAsia="Perpetua,Perpetua,Arial" w:hAnsiTheme="minorHAnsi"/>
          <w:color w:val="auto"/>
        </w:rPr>
        <w:t xml:space="preserve"> students must: </w:t>
      </w:r>
    </w:p>
    <w:p w14:paraId="5F16667A" w14:textId="728E96D5" w:rsidR="00B23BBF" w:rsidRPr="00546B41" w:rsidRDefault="00B23BBF" w:rsidP="00546B41">
      <w:pPr>
        <w:pStyle w:val="ListParagraph"/>
        <w:numPr>
          <w:ilvl w:val="0"/>
          <w:numId w:val="30"/>
        </w:numPr>
        <w:rPr>
          <w:rFonts w:asciiTheme="minorHAnsi" w:eastAsia="Perpetua,Perpetua,Arial" w:hAnsiTheme="minorHAnsi"/>
        </w:rPr>
      </w:pPr>
      <w:r w:rsidRPr="00546B41">
        <w:rPr>
          <w:rFonts w:asciiTheme="minorHAnsi" w:eastAsia="Perpetua,Perpetua,Arial" w:hAnsiTheme="minorHAnsi"/>
        </w:rPr>
        <w:t xml:space="preserve">pass at least 80 credits with a </w:t>
      </w:r>
      <w:r w:rsidR="00546B41" w:rsidRPr="00546B41">
        <w:rPr>
          <w:rFonts w:asciiTheme="minorHAnsi" w:eastAsia="Perpetua,Perpetua,Arial" w:hAnsiTheme="minorHAnsi"/>
        </w:rPr>
        <w:t>mark of at least 40%; and</w:t>
      </w:r>
    </w:p>
    <w:p w14:paraId="79663D91" w14:textId="0149EAB0" w:rsidR="00B23BBF" w:rsidRPr="00546B41" w:rsidRDefault="00B23BBF" w:rsidP="00546B41">
      <w:pPr>
        <w:pStyle w:val="ListParagraph"/>
        <w:numPr>
          <w:ilvl w:val="0"/>
          <w:numId w:val="30"/>
        </w:numPr>
        <w:rPr>
          <w:rFonts w:asciiTheme="minorHAnsi" w:eastAsia="Perpetua,Perpetua,Arial" w:hAnsiTheme="minorHAnsi"/>
        </w:rPr>
      </w:pPr>
      <w:r w:rsidRPr="00546B41">
        <w:rPr>
          <w:rFonts w:asciiTheme="minorHAnsi" w:eastAsia="Perpetua,Perpetua,Arial" w:hAnsiTheme="minorHAnsi"/>
        </w:rPr>
        <w:t xml:space="preserve">attain an average of at least 40% for the 120 credits of study examined for the diploma; </w:t>
      </w:r>
      <w:r w:rsidR="00546B41" w:rsidRPr="00546B41">
        <w:rPr>
          <w:rFonts w:asciiTheme="minorHAnsi" w:eastAsia="Perpetua,Perpetua,Arial" w:hAnsiTheme="minorHAnsi"/>
        </w:rPr>
        <w:t>and</w:t>
      </w:r>
    </w:p>
    <w:p w14:paraId="6254EF6A" w14:textId="3A8FE4C0" w:rsidR="00B23BBF" w:rsidRPr="00546B41" w:rsidRDefault="00B23BBF" w:rsidP="00546B41">
      <w:pPr>
        <w:pStyle w:val="ListParagraph"/>
        <w:numPr>
          <w:ilvl w:val="0"/>
          <w:numId w:val="30"/>
        </w:numPr>
        <w:rPr>
          <w:rFonts w:asciiTheme="minorHAnsi" w:eastAsia="Perpetua,Perpetua,Arial" w:hAnsiTheme="minorHAnsi"/>
        </w:rPr>
      </w:pPr>
      <w:r w:rsidRPr="00546B41">
        <w:rPr>
          <w:rFonts w:asciiTheme="minorHAnsi" w:eastAsia="Perpetua,Perpetua,Arial" w:hAnsiTheme="minorHAnsi"/>
        </w:rPr>
        <w:t>satisfy any other specific requ</w:t>
      </w:r>
      <w:r w:rsidR="00495A64">
        <w:rPr>
          <w:rFonts w:asciiTheme="minorHAnsi" w:eastAsia="Perpetua,Perpetua,Arial" w:hAnsiTheme="minorHAnsi"/>
        </w:rPr>
        <w:t xml:space="preserve">irements for the diploma </w:t>
      </w:r>
      <w:r w:rsidR="00495A64" w:rsidRPr="00546B41">
        <w:rPr>
          <w:rFonts w:asciiTheme="minorHAnsi" w:eastAsia="Perpetua,Perpetua,Arial" w:hAnsiTheme="minorHAnsi"/>
        </w:rPr>
        <w:t xml:space="preserve">that are clearly stated in </w:t>
      </w:r>
      <w:r w:rsidR="005B0B75">
        <w:rPr>
          <w:rFonts w:asciiTheme="minorHAnsi" w:eastAsia="Perpetua,Perpetua,Arial" w:hAnsiTheme="minorHAnsi"/>
        </w:rPr>
        <w:t xml:space="preserve">the </w:t>
      </w:r>
      <w:r w:rsidR="00495A64" w:rsidRPr="00546B41">
        <w:rPr>
          <w:rFonts w:asciiTheme="minorHAnsi" w:eastAsia="Perpetua,Perpetua,Arial" w:hAnsiTheme="minorHAnsi"/>
        </w:rPr>
        <w:t>programme handbooks.</w:t>
      </w:r>
    </w:p>
    <w:p w14:paraId="4CD86A09" w14:textId="77777777" w:rsidR="002C2C93" w:rsidRPr="00061F54" w:rsidRDefault="002C2C93" w:rsidP="00F073B1">
      <w:pPr>
        <w:pStyle w:val="Heading2"/>
      </w:pPr>
      <w:bookmarkStart w:id="74" w:name="_Toc206072910"/>
      <w:r w:rsidRPr="00061F54">
        <w:t>Degree classification</w:t>
      </w:r>
      <w:bookmarkEnd w:id="74"/>
    </w:p>
    <w:p w14:paraId="2568C957" w14:textId="22C51E73" w:rsidR="002C2C93" w:rsidRPr="0043615A" w:rsidRDefault="002C2C93" w:rsidP="002C2C93">
      <w:pPr>
        <w:rPr>
          <w:rFonts w:asciiTheme="minorHAnsi" w:hAnsiTheme="minorHAnsi" w:cs="Arial"/>
          <w:color w:val="auto"/>
          <w:kern w:val="0"/>
        </w:rPr>
      </w:pPr>
      <w:r w:rsidRPr="0043615A">
        <w:rPr>
          <w:rFonts w:asciiTheme="minorHAnsi" w:eastAsia="Perpetua,Perpetua,Arial" w:hAnsiTheme="minorHAnsi"/>
        </w:rPr>
        <w:t xml:space="preserve">A </w:t>
      </w:r>
      <w:r>
        <w:rPr>
          <w:rFonts w:asciiTheme="minorHAnsi" w:eastAsia="Perpetua,Perpetua,Arial" w:hAnsiTheme="minorHAnsi"/>
        </w:rPr>
        <w:t>further</w:t>
      </w:r>
      <w:r w:rsidRPr="0043615A">
        <w:rPr>
          <w:rFonts w:asciiTheme="minorHAnsi" w:eastAsia="Perpetua,Perpetua,Arial" w:hAnsiTheme="minorHAnsi"/>
        </w:rPr>
        <w:t xml:space="preserve"> Board of Examiners meets in October to </w:t>
      </w:r>
      <w:r>
        <w:rPr>
          <w:rFonts w:asciiTheme="minorHAnsi" w:eastAsia="Perpetua,Perpetua,Arial" w:hAnsiTheme="minorHAnsi"/>
        </w:rPr>
        <w:t>ratify</w:t>
      </w:r>
      <w:r w:rsidRPr="0043615A">
        <w:rPr>
          <w:rFonts w:asciiTheme="minorHAnsi" w:eastAsia="Perpetua,Perpetua,Arial" w:hAnsiTheme="minorHAnsi"/>
        </w:rPr>
        <w:t xml:space="preserve"> </w:t>
      </w:r>
      <w:r>
        <w:rPr>
          <w:rFonts w:asciiTheme="minorHAnsi" w:eastAsia="Perpetua,Perpetua,Arial" w:hAnsiTheme="minorHAnsi"/>
        </w:rPr>
        <w:t>d</w:t>
      </w:r>
      <w:r w:rsidRPr="0043615A">
        <w:rPr>
          <w:rFonts w:asciiTheme="minorHAnsi" w:eastAsia="Perpetua,Perpetua,Arial" w:hAnsiTheme="minorHAnsi"/>
        </w:rPr>
        <w:t xml:space="preserve">issertation marks </w:t>
      </w:r>
      <w:r w:rsidRPr="00061F54">
        <w:rPr>
          <w:rFonts w:asciiTheme="minorHAnsi" w:eastAsia="Perpetua,Perpetua,Arial" w:hAnsiTheme="minorHAnsi"/>
        </w:rPr>
        <w:t xml:space="preserve">and </w:t>
      </w:r>
      <w:r>
        <w:rPr>
          <w:rFonts w:asciiTheme="minorHAnsi" w:eastAsia="Perpetua,Perpetua,Arial" w:hAnsiTheme="minorHAnsi"/>
        </w:rPr>
        <w:t>to look at students’</w:t>
      </w:r>
      <w:r w:rsidRPr="00061F54">
        <w:rPr>
          <w:rFonts w:asciiTheme="minorHAnsi" w:eastAsia="Perpetua,Perpetua,Arial" w:hAnsiTheme="minorHAnsi"/>
        </w:rPr>
        <w:t xml:space="preserve"> overall </w:t>
      </w:r>
      <w:r>
        <w:rPr>
          <w:rFonts w:asciiTheme="minorHAnsi" w:eastAsia="Perpetua,Perpetua,Arial" w:hAnsiTheme="minorHAnsi"/>
        </w:rPr>
        <w:t>mark</w:t>
      </w:r>
      <w:r w:rsidRPr="00061F54">
        <w:rPr>
          <w:rFonts w:asciiTheme="minorHAnsi" w:eastAsia="Perpetua,Perpetua,Arial" w:hAnsiTheme="minorHAnsi"/>
        </w:rPr>
        <w:t xml:space="preserve"> profile</w:t>
      </w:r>
      <w:r>
        <w:rPr>
          <w:rFonts w:asciiTheme="minorHAnsi" w:eastAsia="Perpetua,Perpetua,Arial" w:hAnsiTheme="minorHAnsi"/>
        </w:rPr>
        <w:t>s</w:t>
      </w:r>
      <w:r w:rsidRPr="00061F54">
        <w:rPr>
          <w:rFonts w:asciiTheme="minorHAnsi" w:eastAsia="Perpetua,Perpetua,Arial" w:hAnsiTheme="minorHAnsi"/>
        </w:rPr>
        <w:t>.</w:t>
      </w:r>
      <w:r w:rsidRPr="0043615A">
        <w:rPr>
          <w:rFonts w:asciiTheme="minorHAnsi" w:eastAsia="Perpetua,Perpetua,Arial" w:hAnsiTheme="minorHAnsi"/>
        </w:rPr>
        <w:t xml:space="preserve"> At this meeting, degree classifications will be decided according to </w:t>
      </w:r>
      <w:proofErr w:type="gramStart"/>
      <w:r w:rsidRPr="0043615A">
        <w:rPr>
          <w:rFonts w:asciiTheme="minorHAnsi" w:eastAsia="Perpetua,Perpetua,Arial" w:hAnsiTheme="minorHAnsi"/>
        </w:rPr>
        <w:t>University</w:t>
      </w:r>
      <w:proofErr w:type="gramEnd"/>
      <w:r w:rsidRPr="0043615A">
        <w:rPr>
          <w:rFonts w:asciiTheme="minorHAnsi" w:eastAsia="Perpetua,Perpetua,Arial" w:hAnsiTheme="minorHAnsi"/>
        </w:rPr>
        <w:t xml:space="preserve"> regulations.</w:t>
      </w:r>
    </w:p>
    <w:p w14:paraId="0AC8B85B" w14:textId="5C768116" w:rsidR="00495A64" w:rsidRDefault="00495A64" w:rsidP="00495A64">
      <w:pPr>
        <w:rPr>
          <w:rFonts w:asciiTheme="minorHAnsi" w:eastAsia="Perpetua,Perpetua,Arial" w:hAnsiTheme="minorHAnsi"/>
        </w:rPr>
      </w:pPr>
      <w:r>
        <w:rPr>
          <w:rFonts w:asciiTheme="minorHAnsi" w:eastAsia="Perpetua,Perpetua,Arial" w:hAnsiTheme="minorHAnsi"/>
        </w:rPr>
        <w:t>In order t</w:t>
      </w:r>
      <w:r w:rsidR="002C2C93" w:rsidRPr="0043615A">
        <w:rPr>
          <w:rFonts w:asciiTheme="minorHAnsi" w:eastAsia="Perpetua,Perpetua,Arial" w:hAnsiTheme="minorHAnsi"/>
        </w:rPr>
        <w:t xml:space="preserve">o be awarded </w:t>
      </w:r>
      <w:r w:rsidR="005B0B75">
        <w:rPr>
          <w:rFonts w:asciiTheme="minorHAnsi" w:eastAsia="Perpetua,Perpetua,Arial" w:hAnsiTheme="minorHAnsi"/>
        </w:rPr>
        <w:t>an MSc</w:t>
      </w:r>
      <w:r w:rsidR="002C2C93" w:rsidRPr="0043615A">
        <w:rPr>
          <w:rFonts w:asciiTheme="minorHAnsi" w:eastAsia="Perpetua,Perpetua,Arial" w:hAnsiTheme="minorHAnsi"/>
        </w:rPr>
        <w:t xml:space="preserve"> degree </w:t>
      </w:r>
      <w:r w:rsidR="00B23BBF" w:rsidRPr="00B23BBF">
        <w:rPr>
          <w:rFonts w:asciiTheme="minorHAnsi" w:eastAsia="Perpetua,Perpetua,Arial" w:hAnsiTheme="minorHAnsi"/>
        </w:rPr>
        <w:t>students must</w:t>
      </w:r>
      <w:r>
        <w:rPr>
          <w:rFonts w:asciiTheme="minorHAnsi" w:eastAsia="Perpetua,Perpetua,Arial" w:hAnsiTheme="minorHAnsi"/>
        </w:rPr>
        <w:t>:</w:t>
      </w:r>
    </w:p>
    <w:p w14:paraId="7CE81A55" w14:textId="6BC7CB0E" w:rsidR="002C2C93" w:rsidRPr="00495A64" w:rsidRDefault="002C2C93" w:rsidP="00495A64">
      <w:pPr>
        <w:pStyle w:val="ListParagraph"/>
        <w:numPr>
          <w:ilvl w:val="0"/>
          <w:numId w:val="31"/>
        </w:numPr>
        <w:rPr>
          <w:rFonts w:asciiTheme="minorHAnsi" w:hAnsiTheme="minorHAnsi" w:cs="Arial"/>
        </w:rPr>
      </w:pPr>
      <w:r w:rsidRPr="00495A64">
        <w:rPr>
          <w:rFonts w:asciiTheme="minorHAnsi" w:eastAsia="Perpetua,Perpetua,Arial" w:hAnsiTheme="minorHAnsi"/>
        </w:rPr>
        <w:t>have satisfied requirements for</w:t>
      </w:r>
      <w:r w:rsidR="00F32660" w:rsidRPr="00495A64">
        <w:rPr>
          <w:rFonts w:asciiTheme="minorHAnsi" w:eastAsia="Perpetua,Perpetua,Arial" w:hAnsiTheme="minorHAnsi"/>
        </w:rPr>
        <w:t xml:space="preserve"> progression, as detailed above</w:t>
      </w:r>
      <w:r w:rsidR="00B23BBF" w:rsidRPr="00495A64">
        <w:rPr>
          <w:rFonts w:asciiTheme="minorHAnsi" w:eastAsia="Perpetua,Perpetua,Arial" w:hAnsiTheme="minorHAnsi"/>
        </w:rPr>
        <w:t>;</w:t>
      </w:r>
      <w:r w:rsidR="00495A64">
        <w:rPr>
          <w:rFonts w:asciiTheme="minorHAnsi" w:eastAsia="Perpetua,Perpetua,Arial" w:hAnsiTheme="minorHAnsi"/>
        </w:rPr>
        <w:t xml:space="preserve"> and</w:t>
      </w:r>
    </w:p>
    <w:p w14:paraId="6F473BE4" w14:textId="3F82D566" w:rsidR="002C2C93" w:rsidRPr="00495A64" w:rsidRDefault="002C2C93" w:rsidP="00495A64">
      <w:pPr>
        <w:pStyle w:val="ListParagraph"/>
        <w:numPr>
          <w:ilvl w:val="0"/>
          <w:numId w:val="31"/>
        </w:numPr>
        <w:rPr>
          <w:rFonts w:asciiTheme="minorHAnsi" w:hAnsiTheme="minorHAnsi" w:cs="Arial"/>
        </w:rPr>
      </w:pPr>
      <w:r w:rsidRPr="00495A64">
        <w:rPr>
          <w:rFonts w:asciiTheme="minorHAnsi" w:eastAsia="Perpetua,Perpetua,Arial" w:hAnsiTheme="minorHAnsi"/>
        </w:rPr>
        <w:t>attain an additional 60 credits, by achieving a mark of at least 50% for the dissertation or placement component</w:t>
      </w:r>
      <w:r w:rsidR="00B23BBF" w:rsidRPr="00495A64">
        <w:rPr>
          <w:rFonts w:asciiTheme="minorHAnsi" w:eastAsia="Perpetua,Perpetua,Arial" w:hAnsiTheme="minorHAnsi"/>
        </w:rPr>
        <w:t>;</w:t>
      </w:r>
      <w:r w:rsidR="00495A64">
        <w:rPr>
          <w:rFonts w:asciiTheme="minorHAnsi" w:eastAsia="Perpetua,Perpetua,Arial" w:hAnsiTheme="minorHAnsi"/>
        </w:rPr>
        <w:t xml:space="preserve"> and</w:t>
      </w:r>
    </w:p>
    <w:p w14:paraId="1A3B382F" w14:textId="5828155D" w:rsidR="00495A64" w:rsidRPr="00495A64" w:rsidRDefault="002C2C93" w:rsidP="00495A64">
      <w:pPr>
        <w:pStyle w:val="ListParagraph"/>
        <w:numPr>
          <w:ilvl w:val="0"/>
          <w:numId w:val="31"/>
        </w:numPr>
        <w:rPr>
          <w:rFonts w:asciiTheme="minorHAnsi" w:hAnsiTheme="minorHAnsi" w:cs="Arial"/>
        </w:rPr>
      </w:pPr>
      <w:r w:rsidRPr="00495A64">
        <w:rPr>
          <w:rFonts w:asciiTheme="minorHAnsi" w:eastAsia="Perpetua,Perpetua,Arial" w:hAnsiTheme="minorHAnsi"/>
        </w:rPr>
        <w:t xml:space="preserve">satisfy any other specific requirements for the programme </w:t>
      </w:r>
      <w:r w:rsidR="00495A64" w:rsidRPr="00495A64">
        <w:rPr>
          <w:rFonts w:asciiTheme="minorHAnsi" w:eastAsia="Perpetua,Perpetua,Arial" w:hAnsiTheme="minorHAnsi"/>
        </w:rPr>
        <w:t xml:space="preserve">that are clearly stated in </w:t>
      </w:r>
      <w:r w:rsidR="005B0B75">
        <w:rPr>
          <w:rFonts w:asciiTheme="minorHAnsi" w:eastAsia="Perpetua,Perpetua,Arial" w:hAnsiTheme="minorHAnsi"/>
        </w:rPr>
        <w:t xml:space="preserve">the </w:t>
      </w:r>
      <w:r w:rsidR="00495A64" w:rsidRPr="00495A64">
        <w:rPr>
          <w:rFonts w:asciiTheme="minorHAnsi" w:eastAsia="Perpetua,Perpetua,Arial" w:hAnsiTheme="minorHAnsi"/>
        </w:rPr>
        <w:t>programme handbooks.</w:t>
      </w:r>
    </w:p>
    <w:p w14:paraId="7534807B" w14:textId="7CC63BF8" w:rsidR="002C2C93" w:rsidRPr="00495A64" w:rsidRDefault="002C2C93" w:rsidP="00495A64">
      <w:pPr>
        <w:rPr>
          <w:rFonts w:asciiTheme="minorHAnsi" w:hAnsiTheme="minorHAnsi" w:cs="Arial"/>
        </w:rPr>
      </w:pPr>
      <w:r w:rsidRPr="00495A64">
        <w:rPr>
          <w:rFonts w:asciiTheme="minorHAnsi" w:eastAsia="Perpetua,Perpetua,Arial" w:hAnsiTheme="minorHAnsi"/>
        </w:rPr>
        <w:t>Students who fail to achieve a mark of 50% or more for the Dissertation will be awarded the Diploma, provided coursework requirements for the Diploma are met.</w:t>
      </w:r>
    </w:p>
    <w:p w14:paraId="7A31D555" w14:textId="0D970A69" w:rsidR="002C2C93" w:rsidRDefault="002C2C93" w:rsidP="002C2C93">
      <w:pPr>
        <w:rPr>
          <w:rFonts w:asciiTheme="minorHAnsi" w:eastAsia="Perpetua,Perpetua,Arial" w:hAnsiTheme="minorHAnsi"/>
          <w:color w:val="auto"/>
        </w:rPr>
      </w:pPr>
      <w:r w:rsidRPr="3AC3121B">
        <w:rPr>
          <w:rFonts w:eastAsia="Perpetua,Perpetua,Arial"/>
        </w:rPr>
        <w:t>The MSc</w:t>
      </w:r>
      <w:r>
        <w:rPr>
          <w:rFonts w:eastAsia="Perpetua,Perpetua,Arial"/>
        </w:rPr>
        <w:t xml:space="preserve"> does not receive a numerical mark or grade. However, there </w:t>
      </w:r>
      <w:r w:rsidRPr="00F01806">
        <w:rPr>
          <w:rFonts w:eastAsia="Perpetua,Perpetua,Arial"/>
        </w:rPr>
        <w:t>are three award classes: pass</w:t>
      </w:r>
      <w:r>
        <w:rPr>
          <w:rFonts w:eastAsia="Perpetua,Perpetua,Arial"/>
        </w:rPr>
        <w:t xml:space="preserve">, merit, and distinction. </w:t>
      </w:r>
      <w:r w:rsidRPr="0043615A">
        <w:rPr>
          <w:rFonts w:asciiTheme="minorHAnsi" w:eastAsia="Perpetua,Perpetua,Arial" w:hAnsiTheme="minorHAnsi"/>
          <w:color w:val="auto"/>
        </w:rPr>
        <w:t xml:space="preserve">To achieve a </w:t>
      </w:r>
      <w:r w:rsidRPr="00B23BBF">
        <w:rPr>
          <w:rFonts w:asciiTheme="minorHAnsi" w:eastAsia="Perpetua,Perpetua,Arial" w:hAnsiTheme="minorHAnsi"/>
          <w:bCs/>
          <w:color w:val="auto"/>
        </w:rPr>
        <w:t>merit</w:t>
      </w:r>
      <w:r w:rsidRPr="0043615A">
        <w:rPr>
          <w:rFonts w:asciiTheme="minorHAnsi" w:eastAsia="Perpetua,Perpetua,Arial" w:hAnsiTheme="minorHAnsi"/>
          <w:color w:val="auto"/>
        </w:rPr>
        <w:t xml:space="preserve">, a student </w:t>
      </w:r>
      <w:r>
        <w:rPr>
          <w:rFonts w:asciiTheme="minorHAnsi" w:eastAsia="Perpetua,Perpetua,Arial" w:hAnsiTheme="minorHAnsi"/>
          <w:color w:val="auto"/>
        </w:rPr>
        <w:t>usually achieves</w:t>
      </w:r>
      <w:r w:rsidRPr="0043615A">
        <w:rPr>
          <w:rFonts w:asciiTheme="minorHAnsi" w:eastAsia="Perpetua,Perpetua,Arial" w:hAnsiTheme="minorHAnsi"/>
          <w:color w:val="auto"/>
        </w:rPr>
        <w:t xml:space="preserve"> at least 60% </w:t>
      </w:r>
      <w:r>
        <w:rPr>
          <w:rFonts w:asciiTheme="minorHAnsi" w:eastAsia="Perpetua,Perpetua,Arial" w:hAnsiTheme="minorHAnsi"/>
          <w:color w:val="auto"/>
        </w:rPr>
        <w:t>in</w:t>
      </w:r>
      <w:r w:rsidRPr="0043615A">
        <w:rPr>
          <w:rFonts w:asciiTheme="minorHAnsi" w:eastAsia="Perpetua,Perpetua,Arial" w:hAnsiTheme="minorHAnsi"/>
          <w:color w:val="auto"/>
        </w:rPr>
        <w:t xml:space="preserve"> the Dissertation, and </w:t>
      </w:r>
      <w:r>
        <w:rPr>
          <w:rFonts w:asciiTheme="minorHAnsi" w:eastAsia="Perpetua,Perpetua,Arial" w:hAnsiTheme="minorHAnsi"/>
          <w:color w:val="auto"/>
        </w:rPr>
        <w:t>passes</w:t>
      </w:r>
      <w:r w:rsidRPr="0043615A">
        <w:rPr>
          <w:rFonts w:asciiTheme="minorHAnsi" w:eastAsia="Perpetua,Perpetua,Arial" w:hAnsiTheme="minorHAnsi"/>
          <w:color w:val="auto"/>
        </w:rPr>
        <w:t xml:space="preserve"> all courses with an average of at least 60%. To achieve a </w:t>
      </w:r>
      <w:r w:rsidRPr="00B23BBF">
        <w:rPr>
          <w:rFonts w:asciiTheme="minorHAnsi" w:eastAsia="Perpetua,Perpetua,Arial" w:hAnsiTheme="minorHAnsi"/>
          <w:bCs/>
          <w:color w:val="auto"/>
        </w:rPr>
        <w:t>distinction</w:t>
      </w:r>
      <w:r w:rsidRPr="0043615A">
        <w:rPr>
          <w:rFonts w:asciiTheme="minorHAnsi" w:eastAsia="Perpetua,Perpetua,Arial" w:hAnsiTheme="minorHAnsi"/>
          <w:color w:val="auto"/>
        </w:rPr>
        <w:t xml:space="preserve">, a </w:t>
      </w:r>
      <w:r w:rsidRPr="0043615A">
        <w:rPr>
          <w:rFonts w:asciiTheme="minorHAnsi" w:eastAsia="Perpetua,Perpetua,Arial" w:hAnsiTheme="minorHAnsi"/>
          <w:color w:val="auto"/>
        </w:rPr>
        <w:lastRenderedPageBreak/>
        <w:t xml:space="preserve">student </w:t>
      </w:r>
      <w:r>
        <w:rPr>
          <w:rFonts w:asciiTheme="minorHAnsi" w:eastAsia="Perpetua,Perpetua,Arial" w:hAnsiTheme="minorHAnsi"/>
          <w:color w:val="auto"/>
        </w:rPr>
        <w:t>usually achieves</w:t>
      </w:r>
      <w:r w:rsidRPr="0043615A">
        <w:rPr>
          <w:rFonts w:asciiTheme="minorHAnsi" w:eastAsia="Perpetua,Perpetua,Arial" w:hAnsiTheme="minorHAnsi"/>
          <w:color w:val="auto"/>
        </w:rPr>
        <w:t xml:space="preserve"> at least 70% </w:t>
      </w:r>
      <w:r>
        <w:rPr>
          <w:rFonts w:asciiTheme="minorHAnsi" w:eastAsia="Perpetua,Perpetua,Arial" w:hAnsiTheme="minorHAnsi"/>
          <w:color w:val="auto"/>
        </w:rPr>
        <w:t>in</w:t>
      </w:r>
      <w:r w:rsidRPr="0043615A">
        <w:rPr>
          <w:rFonts w:asciiTheme="minorHAnsi" w:eastAsia="Perpetua,Perpetua,Arial" w:hAnsiTheme="minorHAnsi"/>
          <w:color w:val="auto"/>
        </w:rPr>
        <w:t xml:space="preserve"> the Dissertation, and </w:t>
      </w:r>
      <w:r>
        <w:rPr>
          <w:rFonts w:asciiTheme="minorHAnsi" w:eastAsia="Perpetua,Perpetua,Arial" w:hAnsiTheme="minorHAnsi"/>
          <w:color w:val="auto"/>
        </w:rPr>
        <w:t>passes</w:t>
      </w:r>
      <w:r w:rsidRPr="0043615A">
        <w:rPr>
          <w:rFonts w:asciiTheme="minorHAnsi" w:eastAsia="Perpetua,Perpetua,Arial" w:hAnsiTheme="minorHAnsi"/>
          <w:color w:val="auto"/>
        </w:rPr>
        <w:t xml:space="preserve"> all courses with an average of at least 70%.</w:t>
      </w:r>
    </w:p>
    <w:p w14:paraId="64D21862" w14:textId="5BC89F4A" w:rsidR="002C2C93" w:rsidRPr="0043615A" w:rsidRDefault="002C2C93" w:rsidP="00E632E2">
      <w:pPr>
        <w:pStyle w:val="Heading3"/>
      </w:pPr>
      <w:bookmarkStart w:id="75" w:name="_Toc206072911"/>
      <w:r>
        <w:t>Borderline</w:t>
      </w:r>
      <w:r w:rsidR="006B76F6">
        <w:t xml:space="preserve"> cases</w:t>
      </w:r>
      <w:bookmarkEnd w:id="75"/>
    </w:p>
    <w:p w14:paraId="6AFE6734" w14:textId="3B50BB37" w:rsidR="002C2C93" w:rsidRDefault="002C2C93" w:rsidP="002C2C93">
      <w:pPr>
        <w:rPr>
          <w:rFonts w:asciiTheme="minorHAnsi" w:eastAsia="Perpetua,Perpetua,Arial" w:hAnsiTheme="minorHAnsi"/>
        </w:rPr>
      </w:pPr>
      <w:r w:rsidRPr="00AB41FA">
        <w:rPr>
          <w:rFonts w:asciiTheme="minorHAnsi" w:eastAsia="Perpetua,Perpetua,Arial" w:hAnsiTheme="minorHAnsi"/>
          <w:color w:val="auto"/>
        </w:rPr>
        <w:t>The University’s Taught Assessment Regulation</w:t>
      </w:r>
      <w:r w:rsidR="0026295B">
        <w:rPr>
          <w:rFonts w:asciiTheme="minorHAnsi" w:eastAsia="Perpetua,Perpetua,Arial" w:hAnsiTheme="minorHAnsi"/>
          <w:color w:val="auto"/>
        </w:rPr>
        <w:t xml:space="preserve"> (TAR)</w:t>
      </w:r>
      <w:r w:rsidR="006B76F6">
        <w:rPr>
          <w:rFonts w:asciiTheme="minorHAnsi" w:eastAsia="Perpetua,Perpetua,Arial" w:hAnsiTheme="minorHAnsi"/>
          <w:color w:val="auto"/>
        </w:rPr>
        <w:t xml:space="preserve"> </w:t>
      </w:r>
      <w:r w:rsidRPr="00AB41FA">
        <w:rPr>
          <w:rFonts w:asciiTheme="minorHAnsi" w:eastAsia="Perpetua,Perpetua,Arial" w:hAnsiTheme="minorHAnsi"/>
          <w:color w:val="auto"/>
        </w:rPr>
        <w:t xml:space="preserve">44 on borderlines states that Boards of Examiners must consider students whose marks are borderline for progression, award or classification purposes. </w:t>
      </w:r>
      <w:r w:rsidRPr="0043615A">
        <w:rPr>
          <w:rFonts w:asciiTheme="minorHAnsi" w:eastAsia="Perpetua,Perpetua,Arial" w:hAnsiTheme="minorHAnsi"/>
          <w:color w:val="auto"/>
        </w:rPr>
        <w:t xml:space="preserve">Borderline marks are defined as marks from two percentage points below the class or grade boundary up to the boundary itself, </w:t>
      </w:r>
      <w:proofErr w:type="gramStart"/>
      <w:r w:rsidRPr="0043615A">
        <w:rPr>
          <w:rFonts w:asciiTheme="minorHAnsi" w:eastAsia="Perpetua,Perpetua,Arial" w:hAnsiTheme="minorHAnsi"/>
          <w:color w:val="auto"/>
        </w:rPr>
        <w:t>e.g.</w:t>
      </w:r>
      <w:proofErr w:type="gramEnd"/>
      <w:r w:rsidRPr="0043615A">
        <w:rPr>
          <w:rFonts w:asciiTheme="minorHAnsi" w:eastAsia="Perpetua,Perpetua,Arial" w:hAnsiTheme="minorHAnsi"/>
          <w:color w:val="auto"/>
        </w:rPr>
        <w:t xml:space="preserve"> marks of 58% to 59</w:t>
      </w:r>
      <w:r w:rsidRPr="0043615A">
        <w:rPr>
          <w:rFonts w:asciiTheme="minorHAnsi" w:eastAsia="Perpetua,Perpetua,Arial" w:hAnsiTheme="minorHAnsi"/>
        </w:rPr>
        <w:t xml:space="preserve">% are in the borderline range to merit. In SPS, PG Boards of Examiners </w:t>
      </w:r>
      <w:r>
        <w:rPr>
          <w:rFonts w:asciiTheme="minorHAnsi" w:eastAsia="Perpetua,Perpetua,Arial" w:hAnsiTheme="minorHAnsi"/>
        </w:rPr>
        <w:t>apply</w:t>
      </w:r>
      <w:r w:rsidRPr="0043615A">
        <w:rPr>
          <w:rFonts w:asciiTheme="minorHAnsi" w:eastAsia="Perpetua,Perpetua,Arial" w:hAnsiTheme="minorHAnsi"/>
        </w:rPr>
        <w:t xml:space="preserve"> the following rules to decide if a borderline case sh</w:t>
      </w:r>
      <w:r>
        <w:rPr>
          <w:rFonts w:asciiTheme="minorHAnsi" w:eastAsia="Perpetua,Perpetua,Arial" w:hAnsiTheme="minorHAnsi"/>
        </w:rPr>
        <w:t>ould be awarded a higher class:</w:t>
      </w:r>
    </w:p>
    <w:p w14:paraId="607E3D7D" w14:textId="52AA102C" w:rsidR="006B76F6" w:rsidRDefault="006B76F6" w:rsidP="006B76F6">
      <w:pPr>
        <w:pStyle w:val="Heading3"/>
      </w:pPr>
      <w:bookmarkStart w:id="76" w:name="_Toc206072912"/>
      <w:r w:rsidRPr="006B76F6">
        <w:t>Borderlines for Award of Merit or Distinction</w:t>
      </w:r>
      <w:bookmarkEnd w:id="76"/>
    </w:p>
    <w:p w14:paraId="3CCA1C8B" w14:textId="1A46EE77" w:rsidR="002C2C93" w:rsidRPr="005B0B75" w:rsidRDefault="002C2C93" w:rsidP="005B0B75">
      <w:pPr>
        <w:pStyle w:val="ListParagraph"/>
        <w:numPr>
          <w:ilvl w:val="0"/>
          <w:numId w:val="7"/>
        </w:numPr>
        <w:rPr>
          <w:rFonts w:asciiTheme="minorHAnsi" w:eastAsia="Perpetua,Perpetua,Arial" w:hAnsiTheme="minorHAnsi"/>
        </w:rPr>
      </w:pPr>
      <w:r w:rsidRPr="005B0B75">
        <w:rPr>
          <w:rFonts w:asciiTheme="minorHAnsi" w:eastAsia="Perpetua,Perpetua,Arial" w:hAnsiTheme="minorHAnsi"/>
        </w:rPr>
        <w:t xml:space="preserve">Both the coursework average and the dissertation mark must be at least in the borderline range to the higher award class </w:t>
      </w:r>
      <w:r w:rsidR="00E632E2" w:rsidRPr="005B0B75">
        <w:rPr>
          <w:rFonts w:asciiTheme="minorHAnsi" w:eastAsia="Perpetua,Perpetua,Arial" w:hAnsiTheme="minorHAnsi"/>
        </w:rPr>
        <w:t>(58.00-59.99, 68.00-69.99)</w:t>
      </w:r>
      <w:r w:rsidRPr="005B0B75">
        <w:rPr>
          <w:rFonts w:asciiTheme="minorHAnsi" w:eastAsia="Perpetua,Perpetua,Arial" w:hAnsiTheme="minorHAnsi"/>
        </w:rPr>
        <w:t xml:space="preserve">; </w:t>
      </w:r>
    </w:p>
    <w:p w14:paraId="30B5D4A4" w14:textId="1B46010D" w:rsidR="002C2C93" w:rsidRDefault="002C2C93" w:rsidP="000A18E2">
      <w:pPr>
        <w:pStyle w:val="ListParagraph"/>
        <w:numPr>
          <w:ilvl w:val="0"/>
          <w:numId w:val="7"/>
        </w:numPr>
        <w:rPr>
          <w:rFonts w:asciiTheme="minorHAnsi" w:eastAsia="Perpetua,Perpetua,Arial" w:hAnsiTheme="minorHAnsi"/>
        </w:rPr>
      </w:pPr>
      <w:r w:rsidRPr="006B76F6">
        <w:rPr>
          <w:rFonts w:asciiTheme="minorHAnsi" w:eastAsia="Perpetua,Perpetua,Arial" w:hAnsiTheme="minorHAnsi"/>
        </w:rPr>
        <w:t>50% or more</w:t>
      </w:r>
      <w:r w:rsidRPr="00D72411">
        <w:rPr>
          <w:rFonts w:asciiTheme="minorHAnsi" w:eastAsia="Perpetua,Perpetua,Arial" w:hAnsiTheme="minorHAnsi"/>
        </w:rPr>
        <w:t xml:space="preserve"> of the </w:t>
      </w:r>
      <w:r w:rsidRPr="00D96899">
        <w:rPr>
          <w:rFonts w:asciiTheme="minorHAnsi" w:eastAsia="Perpetua,Perpetua,Arial" w:hAnsiTheme="minorHAnsi"/>
        </w:rPr>
        <w:t>coursework marks</w:t>
      </w:r>
      <w:r>
        <w:rPr>
          <w:rFonts w:asciiTheme="minorHAnsi" w:eastAsia="Perpetua,Perpetua,Arial" w:hAnsiTheme="minorHAnsi"/>
        </w:rPr>
        <w:t xml:space="preserve"> fall in a class above that indicated by the mean c</w:t>
      </w:r>
      <w:r w:rsidR="005B0B75">
        <w:rPr>
          <w:rFonts w:asciiTheme="minorHAnsi" w:eastAsia="Perpetua,Perpetua,Arial" w:hAnsiTheme="minorHAnsi"/>
        </w:rPr>
        <w:t>oursework mark (</w:t>
      </w:r>
      <w:proofErr w:type="gramStart"/>
      <w:r w:rsidR="005B0B75">
        <w:rPr>
          <w:rFonts w:asciiTheme="minorHAnsi" w:eastAsia="Perpetua,Perpetua,Arial" w:hAnsiTheme="minorHAnsi"/>
        </w:rPr>
        <w:t>e.g.</w:t>
      </w:r>
      <w:proofErr w:type="gramEnd"/>
      <w:r>
        <w:rPr>
          <w:rFonts w:asciiTheme="minorHAnsi" w:eastAsia="Perpetua,Perpetua,Arial" w:hAnsiTheme="minorHAnsi"/>
        </w:rPr>
        <w:t xml:space="preserve"> marks for courses totalling 60 credits or more out of a maximum of 120 credits)</w:t>
      </w:r>
    </w:p>
    <w:p w14:paraId="4AAB70BE" w14:textId="77777777" w:rsidR="002C2C93" w:rsidRDefault="002C2C93" w:rsidP="000A18E2">
      <w:pPr>
        <w:pStyle w:val="ListParagraph"/>
        <w:numPr>
          <w:ilvl w:val="0"/>
          <w:numId w:val="7"/>
        </w:numPr>
        <w:rPr>
          <w:rFonts w:asciiTheme="minorHAnsi" w:eastAsia="Perpetua,Perpetua,Arial" w:hAnsiTheme="minorHAnsi"/>
        </w:rPr>
      </w:pPr>
      <w:r w:rsidRPr="006B76F6">
        <w:rPr>
          <w:rFonts w:asciiTheme="minorHAnsi" w:eastAsia="Perpetua,Perpetua,Arial" w:hAnsiTheme="minorHAnsi"/>
        </w:rPr>
        <w:t>Either</w:t>
      </w:r>
      <w:r w:rsidRPr="00D72411">
        <w:rPr>
          <w:rFonts w:asciiTheme="minorHAnsi" w:eastAsia="Perpetua,Perpetua,Arial" w:hAnsiTheme="minorHAnsi"/>
        </w:rPr>
        <w:t xml:space="preserve"> the coursework average </w:t>
      </w:r>
      <w:r w:rsidRPr="006B76F6">
        <w:rPr>
          <w:rFonts w:asciiTheme="minorHAnsi" w:eastAsia="Perpetua,Perpetua,Arial" w:hAnsiTheme="minorHAnsi"/>
        </w:rPr>
        <w:t>or</w:t>
      </w:r>
      <w:r w:rsidRPr="00D72411">
        <w:rPr>
          <w:rFonts w:asciiTheme="minorHAnsi" w:eastAsia="Perpetua,Perpetua,Arial" w:hAnsiTheme="minorHAnsi"/>
        </w:rPr>
        <w:t xml:space="preserve"> the dissertation mark must be in the higher award class. </w:t>
      </w:r>
    </w:p>
    <w:p w14:paraId="2E1108B5" w14:textId="77777777" w:rsidR="002C2C93" w:rsidRPr="006A72E0" w:rsidRDefault="002C2C93" w:rsidP="005B0B75">
      <w:pPr>
        <w:keepNext/>
        <w:spacing w:before="0" w:after="0"/>
        <w:rPr>
          <w:rFonts w:asciiTheme="minorHAnsi" w:eastAsia="Perpetua,Perpetua,Arial" w:hAnsiTheme="minorHAnsi"/>
        </w:rPr>
      </w:pPr>
      <w:r w:rsidRPr="006A72E0">
        <w:rPr>
          <w:rFonts w:asciiTheme="minorHAnsi" w:eastAsia="Perpetua,Perpetua,Arial" w:hAnsiTheme="minorHAnsi"/>
        </w:rPr>
        <w:t>Example A: a student with a coursework average of 70%, of which 60 credits have marks of</w:t>
      </w:r>
    </w:p>
    <w:p w14:paraId="5E87DFDE" w14:textId="77777777" w:rsidR="002C2C93" w:rsidRPr="006A72E0" w:rsidRDefault="002C2C93" w:rsidP="005B0B75">
      <w:pPr>
        <w:spacing w:before="0" w:after="0"/>
        <w:ind w:left="3"/>
        <w:rPr>
          <w:rFonts w:asciiTheme="minorHAnsi" w:eastAsia="Perpetua,Perpetua,Arial" w:hAnsiTheme="minorHAnsi"/>
        </w:rPr>
      </w:pPr>
      <w:r w:rsidRPr="006A72E0">
        <w:rPr>
          <w:rFonts w:asciiTheme="minorHAnsi" w:eastAsia="Perpetua,Perpetua,Arial" w:hAnsiTheme="minorHAnsi"/>
        </w:rPr>
        <w:t xml:space="preserve">70% or higher (e.g., 85, 85, 85, 51, 51, 51), and a dissertation mark of 68%, would be </w:t>
      </w:r>
      <w:r>
        <w:rPr>
          <w:rFonts w:asciiTheme="minorHAnsi" w:eastAsia="Perpetua,Perpetua,Arial" w:hAnsiTheme="minorHAnsi"/>
        </w:rPr>
        <w:t>a</w:t>
      </w:r>
      <w:r w:rsidRPr="006A72E0">
        <w:rPr>
          <w:rFonts w:asciiTheme="minorHAnsi" w:eastAsia="Perpetua,Perpetua,Arial" w:hAnsiTheme="minorHAnsi"/>
        </w:rPr>
        <w:t>warded</w:t>
      </w:r>
      <w:r>
        <w:rPr>
          <w:rFonts w:asciiTheme="minorHAnsi" w:eastAsia="Perpetua,Perpetua,Arial" w:hAnsiTheme="minorHAnsi"/>
        </w:rPr>
        <w:t xml:space="preserve"> </w:t>
      </w:r>
      <w:r w:rsidRPr="006A72E0">
        <w:rPr>
          <w:rFonts w:asciiTheme="minorHAnsi" w:eastAsia="Perpetua,Perpetua,Arial" w:hAnsiTheme="minorHAnsi"/>
        </w:rPr>
        <w:t>a distinction.</w:t>
      </w:r>
    </w:p>
    <w:p w14:paraId="1DA438DE" w14:textId="77777777" w:rsidR="002C2C93" w:rsidRDefault="002C2C93" w:rsidP="005B0B75">
      <w:pPr>
        <w:rPr>
          <w:rFonts w:asciiTheme="minorHAnsi" w:eastAsia="Perpetua,Perpetua,Arial" w:hAnsiTheme="minorHAnsi"/>
        </w:rPr>
      </w:pPr>
      <w:r w:rsidRPr="006A72E0">
        <w:rPr>
          <w:rFonts w:asciiTheme="minorHAnsi" w:eastAsia="Perpetua,Perpetua,Arial" w:hAnsiTheme="minorHAnsi"/>
        </w:rPr>
        <w:t>Example B: a student with a coursework average of 68.3%, of which less than 60 credits have</w:t>
      </w:r>
      <w:r>
        <w:rPr>
          <w:rFonts w:asciiTheme="minorHAnsi" w:eastAsia="Perpetua,Perpetua,Arial" w:hAnsiTheme="minorHAnsi"/>
        </w:rPr>
        <w:t xml:space="preserve"> </w:t>
      </w:r>
      <w:r w:rsidRPr="006A72E0">
        <w:rPr>
          <w:rFonts w:asciiTheme="minorHAnsi" w:eastAsia="Perpetua,Perpetua,Arial" w:hAnsiTheme="minorHAnsi"/>
        </w:rPr>
        <w:t>marks of 70% or higher (e.g., 85, 85, 60, 60, 60, 60), and a dissertation mark of 70%, would</w:t>
      </w:r>
      <w:r>
        <w:rPr>
          <w:rFonts w:asciiTheme="minorHAnsi" w:eastAsia="Perpetua,Perpetua,Arial" w:hAnsiTheme="minorHAnsi"/>
        </w:rPr>
        <w:t xml:space="preserve"> </w:t>
      </w:r>
      <w:r w:rsidRPr="006A72E0">
        <w:rPr>
          <w:rFonts w:asciiTheme="minorHAnsi" w:eastAsia="Perpetua,Perpetua,Arial" w:hAnsiTheme="minorHAnsi"/>
        </w:rPr>
        <w:t>be awarded a merit</w:t>
      </w:r>
      <w:r>
        <w:rPr>
          <w:rFonts w:asciiTheme="minorHAnsi" w:eastAsia="Perpetua,Perpetua,Arial" w:hAnsiTheme="minorHAnsi"/>
        </w:rPr>
        <w:t>.</w:t>
      </w:r>
    </w:p>
    <w:p w14:paraId="402661BC" w14:textId="77777777" w:rsidR="002C2C93" w:rsidRPr="003A59FF" w:rsidRDefault="002C2C93" w:rsidP="00E632E2">
      <w:pPr>
        <w:pStyle w:val="Heading3"/>
      </w:pPr>
      <w:bookmarkStart w:id="77" w:name="_Toc206072913"/>
      <w:r w:rsidRPr="003A59FF">
        <w:t>Borderlines for Award of MSc Pass</w:t>
      </w:r>
      <w:bookmarkEnd w:id="77"/>
    </w:p>
    <w:p w14:paraId="1B802EE8" w14:textId="7664EA74" w:rsidR="002C2C93" w:rsidRPr="003A59FF" w:rsidRDefault="002C2C93" w:rsidP="002C2C93">
      <w:pPr>
        <w:rPr>
          <w:rFonts w:asciiTheme="minorHAnsi" w:eastAsia="Perpetua,Perpetua,Arial" w:hAnsiTheme="minorHAnsi"/>
        </w:rPr>
      </w:pPr>
      <w:r w:rsidRPr="003A59FF">
        <w:rPr>
          <w:rFonts w:asciiTheme="minorHAnsi" w:eastAsia="Perpetua,Perpetua,Arial" w:hAnsiTheme="minorHAnsi"/>
        </w:rPr>
        <w:t>Where a student has achieved a borderline mark for their dissertation (48-49), the following rules will apply:</w:t>
      </w:r>
    </w:p>
    <w:p w14:paraId="1F944A4F" w14:textId="36FC7A6D" w:rsidR="002C2C93" w:rsidRDefault="00E632E2" w:rsidP="000A18E2">
      <w:pPr>
        <w:pStyle w:val="ListParagraph"/>
        <w:numPr>
          <w:ilvl w:val="0"/>
          <w:numId w:val="10"/>
        </w:numPr>
        <w:ind w:left="360"/>
        <w:rPr>
          <w:rFonts w:asciiTheme="minorHAnsi" w:eastAsia="Perpetua,Perpetua,Arial" w:hAnsiTheme="minorHAnsi"/>
        </w:rPr>
      </w:pPr>
      <w:r>
        <w:rPr>
          <w:rFonts w:asciiTheme="minorHAnsi" w:eastAsia="Perpetua,Perpetua,Arial" w:hAnsiTheme="minorHAnsi"/>
        </w:rPr>
        <w:t>W</w:t>
      </w:r>
      <w:r w:rsidR="002C2C93">
        <w:rPr>
          <w:rFonts w:asciiTheme="minorHAnsi" w:eastAsia="Perpetua,Perpetua,Arial" w:hAnsiTheme="minorHAnsi"/>
        </w:rPr>
        <w:t>here a</w:t>
      </w:r>
      <w:r w:rsidR="002C2C93" w:rsidRPr="003A59FF">
        <w:rPr>
          <w:rFonts w:asciiTheme="minorHAnsi" w:eastAsia="Perpetua,Perpetua,Arial" w:hAnsiTheme="minorHAnsi"/>
        </w:rPr>
        <w:t xml:space="preserve"> student has valid </w:t>
      </w:r>
      <w:r w:rsidR="008042DA">
        <w:rPr>
          <w:rFonts w:asciiTheme="minorHAnsi" w:eastAsia="Perpetua,Perpetua,Arial" w:hAnsiTheme="minorHAnsi"/>
        </w:rPr>
        <w:t>Exceptional</w:t>
      </w:r>
      <w:r w:rsidR="002C2C93" w:rsidRPr="006B76F6">
        <w:rPr>
          <w:rFonts w:asciiTheme="minorHAnsi" w:eastAsia="Perpetua,Perpetua,Arial" w:hAnsiTheme="minorHAnsi"/>
        </w:rPr>
        <w:t xml:space="preserve"> Circumstances</w:t>
      </w:r>
      <w:r w:rsidR="002C2C93" w:rsidRPr="003A59FF">
        <w:rPr>
          <w:rFonts w:asciiTheme="minorHAnsi" w:eastAsia="Perpetua,Perpetua,Arial" w:hAnsiTheme="minorHAnsi"/>
        </w:rPr>
        <w:t xml:space="preserve"> for the dissertation, the Board of Examiners may consider awarding a pass (TAR 44.4)</w:t>
      </w:r>
    </w:p>
    <w:p w14:paraId="16F36BE1" w14:textId="7BDC6A5E" w:rsidR="002C2C93" w:rsidRPr="003A59FF" w:rsidRDefault="00E632E2" w:rsidP="000A18E2">
      <w:pPr>
        <w:pStyle w:val="ListParagraph"/>
        <w:numPr>
          <w:ilvl w:val="0"/>
          <w:numId w:val="10"/>
        </w:numPr>
        <w:ind w:left="360"/>
        <w:rPr>
          <w:rFonts w:asciiTheme="minorHAnsi" w:eastAsia="Perpetua,Perpetua,Arial" w:hAnsiTheme="minorHAnsi"/>
        </w:rPr>
      </w:pPr>
      <w:r>
        <w:rPr>
          <w:rFonts w:asciiTheme="minorHAnsi" w:eastAsia="Perpetua,Perpetua,Arial" w:hAnsiTheme="minorHAnsi"/>
        </w:rPr>
        <w:t>W</w:t>
      </w:r>
      <w:r w:rsidR="002C2C93">
        <w:rPr>
          <w:rFonts w:asciiTheme="minorHAnsi" w:eastAsia="Perpetua,Perpetua,Arial" w:hAnsiTheme="minorHAnsi"/>
        </w:rPr>
        <w:t>here a</w:t>
      </w:r>
      <w:r w:rsidR="002C2C93" w:rsidRPr="003A59FF">
        <w:rPr>
          <w:rFonts w:asciiTheme="minorHAnsi" w:eastAsia="Perpetua,Perpetua,Arial" w:hAnsiTheme="minorHAnsi"/>
        </w:rPr>
        <w:t xml:space="preserve"> student does not have valid </w:t>
      </w:r>
      <w:r w:rsidR="008042DA">
        <w:rPr>
          <w:rFonts w:asciiTheme="minorHAnsi" w:eastAsia="Perpetua,Perpetua,Arial" w:hAnsiTheme="minorHAnsi"/>
        </w:rPr>
        <w:t>Exceptional</w:t>
      </w:r>
      <w:r w:rsidR="002C2C93" w:rsidRPr="003A59FF">
        <w:rPr>
          <w:rFonts w:asciiTheme="minorHAnsi" w:eastAsia="Perpetua,Perpetua,Arial" w:hAnsiTheme="minorHAnsi"/>
        </w:rPr>
        <w:t xml:space="preserve"> Circumstances for the dissertation, </w:t>
      </w:r>
      <w:r w:rsidR="002C2C93">
        <w:rPr>
          <w:rFonts w:asciiTheme="minorHAnsi" w:eastAsia="Perpetua,Perpetua,Arial" w:hAnsiTheme="minorHAnsi"/>
        </w:rPr>
        <w:t>a</w:t>
      </w:r>
      <w:r w:rsidR="002C2C93" w:rsidRPr="003A59FF">
        <w:rPr>
          <w:rFonts w:asciiTheme="minorHAnsi" w:eastAsia="Perpetua,Perpetua,Arial" w:hAnsiTheme="minorHAnsi"/>
        </w:rPr>
        <w:t xml:space="preserve"> pass will not be </w:t>
      </w:r>
      <w:r w:rsidR="002C2C93">
        <w:rPr>
          <w:rFonts w:asciiTheme="minorHAnsi" w:eastAsia="Perpetua,Perpetua,Arial" w:hAnsiTheme="minorHAnsi"/>
        </w:rPr>
        <w:t>awarded</w:t>
      </w:r>
      <w:r w:rsidR="002C2C93" w:rsidRPr="003A59FF">
        <w:rPr>
          <w:rFonts w:asciiTheme="minorHAnsi" w:eastAsia="Perpetua,Perpetua,Arial" w:hAnsiTheme="minorHAnsi"/>
        </w:rPr>
        <w:t>. The student will be offered one dissertatio</w:t>
      </w:r>
      <w:r w:rsidR="002C2C93">
        <w:rPr>
          <w:rFonts w:asciiTheme="minorHAnsi" w:eastAsia="Perpetua,Perpetua,Arial" w:hAnsiTheme="minorHAnsi"/>
        </w:rPr>
        <w:t>n resubmission attempt (TAR 58)</w:t>
      </w:r>
      <w:r w:rsidR="006B76F6">
        <w:rPr>
          <w:rFonts w:asciiTheme="minorHAnsi" w:eastAsia="Perpetua,Perpetua,Arial" w:hAnsiTheme="minorHAnsi"/>
        </w:rPr>
        <w:t>.</w:t>
      </w:r>
    </w:p>
    <w:p w14:paraId="4A478C04" w14:textId="0872F819" w:rsidR="00D44ED4" w:rsidRPr="00061F54" w:rsidRDefault="00D44ED4" w:rsidP="00D942BD">
      <w:pPr>
        <w:pStyle w:val="Heading1"/>
      </w:pPr>
      <w:bookmarkStart w:id="78" w:name="_How_will_you"/>
      <w:bookmarkStart w:id="79" w:name="_Toc492373224"/>
      <w:bookmarkStart w:id="80" w:name="_Toc492381616"/>
      <w:bookmarkStart w:id="81" w:name="_Toc492373225"/>
      <w:bookmarkStart w:id="82" w:name="_Toc492381617"/>
      <w:bookmarkStart w:id="83" w:name="_Toc492373226"/>
      <w:bookmarkStart w:id="84" w:name="_Toc492381618"/>
      <w:bookmarkStart w:id="85" w:name="_Toc492373227"/>
      <w:bookmarkStart w:id="86" w:name="_Toc492381619"/>
      <w:bookmarkStart w:id="87" w:name="_Toc492373228"/>
      <w:bookmarkStart w:id="88" w:name="_Toc492381620"/>
      <w:bookmarkStart w:id="89" w:name="_Toc492373231"/>
      <w:bookmarkStart w:id="90" w:name="_Toc492381623"/>
      <w:bookmarkStart w:id="91" w:name="_Toc492373233"/>
      <w:bookmarkStart w:id="92" w:name="_Toc492381625"/>
      <w:bookmarkStart w:id="93" w:name="_Toc492373235"/>
      <w:bookmarkStart w:id="94" w:name="_Toc492381627"/>
      <w:bookmarkStart w:id="95" w:name="_Toc492373236"/>
      <w:bookmarkStart w:id="96" w:name="_Toc492381628"/>
      <w:bookmarkStart w:id="97" w:name="_Good_Scholarship_and"/>
      <w:bookmarkStart w:id="98" w:name="_Toc20607291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061F54">
        <w:lastRenderedPageBreak/>
        <w:t xml:space="preserve">Student </w:t>
      </w:r>
      <w:r w:rsidR="00735672">
        <w:t>advice</w:t>
      </w:r>
      <w:r w:rsidR="00D942BD">
        <w:t xml:space="preserve"> and support</w:t>
      </w:r>
      <w:bookmarkEnd w:id="98"/>
    </w:p>
    <w:p w14:paraId="7BCF2572" w14:textId="1806B47E" w:rsidR="002A5C63" w:rsidRPr="002A5C63" w:rsidRDefault="00DB70BE" w:rsidP="002A5C63">
      <w:pPr>
        <w:rPr>
          <w:b/>
        </w:rPr>
      </w:pPr>
      <w:r>
        <w:t xml:space="preserve">Support at University comes in many forms and from many different people: </w:t>
      </w:r>
      <w:hyperlink r:id="rId64" w:history="1">
        <w:r w:rsidR="002A5C63" w:rsidRPr="002A5C63">
          <w:rPr>
            <w:rStyle w:val="Hyperlink"/>
            <w:rFonts w:asciiTheme="minorHAnsi" w:eastAsia="Perpetua,Perpetua,Arial" w:hAnsiTheme="minorHAnsi"/>
          </w:rPr>
          <w:t>How we support you</w:t>
        </w:r>
      </w:hyperlink>
      <w:r w:rsidR="00C22F5C">
        <w:rPr>
          <w:rFonts w:asciiTheme="minorHAnsi" w:eastAsia="Perpetua,Perpetua,Arial" w:hAnsiTheme="minorHAnsi"/>
        </w:rPr>
        <w:t>. Your support network will include:</w:t>
      </w:r>
    </w:p>
    <w:p w14:paraId="6C8D587A" w14:textId="2121A989" w:rsidR="00AF1A30" w:rsidRPr="002A5C63" w:rsidRDefault="00AF1A30" w:rsidP="00F073B1">
      <w:pPr>
        <w:pStyle w:val="Heading2"/>
      </w:pPr>
      <w:bookmarkStart w:id="99" w:name="_Toc206072915"/>
      <w:bookmarkStart w:id="100" w:name="_Toc14170119"/>
      <w:r w:rsidRPr="002A5C63">
        <w:t>Student Adviser</w:t>
      </w:r>
      <w:bookmarkEnd w:id="99"/>
    </w:p>
    <w:p w14:paraId="5A6A0CE2" w14:textId="37508DB8" w:rsidR="005B0B75" w:rsidRPr="005B0B75" w:rsidRDefault="005B0B75" w:rsidP="005B0B75">
      <w:r w:rsidRPr="005B0B75">
        <w:t xml:space="preserve">Your Student Adviser or SA is a member of the </w:t>
      </w:r>
      <w:hyperlink r:id="rId65">
        <w:r w:rsidRPr="005B0B75">
          <w:rPr>
            <w:rStyle w:val="Hyperlink"/>
          </w:rPr>
          <w:t>SPS Student Advice and Support team</w:t>
        </w:r>
      </w:hyperlink>
      <w:r>
        <w:t>.</w:t>
      </w:r>
    </w:p>
    <w:p w14:paraId="26C91258" w14:textId="77777777" w:rsidR="005B0B75" w:rsidRPr="005B0B75" w:rsidRDefault="005B0B75" w:rsidP="005B0B75">
      <w:r w:rsidRPr="005B0B75">
        <w:t>Your SA can advise you on a wide variety of matters throughout your studies. SAs offer guidance on rules and processes and can help you to access other services in the School and University, including referral to a Wellbeing Adviser. It is important that you keep us informed of any issues you feel may impact your studies, so please do not hesitate to get in touch.</w:t>
      </w:r>
    </w:p>
    <w:p w14:paraId="7E474C29" w14:textId="0B628EDE" w:rsidR="00AF1A30" w:rsidRPr="00AF1A30" w:rsidRDefault="005B0B75" w:rsidP="00AF1A30">
      <w:r w:rsidRPr="005B0B75">
        <w:t xml:space="preserve">You can find out who your Student Adviser is via </w:t>
      </w:r>
      <w:hyperlink r:id="rId66" w:history="1">
        <w:r w:rsidRPr="005B0B75">
          <w:rPr>
            <w:rStyle w:val="Hyperlink"/>
          </w:rPr>
          <w:t>MyEd</w:t>
        </w:r>
      </w:hyperlink>
      <w:r w:rsidR="001D5E94">
        <w:t xml:space="preserve">. Their email is </w:t>
      </w:r>
      <w:hyperlink r:id="rId67" w:history="1">
        <w:r w:rsidR="00AF1A30" w:rsidRPr="00AF1A30">
          <w:rPr>
            <w:rStyle w:val="Hyperlink"/>
          </w:rPr>
          <w:t>student.sps@ed.ac.uk</w:t>
        </w:r>
      </w:hyperlink>
      <w:r w:rsidR="001D5E94" w:rsidRPr="001D5E94">
        <w:rPr>
          <w:rStyle w:val="Hyperlink"/>
          <w:color w:val="auto"/>
          <w:u w:val="none"/>
        </w:rPr>
        <w:t>.</w:t>
      </w:r>
    </w:p>
    <w:p w14:paraId="0DAD58CC" w14:textId="7AAA5745" w:rsidR="002A5C63" w:rsidRDefault="005B0B75" w:rsidP="002A5C63">
      <w:pPr>
        <w:pStyle w:val="Heading2"/>
      </w:pPr>
      <w:bookmarkStart w:id="101" w:name="_Toc206072916"/>
      <w:r>
        <w:t>Programme Director</w:t>
      </w:r>
      <w:bookmarkEnd w:id="101"/>
    </w:p>
    <w:p w14:paraId="3E37D15D" w14:textId="77777777" w:rsidR="005B0B75" w:rsidRPr="005B0B75" w:rsidRDefault="005B0B75" w:rsidP="005B0B75">
      <w:r w:rsidRPr="005B0B75">
        <w:t xml:space="preserve">Your Programme Director works with other colleagues to support your academic development and help you feel a sense of belonging to your programme and subject area as well as the </w:t>
      </w:r>
      <w:proofErr w:type="gramStart"/>
      <w:r w:rsidRPr="005B0B75">
        <w:t>School</w:t>
      </w:r>
      <w:proofErr w:type="gramEnd"/>
      <w:r w:rsidRPr="005B0B75">
        <w:t xml:space="preserve"> and wider University. Your Programme Director is also your Academic Cohort Lead. </w:t>
      </w:r>
    </w:p>
    <w:p w14:paraId="4530FA9D" w14:textId="54BA470D" w:rsidR="00D44ED4" w:rsidRDefault="00D44ED4" w:rsidP="00F073B1">
      <w:pPr>
        <w:pStyle w:val="Heading2"/>
      </w:pPr>
      <w:bookmarkStart w:id="102" w:name="_Toc206072917"/>
      <w:r w:rsidRPr="002A5C63">
        <w:t>Programme Administrator</w:t>
      </w:r>
      <w:bookmarkEnd w:id="102"/>
    </w:p>
    <w:p w14:paraId="3948D1C8" w14:textId="357BBEED" w:rsidR="004E311A" w:rsidRDefault="00D44ED4" w:rsidP="00D44ED4">
      <w:r w:rsidRPr="0021057B">
        <w:t xml:space="preserve">Your </w:t>
      </w:r>
      <w:r>
        <w:t>Programme Administrator</w:t>
      </w:r>
      <w:r w:rsidRPr="0021057B">
        <w:t xml:space="preserve"> </w:t>
      </w:r>
      <w:r>
        <w:t xml:space="preserve">can </w:t>
      </w:r>
      <w:r w:rsidR="00AF1A30">
        <w:t>help with administrative enquiries relating to your programme and courses,</w:t>
      </w:r>
      <w:r>
        <w:t xml:space="preserve"> </w:t>
      </w:r>
      <w:r w:rsidR="00AF1A30">
        <w:t xml:space="preserve">and can </w:t>
      </w:r>
      <w:r w:rsidR="00943B0D">
        <w:t>signpost</w:t>
      </w:r>
      <w:r w:rsidR="00AF1A30">
        <w:t xml:space="preserve"> you to the ap</w:t>
      </w:r>
      <w:r w:rsidR="007C4FD2">
        <w:t>propriate staff and services.</w:t>
      </w:r>
    </w:p>
    <w:p w14:paraId="14E19083" w14:textId="16AE56E8" w:rsidR="002A5C63" w:rsidRDefault="00B443D0" w:rsidP="00D44ED4">
      <w:r w:rsidRPr="00B443D0">
        <w:t xml:space="preserve">Other </w:t>
      </w:r>
      <w:r>
        <w:t>sources of support</w:t>
      </w:r>
      <w:r w:rsidRPr="00B443D0">
        <w:t xml:space="preserve"> will include those individuals with whom you have regular contact on your courses </w:t>
      </w:r>
      <w:proofErr w:type="gramStart"/>
      <w:r w:rsidRPr="00B443D0">
        <w:t>e.g.</w:t>
      </w:r>
      <w:proofErr w:type="gramEnd"/>
      <w:r w:rsidRPr="00B443D0">
        <w:t xml:space="preserve"> Tutors and Course Organisers, the full range of SPS and University support services such as the Student Development Office and new Student Wellbeing Service, and of course your peers – on programme and also via societies and other student-led initiatives and activities.</w:t>
      </w:r>
    </w:p>
    <w:p w14:paraId="5D4FE834" w14:textId="77777777" w:rsidR="00D44ED4" w:rsidRPr="00724F48" w:rsidRDefault="00D44ED4" w:rsidP="00F073B1">
      <w:pPr>
        <w:pStyle w:val="Heading2"/>
      </w:pPr>
      <w:bookmarkStart w:id="103" w:name="_Toc206072918"/>
      <w:r w:rsidRPr="00724F48">
        <w:t>Disability and Learning Support Service</w:t>
      </w:r>
      <w:bookmarkEnd w:id="103"/>
    </w:p>
    <w:p w14:paraId="5D8C01B6" w14:textId="083F3427" w:rsidR="00D44ED4" w:rsidRDefault="00FD64E1" w:rsidP="00D44ED4">
      <w:r w:rsidRPr="00FD64E1">
        <w:t xml:space="preserve">If you have a health condition (including temporary injury), disability or neurodiverse condition that </w:t>
      </w:r>
      <w:r>
        <w:t>may affect</w:t>
      </w:r>
      <w:r w:rsidRPr="00FD64E1">
        <w:t xml:space="preserve"> your studies, please make an appointment </w:t>
      </w:r>
      <w:r w:rsidR="00D44ED4" w:rsidRPr="00E84D99">
        <w:t xml:space="preserve">with the </w:t>
      </w:r>
      <w:hyperlink r:id="rId68" w:history="1">
        <w:r w:rsidR="00D44ED4" w:rsidRPr="00E84D99">
          <w:rPr>
            <w:rStyle w:val="Hyperlink"/>
          </w:rPr>
          <w:t>Disability and Learning Support Service</w:t>
        </w:r>
      </w:hyperlink>
      <w:r w:rsidR="00D44ED4" w:rsidRPr="00E84D99">
        <w:t xml:space="preserve"> </w:t>
      </w:r>
      <w:r>
        <w:t>as soon as possible</w:t>
      </w:r>
      <w:r w:rsidR="00D44ED4" w:rsidRPr="00E84D99">
        <w:t>.</w:t>
      </w:r>
    </w:p>
    <w:p w14:paraId="65E7008A" w14:textId="32BC9948" w:rsidR="00FD64E1" w:rsidRPr="00FD64E1" w:rsidRDefault="00FD64E1" w:rsidP="00FD64E1">
      <w:r w:rsidRPr="00FD64E1">
        <w:t xml:space="preserve">A Disability Adviser will discuss with </w:t>
      </w:r>
      <w:proofErr w:type="gramStart"/>
      <w:r w:rsidRPr="00FD64E1">
        <w:t>you</w:t>
      </w:r>
      <w:proofErr w:type="gramEnd"/>
      <w:r w:rsidRPr="00FD64E1">
        <w:t xml:space="preserve"> potential adjustments </w:t>
      </w:r>
      <w:r w:rsidR="00BC5746" w:rsidRPr="00FD64E1">
        <w:t>that</w:t>
      </w:r>
      <w:r w:rsidRPr="00FD64E1">
        <w:t xml:space="preserve"> can be put in place to ensure your specific needs for learning are met.</w:t>
      </w:r>
    </w:p>
    <w:p w14:paraId="02A3111F" w14:textId="75F4567E" w:rsidR="00FD64E1" w:rsidRDefault="00FD64E1" w:rsidP="00FD64E1">
      <w:pPr>
        <w:pStyle w:val="Heading3"/>
      </w:pPr>
      <w:bookmarkStart w:id="104" w:name="_Toc206072919"/>
      <w:r>
        <w:lastRenderedPageBreak/>
        <w:t>Adjustments</w:t>
      </w:r>
      <w:bookmarkEnd w:id="104"/>
    </w:p>
    <w:p w14:paraId="2E313667" w14:textId="77777777" w:rsidR="007C4FD2" w:rsidRDefault="00D44ED4" w:rsidP="00D44ED4">
      <w:r w:rsidRPr="009903DA">
        <w:t xml:space="preserve">To ensure you receive the </w:t>
      </w:r>
      <w:r>
        <w:t xml:space="preserve">right </w:t>
      </w:r>
      <w:r w:rsidRPr="009903DA">
        <w:t>support</w:t>
      </w:r>
      <w:r>
        <w:t xml:space="preserve">, information about your requirements </w:t>
      </w:r>
      <w:r w:rsidR="00FD64E1">
        <w:t>is</w:t>
      </w:r>
      <w:r w:rsidRPr="009903DA">
        <w:t xml:space="preserve"> communicated to staff across the University via a Schedule of Adjustments (</w:t>
      </w:r>
      <w:proofErr w:type="spellStart"/>
      <w:r w:rsidRPr="009903DA">
        <w:t>SoA</w:t>
      </w:r>
      <w:proofErr w:type="spellEnd"/>
      <w:r w:rsidRPr="009903DA">
        <w:t xml:space="preserve">). A </w:t>
      </w:r>
      <w:proofErr w:type="spellStart"/>
      <w:r w:rsidRPr="009903DA">
        <w:t>SoA</w:t>
      </w:r>
      <w:proofErr w:type="spellEnd"/>
      <w:r w:rsidRPr="009903DA">
        <w:t xml:space="preserve"> is an electronic document that lists the adjustments that the Disability and Learning Support Service recommend</w:t>
      </w:r>
      <w:r>
        <w:t xml:space="preserve"> for you</w:t>
      </w:r>
      <w:r w:rsidR="00FD64E1">
        <w:t xml:space="preserve"> (</w:t>
      </w:r>
      <w:proofErr w:type="gramStart"/>
      <w:r w:rsidR="00FD64E1">
        <w:t>e.g.</w:t>
      </w:r>
      <w:proofErr w:type="gramEnd"/>
      <w:r w:rsidR="00FD64E1">
        <w:t xml:space="preserve"> extra time for assessments, copies of lecture slides, etc.)</w:t>
      </w:r>
      <w:r>
        <w:t xml:space="preserve">. </w:t>
      </w:r>
    </w:p>
    <w:p w14:paraId="5F2A8665" w14:textId="2C9012E2" w:rsidR="00D44ED4" w:rsidRDefault="00D44ED4" w:rsidP="00D44ED4">
      <w:r w:rsidRPr="009903DA">
        <w:t xml:space="preserve">For more information, see the Disability and Learning Support Service </w:t>
      </w:r>
      <w:hyperlink r:id="rId69" w:tgtFrame="_blank" w:history="1">
        <w:r w:rsidR="00B95C74">
          <w:rPr>
            <w:rStyle w:val="Hyperlink"/>
          </w:rPr>
          <w:t>Schedule of Adjustments factsheet</w:t>
        </w:r>
      </w:hyperlink>
      <w:r w:rsidRPr="009903DA">
        <w:t>. </w:t>
      </w:r>
    </w:p>
    <w:p w14:paraId="4EBD71C0" w14:textId="3766316C" w:rsidR="00B95C74" w:rsidRDefault="00B95C74" w:rsidP="00B95C74">
      <w:r w:rsidRPr="00B95C74">
        <w:t xml:space="preserve">If you have questions relating to how your adjustments are implemented in SPS, you can contact the SPS Coordinator of Adjustments, Catriona Elder: </w:t>
      </w:r>
      <w:hyperlink r:id="rId70" w:history="1">
        <w:r w:rsidRPr="00B95C74">
          <w:rPr>
            <w:rStyle w:val="Hyperlink"/>
          </w:rPr>
          <w:t>catriona.elder@ed.ac.uk</w:t>
        </w:r>
      </w:hyperlink>
    </w:p>
    <w:p w14:paraId="3F215C9F" w14:textId="77777777" w:rsidR="00B95C74" w:rsidRPr="00B95C74" w:rsidRDefault="00B95C74" w:rsidP="00B95C74">
      <w:pPr>
        <w:pStyle w:val="Heading3"/>
      </w:pPr>
      <w:bookmarkStart w:id="105" w:name="_Toc206072920"/>
      <w:r w:rsidRPr="00B95C74">
        <w:t>Mainstreamed Adjustments</w:t>
      </w:r>
      <w:bookmarkEnd w:id="105"/>
    </w:p>
    <w:p w14:paraId="4706F350" w14:textId="0CDEF3F2" w:rsidR="00B95C74" w:rsidRPr="00B95C74" w:rsidRDefault="00B95C74" w:rsidP="00B95C74">
      <w:r w:rsidRPr="00B95C74">
        <w:t xml:space="preserve">The University has mainstreamed a number of </w:t>
      </w:r>
      <w:r w:rsidRPr="001D5E94">
        <w:t>common learning adjustments</w:t>
      </w:r>
      <w:r>
        <w:t>. You will find the full details i</w:t>
      </w:r>
      <w:r w:rsidRPr="00B95C74">
        <w:t xml:space="preserve">n the </w:t>
      </w:r>
      <w:hyperlink r:id="rId71" w:history="1">
        <w:r w:rsidRPr="00B95C74">
          <w:rPr>
            <w:rStyle w:val="Hyperlink"/>
          </w:rPr>
          <w:t>Accessible and Inclusive Learning Policy</w:t>
        </w:r>
      </w:hyperlink>
      <w:r>
        <w:t xml:space="preserve">. </w:t>
      </w:r>
    </w:p>
    <w:p w14:paraId="7D72C461" w14:textId="285A8594" w:rsidR="00D44ED4" w:rsidRDefault="00A51319" w:rsidP="00F073B1">
      <w:pPr>
        <w:pStyle w:val="Heading2"/>
      </w:pPr>
      <w:bookmarkStart w:id="106" w:name="_Toc206072921"/>
      <w:r>
        <w:t xml:space="preserve">Student </w:t>
      </w:r>
      <w:r w:rsidR="00D44ED4">
        <w:t>wellbeing</w:t>
      </w:r>
      <w:bookmarkEnd w:id="106"/>
    </w:p>
    <w:p w14:paraId="36E4A876" w14:textId="21147193" w:rsidR="00D44ED4" w:rsidRPr="00122CD4" w:rsidRDefault="00D44ED4" w:rsidP="00D44ED4">
      <w:r>
        <w:t>The University</w:t>
      </w:r>
      <w:r w:rsidRPr="00122CD4">
        <w:t xml:space="preserve"> provide</w:t>
      </w:r>
      <w:r>
        <w:t>s</w:t>
      </w:r>
      <w:r w:rsidRPr="00122CD4">
        <w:t xml:space="preserve"> a range of evidence-based resources, workshops and support, which are available to you and can </w:t>
      </w:r>
      <w:r>
        <w:t>help you</w:t>
      </w:r>
      <w:r w:rsidRPr="00122CD4">
        <w:t xml:space="preserve"> </w:t>
      </w:r>
      <w:r>
        <w:t>look after your wellbeing</w:t>
      </w:r>
      <w:r w:rsidRPr="00122CD4">
        <w:t>.</w:t>
      </w:r>
      <w:r>
        <w:t xml:space="preserve"> You will find them listed in the </w:t>
      </w:r>
      <w:hyperlink r:id="rId72" w:history="1">
        <w:r w:rsidRPr="00122CD4">
          <w:rPr>
            <w:rStyle w:val="Hyperlink"/>
          </w:rPr>
          <w:t>Health and Wellbeing website</w:t>
        </w:r>
      </w:hyperlink>
      <w:r>
        <w:t>.</w:t>
      </w:r>
    </w:p>
    <w:p w14:paraId="3B51EF94" w14:textId="77777777" w:rsidR="00D44ED4" w:rsidRPr="00061F54" w:rsidRDefault="00D44ED4" w:rsidP="00F073B1">
      <w:pPr>
        <w:pStyle w:val="Heading2"/>
      </w:pPr>
      <w:bookmarkStart w:id="107" w:name="_Toc206072922"/>
      <w:r w:rsidRPr="00061F54">
        <w:t>IT H</w:t>
      </w:r>
      <w:r>
        <w:t>elp</w:t>
      </w:r>
      <w:bookmarkEnd w:id="107"/>
    </w:p>
    <w:p w14:paraId="5160CFF7" w14:textId="4B34063F" w:rsidR="00D44ED4" w:rsidRPr="00061F54" w:rsidRDefault="00D44ED4" w:rsidP="00D44ED4">
      <w:pPr>
        <w:spacing w:line="288" w:lineRule="auto"/>
        <w:rPr>
          <w:rFonts w:asciiTheme="minorHAnsi" w:hAnsiTheme="minorHAnsi"/>
          <w:bCs/>
        </w:rPr>
      </w:pPr>
      <w:r w:rsidRPr="00061F54">
        <w:rPr>
          <w:rFonts w:asciiTheme="minorHAnsi" w:hAnsiTheme="minorHAnsi"/>
          <w:bCs/>
        </w:rPr>
        <w:t xml:space="preserve">If the problem is a course related one, raise it with the </w:t>
      </w:r>
      <w:r>
        <w:rPr>
          <w:rFonts w:asciiTheme="minorHAnsi" w:hAnsiTheme="minorHAnsi"/>
          <w:bCs/>
        </w:rPr>
        <w:t>Course Organiser</w:t>
      </w:r>
      <w:r w:rsidR="00DB70BE">
        <w:rPr>
          <w:rFonts w:asciiTheme="minorHAnsi" w:hAnsiTheme="minorHAnsi"/>
          <w:bCs/>
        </w:rPr>
        <w:t xml:space="preserve"> first.</w:t>
      </w:r>
    </w:p>
    <w:p w14:paraId="0A171059" w14:textId="1F2A9384" w:rsidR="00D44ED4" w:rsidRDefault="00D44ED4" w:rsidP="00D44ED4">
      <w:pPr>
        <w:spacing w:line="288" w:lineRule="auto"/>
        <w:rPr>
          <w:rFonts w:asciiTheme="minorHAnsi" w:hAnsiTheme="minorHAnsi"/>
          <w:bCs/>
        </w:rPr>
      </w:pPr>
      <w:r w:rsidRPr="00061F54">
        <w:rPr>
          <w:rFonts w:asciiTheme="minorHAnsi" w:hAnsiTheme="minorHAnsi"/>
          <w:bCs/>
        </w:rPr>
        <w:t>If the problem relates to one of the University-supported environments or services (e-mail, L</w:t>
      </w:r>
      <w:r w:rsidR="00752521">
        <w:rPr>
          <w:rFonts w:asciiTheme="minorHAnsi" w:hAnsiTheme="minorHAnsi"/>
          <w:bCs/>
        </w:rPr>
        <w:t>EARN</w:t>
      </w:r>
      <w:r w:rsidRPr="00061F54">
        <w:rPr>
          <w:rFonts w:asciiTheme="minorHAnsi" w:hAnsiTheme="minorHAnsi"/>
          <w:bCs/>
        </w:rPr>
        <w:t xml:space="preserve">, </w:t>
      </w:r>
      <w:proofErr w:type="spellStart"/>
      <w:r w:rsidRPr="00061F54">
        <w:rPr>
          <w:rFonts w:asciiTheme="minorHAnsi" w:hAnsiTheme="minorHAnsi"/>
          <w:bCs/>
        </w:rPr>
        <w:t>MyEd</w:t>
      </w:r>
      <w:proofErr w:type="spellEnd"/>
      <w:r w:rsidRPr="00061F54">
        <w:rPr>
          <w:rFonts w:asciiTheme="minorHAnsi" w:hAnsiTheme="minorHAnsi"/>
          <w:bCs/>
        </w:rPr>
        <w:t xml:space="preserve">), please check the </w:t>
      </w:r>
      <w:hyperlink r:id="rId73" w:history="1">
        <w:r w:rsidRPr="00061F54">
          <w:rPr>
            <w:rStyle w:val="Hyperlink"/>
            <w:rFonts w:asciiTheme="minorHAnsi" w:hAnsiTheme="minorHAnsi"/>
            <w:bCs/>
          </w:rPr>
          <w:t>IT and Computing Help</w:t>
        </w:r>
      </w:hyperlink>
      <w:r w:rsidRPr="00061F54">
        <w:rPr>
          <w:rFonts w:asciiTheme="minorHAnsi" w:hAnsiTheme="minorHAnsi"/>
          <w:bCs/>
        </w:rPr>
        <w:t xml:space="preserve"> pages and contact the University’s Information Services </w:t>
      </w:r>
      <w:hyperlink r:id="rId74" w:history="1">
        <w:r>
          <w:rPr>
            <w:rStyle w:val="Hyperlink"/>
            <w:rFonts w:asciiTheme="minorHAnsi" w:hAnsiTheme="minorHAnsi"/>
            <w:bCs/>
          </w:rPr>
          <w:t>IS helpline</w:t>
        </w:r>
      </w:hyperlink>
      <w:r w:rsidRPr="00061F54">
        <w:rPr>
          <w:rFonts w:asciiTheme="minorHAnsi" w:hAnsiTheme="minorHAnsi"/>
          <w:bCs/>
        </w:rPr>
        <w:t>.</w:t>
      </w:r>
    </w:p>
    <w:p w14:paraId="31DAE31A" w14:textId="77777777" w:rsidR="00D44ED4" w:rsidRPr="00181066" w:rsidRDefault="00D44ED4" w:rsidP="00F073B1">
      <w:pPr>
        <w:pStyle w:val="Heading2"/>
      </w:pPr>
      <w:bookmarkStart w:id="108" w:name="_Toc206072923"/>
      <w:r w:rsidRPr="00181066">
        <w:t>Edinburgh Global</w:t>
      </w:r>
      <w:bookmarkEnd w:id="108"/>
    </w:p>
    <w:p w14:paraId="35471BD6" w14:textId="77777777" w:rsidR="00D44ED4" w:rsidRPr="00061F54" w:rsidRDefault="001D2DCD" w:rsidP="00D44ED4">
      <w:pPr>
        <w:spacing w:line="288" w:lineRule="auto"/>
        <w:rPr>
          <w:rFonts w:asciiTheme="minorHAnsi" w:hAnsiTheme="minorHAnsi"/>
        </w:rPr>
      </w:pPr>
      <w:hyperlink r:id="rId75" w:history="1">
        <w:r w:rsidR="00D44ED4" w:rsidRPr="00181066">
          <w:rPr>
            <w:rStyle w:val="Hyperlink"/>
            <w:rFonts w:asciiTheme="minorHAnsi" w:hAnsiTheme="minorHAnsi"/>
          </w:rPr>
          <w:t>Edinburgh Global</w:t>
        </w:r>
      </w:hyperlink>
      <w:r w:rsidR="00D44ED4" w:rsidRPr="00181066">
        <w:rPr>
          <w:rFonts w:asciiTheme="minorHAnsi" w:hAnsiTheme="minorHAnsi"/>
        </w:rPr>
        <w:t xml:space="preserve"> offers </w:t>
      </w:r>
      <w:r w:rsidR="00D44ED4">
        <w:rPr>
          <w:rFonts w:asciiTheme="minorHAnsi" w:hAnsiTheme="minorHAnsi"/>
        </w:rPr>
        <w:t xml:space="preserve">assistance, advice and support to </w:t>
      </w:r>
      <w:r w:rsidR="00D44ED4" w:rsidRPr="00181066">
        <w:rPr>
          <w:rFonts w:asciiTheme="minorHAnsi" w:hAnsiTheme="minorHAnsi"/>
        </w:rPr>
        <w:t>all non-UK applicants and stu</w:t>
      </w:r>
      <w:r w:rsidR="00D44ED4">
        <w:rPr>
          <w:rFonts w:asciiTheme="minorHAnsi" w:hAnsiTheme="minorHAnsi"/>
        </w:rPr>
        <w:t>dents.</w:t>
      </w:r>
    </w:p>
    <w:p w14:paraId="0403ADD9" w14:textId="77777777" w:rsidR="00D44ED4" w:rsidRPr="00061F54" w:rsidRDefault="00D44ED4" w:rsidP="00F073B1">
      <w:pPr>
        <w:pStyle w:val="Heading2"/>
      </w:pPr>
      <w:bookmarkStart w:id="109" w:name="_Toc206072924"/>
      <w:r>
        <w:t xml:space="preserve">The </w:t>
      </w:r>
      <w:proofErr w:type="gramStart"/>
      <w:r>
        <w:t>L</w:t>
      </w:r>
      <w:r w:rsidRPr="00061F54">
        <w:t>ibrary</w:t>
      </w:r>
      <w:bookmarkEnd w:id="109"/>
      <w:proofErr w:type="gramEnd"/>
    </w:p>
    <w:p w14:paraId="1C310DCA" w14:textId="0796F99D" w:rsidR="00D44ED4" w:rsidRDefault="00D44ED4" w:rsidP="00D44ED4">
      <w:pPr>
        <w:pStyle w:val="ListParagraph"/>
        <w:spacing w:after="0"/>
        <w:ind w:left="0"/>
        <w:rPr>
          <w:rFonts w:asciiTheme="minorHAnsi" w:hAnsiTheme="minorHAnsi"/>
        </w:rPr>
      </w:pPr>
      <w:r>
        <w:rPr>
          <w:rFonts w:asciiTheme="minorHAnsi" w:eastAsia="Perpetua,Perpetua,Arial" w:hAnsiTheme="minorHAnsi" w:cs="Perpetua,Perpetua,Arial"/>
        </w:rPr>
        <w:t xml:space="preserve">The </w:t>
      </w:r>
      <w:hyperlink r:id="rId76" w:history="1">
        <w:r w:rsidRPr="00F33E88">
          <w:rPr>
            <w:rStyle w:val="Hyperlink"/>
            <w:rFonts w:asciiTheme="minorHAnsi" w:eastAsia="Perpetua,Perpetua,Arial" w:hAnsiTheme="minorHAnsi" w:cs="Perpetua,Perpetua,Arial"/>
          </w:rPr>
          <w:t>University Library</w:t>
        </w:r>
      </w:hyperlink>
      <w:r>
        <w:rPr>
          <w:rFonts w:asciiTheme="minorHAnsi" w:eastAsia="Perpetua,Perpetua,Arial" w:hAnsiTheme="minorHAnsi" w:cs="Perpetua,Perpetua,Arial"/>
        </w:rPr>
        <w:t xml:space="preserve"> provides access to a wide range of digital collections. You can also use the </w:t>
      </w:r>
      <w:hyperlink r:id="rId77" w:history="1">
        <w:r w:rsidRPr="00061F54">
          <w:rPr>
            <w:rStyle w:val="Hyperlink"/>
            <w:rFonts w:asciiTheme="minorHAnsi" w:hAnsiTheme="minorHAnsi"/>
          </w:rPr>
          <w:t>Subject Guides</w:t>
        </w:r>
      </w:hyperlink>
      <w:r>
        <w:rPr>
          <w:rFonts w:asciiTheme="minorHAnsi" w:hAnsiTheme="minorHAnsi"/>
        </w:rPr>
        <w:t xml:space="preserve"> to help you find resources relevant to you</w:t>
      </w:r>
      <w:r w:rsidR="00B30557">
        <w:rPr>
          <w:rFonts w:asciiTheme="minorHAnsi" w:hAnsiTheme="minorHAnsi"/>
        </w:rPr>
        <w:t>, and contact your Academic S</w:t>
      </w:r>
      <w:r>
        <w:rPr>
          <w:rFonts w:asciiTheme="minorHAnsi" w:hAnsiTheme="minorHAnsi"/>
        </w:rPr>
        <w:t xml:space="preserve">upport </w:t>
      </w:r>
      <w:r w:rsidR="00B30557">
        <w:rPr>
          <w:rFonts w:asciiTheme="minorHAnsi" w:hAnsiTheme="minorHAnsi"/>
        </w:rPr>
        <w:t>L</w:t>
      </w:r>
      <w:r>
        <w:rPr>
          <w:rFonts w:asciiTheme="minorHAnsi" w:hAnsiTheme="minorHAnsi"/>
        </w:rPr>
        <w:t>ibrarian if you have any questions.</w:t>
      </w:r>
    </w:p>
    <w:p w14:paraId="20EABB74" w14:textId="77777777" w:rsidR="00D44ED4" w:rsidRDefault="00D44ED4" w:rsidP="00F073B1">
      <w:pPr>
        <w:pStyle w:val="Heading2"/>
      </w:pPr>
      <w:bookmarkStart w:id="110" w:name="_Toc14356699"/>
      <w:bookmarkStart w:id="111" w:name="_Toc14356986"/>
      <w:bookmarkStart w:id="112" w:name="_Toc14357150"/>
      <w:bookmarkStart w:id="113" w:name="_Toc14357259"/>
      <w:bookmarkStart w:id="114" w:name="_Toc14958179"/>
      <w:bookmarkStart w:id="115" w:name="_Toc14356700"/>
      <w:bookmarkStart w:id="116" w:name="_Toc14356987"/>
      <w:bookmarkStart w:id="117" w:name="_Toc14357151"/>
      <w:bookmarkStart w:id="118" w:name="_Toc14357260"/>
      <w:bookmarkStart w:id="119" w:name="_Toc14958180"/>
      <w:bookmarkStart w:id="120" w:name="_Toc206072925"/>
      <w:bookmarkEnd w:id="100"/>
      <w:bookmarkEnd w:id="110"/>
      <w:bookmarkEnd w:id="111"/>
      <w:bookmarkEnd w:id="112"/>
      <w:bookmarkEnd w:id="113"/>
      <w:bookmarkEnd w:id="114"/>
      <w:bookmarkEnd w:id="115"/>
      <w:bookmarkEnd w:id="116"/>
      <w:bookmarkEnd w:id="117"/>
      <w:bookmarkEnd w:id="118"/>
      <w:bookmarkEnd w:id="119"/>
      <w:r w:rsidRPr="00771FED">
        <w:lastRenderedPageBreak/>
        <w:t>Fees and funding</w:t>
      </w:r>
      <w:bookmarkEnd w:id="120"/>
    </w:p>
    <w:p w14:paraId="6826060A" w14:textId="2558D00B" w:rsidR="00D44ED4" w:rsidRDefault="00D44ED4" w:rsidP="00D44ED4">
      <w:r>
        <w:t xml:space="preserve">You can find information on funding and financial support in the </w:t>
      </w:r>
      <w:hyperlink r:id="rId78" w:history="1">
        <w:r w:rsidRPr="00771FED">
          <w:rPr>
            <w:rStyle w:val="Hyperlink"/>
          </w:rPr>
          <w:t>Scholarships and Student Funding website</w:t>
        </w:r>
      </w:hyperlink>
      <w:r>
        <w:t xml:space="preserve">. If you have any queries about your fees, please contact the </w:t>
      </w:r>
      <w:hyperlink r:id="rId79" w:history="1">
        <w:r w:rsidRPr="00771FED">
          <w:rPr>
            <w:rStyle w:val="Hyperlink"/>
          </w:rPr>
          <w:t>Finance Helpline</w:t>
        </w:r>
      </w:hyperlink>
      <w:r>
        <w:t>.</w:t>
      </w:r>
    </w:p>
    <w:p w14:paraId="5B320665" w14:textId="5BF21DA4" w:rsidR="00A51319" w:rsidRDefault="00A51319" w:rsidP="00F073B1">
      <w:pPr>
        <w:pStyle w:val="Heading2"/>
      </w:pPr>
      <w:bookmarkStart w:id="121" w:name="_Toc206072926"/>
      <w:r w:rsidRPr="00A51319">
        <w:t>Students’ Association (EUSA) and Advice Place</w:t>
      </w:r>
      <w:bookmarkEnd w:id="121"/>
    </w:p>
    <w:p w14:paraId="6204D82F" w14:textId="69C62997" w:rsidR="00A51319" w:rsidRPr="00A51319" w:rsidRDefault="001D2DCD" w:rsidP="00A51319">
      <w:hyperlink r:id="rId80" w:history="1">
        <w:r w:rsidR="00A51319" w:rsidRPr="00A51319">
          <w:rPr>
            <w:rStyle w:val="Hyperlink"/>
          </w:rPr>
          <w:t>Edinburgh University Students’ Association</w:t>
        </w:r>
      </w:hyperlink>
      <w:r w:rsidR="00A51319" w:rsidRPr="00A51319">
        <w:t xml:space="preserve"> exists to represent and support a community of over 42,000 students at the University of Edinburgh</w:t>
      </w:r>
      <w:r w:rsidR="00A51319">
        <w:t>.</w:t>
      </w:r>
    </w:p>
    <w:p w14:paraId="17D79F8D" w14:textId="238F0A57" w:rsidR="00A51319" w:rsidRPr="00A51319" w:rsidRDefault="001D2DCD" w:rsidP="00A51319">
      <w:hyperlink r:id="rId81" w:history="1">
        <w:r w:rsidR="00A51319" w:rsidRPr="00A51319">
          <w:rPr>
            <w:rStyle w:val="Hyperlink"/>
          </w:rPr>
          <w:t>The Advice Place</w:t>
        </w:r>
      </w:hyperlink>
      <w:r w:rsidR="00A51319" w:rsidRPr="00A51319">
        <w:t xml:space="preserve"> is a professional, impartial and inclusive service for all students at the University of Edinburgh</w:t>
      </w:r>
      <w:r w:rsidR="00A51319">
        <w:t xml:space="preserve"> run by EUSA.</w:t>
      </w:r>
      <w:r w:rsidR="00A51319" w:rsidRPr="00A51319">
        <w:t xml:space="preserve"> </w:t>
      </w:r>
      <w:r w:rsidR="00A51319">
        <w:t xml:space="preserve">It </w:t>
      </w:r>
      <w:r w:rsidR="00A51319" w:rsidRPr="00A51319">
        <w:t>offers free, independent and confidential advice in a variety of issues, including academic and financial issues.</w:t>
      </w:r>
    </w:p>
    <w:p w14:paraId="5A30FAC2" w14:textId="07222753" w:rsidR="00A51319" w:rsidRPr="00061F54" w:rsidRDefault="00A51319" w:rsidP="00D942BD">
      <w:pPr>
        <w:pStyle w:val="Heading1"/>
      </w:pPr>
      <w:bookmarkStart w:id="122" w:name="_Toc206072927"/>
      <w:r>
        <w:t>Skills d</w:t>
      </w:r>
      <w:r w:rsidRPr="00061F54">
        <w:t>evelopment</w:t>
      </w:r>
      <w:bookmarkEnd w:id="122"/>
      <w:r w:rsidRPr="00061F54">
        <w:t xml:space="preserve"> </w:t>
      </w:r>
    </w:p>
    <w:p w14:paraId="2AAA5EC1" w14:textId="77777777" w:rsidR="00A51319" w:rsidRPr="00061F54" w:rsidRDefault="00A51319" w:rsidP="00F073B1">
      <w:pPr>
        <w:pStyle w:val="Heading2"/>
      </w:pPr>
      <w:bookmarkStart w:id="123" w:name="_Toc206072928"/>
      <w:r w:rsidRPr="00061F54">
        <w:t>Student Development Office</w:t>
      </w:r>
      <w:bookmarkEnd w:id="123"/>
    </w:p>
    <w:p w14:paraId="6501D519" w14:textId="1842F215" w:rsidR="00A51319" w:rsidRDefault="0069201D" w:rsidP="00A51319">
      <w:pPr>
        <w:rPr>
          <w:rFonts w:asciiTheme="minorHAnsi" w:eastAsia="Perpetua,Perpetua,Arial" w:hAnsiTheme="minorHAnsi"/>
        </w:rPr>
      </w:pPr>
      <w:r>
        <w:rPr>
          <w:rFonts w:asciiTheme="minorHAnsi" w:eastAsia="Perpetua,Perpetua,Arial" w:hAnsiTheme="minorHAnsi"/>
        </w:rPr>
        <w:t>The SPS</w:t>
      </w:r>
      <w:r w:rsidR="00A51319" w:rsidRPr="009112B2">
        <w:rPr>
          <w:rFonts w:asciiTheme="minorHAnsi" w:eastAsia="Perpetua,Perpetua,Arial" w:hAnsiTheme="minorHAnsi"/>
        </w:rPr>
        <w:t xml:space="preserve"> Student Development Office</w:t>
      </w:r>
      <w:r w:rsidR="00EA171E">
        <w:rPr>
          <w:rFonts w:asciiTheme="minorHAnsi" w:eastAsia="Perpetua,Perpetua,Arial" w:hAnsiTheme="minorHAnsi"/>
        </w:rPr>
        <w:t xml:space="preserve"> (SDO)</w:t>
      </w:r>
      <w:r w:rsidR="00A51319" w:rsidRPr="009112B2">
        <w:rPr>
          <w:rFonts w:asciiTheme="minorHAnsi" w:eastAsia="Perpetua,Perpetua,Arial" w:hAnsiTheme="minorHAnsi"/>
        </w:rPr>
        <w:t xml:space="preserve"> provides </w:t>
      </w:r>
      <w:r w:rsidR="00EA171E">
        <w:rPr>
          <w:rFonts w:asciiTheme="minorHAnsi" w:eastAsia="Perpetua,Perpetua,Arial" w:hAnsiTheme="minorHAnsi"/>
        </w:rPr>
        <w:t>support with study skills</w:t>
      </w:r>
      <w:r w:rsidR="00A51319" w:rsidRPr="009112B2">
        <w:rPr>
          <w:rFonts w:asciiTheme="minorHAnsi" w:eastAsia="Perpetua,Perpetua,Arial" w:hAnsiTheme="minorHAnsi"/>
        </w:rPr>
        <w:t xml:space="preserve"> and employability to all students within the School of</w:t>
      </w:r>
      <w:r w:rsidR="00A51319">
        <w:rPr>
          <w:rFonts w:asciiTheme="minorHAnsi" w:eastAsia="Perpetua,Perpetua,Arial" w:hAnsiTheme="minorHAnsi"/>
        </w:rPr>
        <w:t xml:space="preserve"> Social and Political Science. </w:t>
      </w:r>
      <w:r w:rsidR="00EA171E" w:rsidRPr="00EA171E">
        <w:rPr>
          <w:rFonts w:asciiTheme="minorHAnsi" w:eastAsia="Perpetua,Perpetua,Arial" w:hAnsiTheme="minorHAnsi"/>
        </w:rPr>
        <w:t>The SDO runs a series of excellent workshops throughout the year and can offer individual support</w:t>
      </w:r>
      <w:r w:rsidR="00EA171E">
        <w:rPr>
          <w:rFonts w:asciiTheme="minorHAnsi" w:eastAsia="Perpetua,Perpetua,Arial" w:hAnsiTheme="minorHAnsi"/>
        </w:rPr>
        <w:t>,</w:t>
      </w:r>
      <w:r w:rsidR="00EA171E" w:rsidRPr="00EA171E">
        <w:rPr>
          <w:rFonts w:asciiTheme="minorHAnsi" w:eastAsia="Perpetua,Perpetua,Arial" w:hAnsiTheme="minorHAnsi"/>
        </w:rPr>
        <w:t xml:space="preserve"> too.</w:t>
      </w:r>
      <w:r w:rsidR="00EA171E">
        <w:rPr>
          <w:rFonts w:asciiTheme="minorHAnsi" w:eastAsia="Perpetua,Perpetua,Arial" w:hAnsiTheme="minorHAnsi"/>
        </w:rPr>
        <w:t xml:space="preserve"> </w:t>
      </w:r>
      <w:r w:rsidR="00A51319" w:rsidRPr="009112B2">
        <w:rPr>
          <w:rFonts w:asciiTheme="minorHAnsi" w:eastAsia="Perpetua,Perpetua,Arial" w:hAnsiTheme="minorHAnsi"/>
        </w:rPr>
        <w:t xml:space="preserve">For more </w:t>
      </w:r>
      <w:proofErr w:type="gramStart"/>
      <w:r w:rsidR="00EA171E">
        <w:rPr>
          <w:rFonts w:asciiTheme="minorHAnsi" w:eastAsia="Perpetua,Perpetua,Arial" w:hAnsiTheme="minorHAnsi"/>
        </w:rPr>
        <w:t>information</w:t>
      </w:r>
      <w:proofErr w:type="gramEnd"/>
      <w:r w:rsidR="00A51319" w:rsidRPr="009112B2">
        <w:rPr>
          <w:rFonts w:asciiTheme="minorHAnsi" w:eastAsia="Perpetua,Perpetua,Arial" w:hAnsiTheme="minorHAnsi"/>
        </w:rPr>
        <w:t xml:space="preserve"> please see </w:t>
      </w:r>
      <w:hyperlink r:id="rId82" w:history="1">
        <w:r w:rsidR="00A51319" w:rsidRPr="009112B2">
          <w:rPr>
            <w:rStyle w:val="Hyperlink"/>
            <w:rFonts w:asciiTheme="minorHAnsi" w:eastAsia="Perpetua,Perpetua,Arial" w:hAnsiTheme="minorHAnsi"/>
          </w:rPr>
          <w:t>the Masters Skills Hub</w:t>
        </w:r>
      </w:hyperlink>
      <w:r w:rsidR="00A51319">
        <w:rPr>
          <w:rFonts w:asciiTheme="minorHAnsi" w:eastAsia="Perpetua,Perpetua,Arial" w:hAnsiTheme="minorHAnsi"/>
        </w:rPr>
        <w:t>.</w:t>
      </w:r>
      <w:r w:rsidR="00A51319" w:rsidRPr="009112B2">
        <w:rPr>
          <w:rFonts w:asciiTheme="minorHAnsi" w:eastAsia="Perpetua,Perpetua,Arial" w:hAnsiTheme="minorHAnsi"/>
        </w:rPr>
        <w:t> </w:t>
      </w:r>
    </w:p>
    <w:p w14:paraId="4FB4856E" w14:textId="77777777" w:rsidR="00A51319" w:rsidRPr="007E1D9A" w:rsidRDefault="00A51319" w:rsidP="00A51319">
      <w:pPr>
        <w:rPr>
          <w:rStyle w:val="Hyperlink"/>
          <w:rFonts w:asciiTheme="minorHAnsi" w:eastAsia="Perpetua,Perpetua,Arial" w:hAnsiTheme="minorHAnsi" w:cs="Perpetua,Perpetua,Arial"/>
          <w:color w:val="auto"/>
          <w:szCs w:val="24"/>
          <w:u w:val="none"/>
        </w:rPr>
      </w:pPr>
      <w:r>
        <w:rPr>
          <w:rFonts w:asciiTheme="minorHAnsi" w:eastAsia="Perpetua,Perpetua,Arial" w:hAnsiTheme="minorHAnsi" w:cs="Perpetua,Perpetua,Arial"/>
          <w:szCs w:val="24"/>
        </w:rPr>
        <w:t xml:space="preserve">You can contact the SDO </w:t>
      </w:r>
      <w:r w:rsidRPr="00061F54">
        <w:rPr>
          <w:rFonts w:asciiTheme="minorHAnsi" w:eastAsia="Perpetua,Perpetua,Arial" w:hAnsiTheme="minorHAnsi" w:cs="Perpetua,Perpetua,Arial"/>
          <w:szCs w:val="24"/>
        </w:rPr>
        <w:t xml:space="preserve">at </w:t>
      </w:r>
      <w:hyperlink r:id="rId83" w:history="1">
        <w:r w:rsidRPr="005462EC">
          <w:rPr>
            <w:rStyle w:val="Hyperlink"/>
            <w:rFonts w:asciiTheme="minorHAnsi" w:eastAsia="Perpetua,Perpetua,Arial" w:hAnsiTheme="minorHAnsi" w:cs="Perpetua,Perpetua,Arial"/>
            <w:szCs w:val="24"/>
          </w:rPr>
          <w:t>ssps.student-development@ed.ac.uk</w:t>
        </w:r>
      </w:hyperlink>
      <w:r w:rsidRPr="00A8620C">
        <w:rPr>
          <w:rStyle w:val="Hyperlink"/>
          <w:rFonts w:asciiTheme="minorHAnsi" w:eastAsia="Perpetua,Perpetua,Arial" w:hAnsiTheme="minorHAnsi" w:cs="Perpetua,Perpetua,Arial"/>
          <w:color w:val="auto"/>
          <w:szCs w:val="24"/>
          <w:u w:val="none"/>
        </w:rPr>
        <w:t>.</w:t>
      </w:r>
    </w:p>
    <w:p w14:paraId="5B6FBF4D" w14:textId="77777777" w:rsidR="00A51319" w:rsidRDefault="00A51319" w:rsidP="00F073B1">
      <w:pPr>
        <w:pStyle w:val="Heading2"/>
        <w:rPr>
          <w:rStyle w:val="Hyperlink"/>
          <w:color w:val="auto"/>
          <w:u w:val="none"/>
        </w:rPr>
      </w:pPr>
      <w:bookmarkStart w:id="124" w:name="_Toc206072929"/>
      <w:r w:rsidRPr="00EF0F71">
        <w:rPr>
          <w:rStyle w:val="Hyperlink"/>
          <w:color w:val="auto"/>
          <w:u w:val="none"/>
        </w:rPr>
        <w:t xml:space="preserve">Institute for Academic </w:t>
      </w:r>
      <w:r w:rsidRPr="00ED06A9">
        <w:rPr>
          <w:rStyle w:val="Hyperlink"/>
          <w:color w:val="auto"/>
          <w:u w:val="none"/>
        </w:rPr>
        <w:t>Development</w:t>
      </w:r>
      <w:bookmarkEnd w:id="124"/>
    </w:p>
    <w:p w14:paraId="690ACDDA" w14:textId="7EDBF473" w:rsidR="00A51319" w:rsidRDefault="001D2DCD" w:rsidP="00A51319">
      <w:hyperlink r:id="rId84" w:history="1">
        <w:r w:rsidR="00A51319" w:rsidRPr="00EF0F71">
          <w:rPr>
            <w:rStyle w:val="Hyperlink"/>
          </w:rPr>
          <w:t>The Institute for Academic Development</w:t>
        </w:r>
      </w:hyperlink>
      <w:r w:rsidR="00A51319">
        <w:t xml:space="preserve"> offers online courses and learning resources to help you succeed in your studies. You can also find advice on study skills in the </w:t>
      </w:r>
      <w:hyperlink r:id="rId85" w:history="1">
        <w:r w:rsidR="00A51319" w:rsidRPr="00EF0F71">
          <w:rPr>
            <w:rStyle w:val="Hyperlink"/>
          </w:rPr>
          <w:t>Study Hub</w:t>
        </w:r>
      </w:hyperlink>
      <w:r w:rsidR="00A51319">
        <w:t xml:space="preserve">. </w:t>
      </w:r>
      <w:r w:rsidR="00A51319" w:rsidRPr="00B71FD5">
        <w:t xml:space="preserve">Topics include academic writing, </w:t>
      </w:r>
      <w:r w:rsidR="00A51319">
        <w:t>time management, critical thinking and proofreading, amongst many others.</w:t>
      </w:r>
    </w:p>
    <w:p w14:paraId="30329BAE" w14:textId="77BF0A68" w:rsidR="00F7641B" w:rsidRPr="00F7641B" w:rsidRDefault="00F7641B" w:rsidP="00F7641B">
      <w:r w:rsidRPr="00F7641B">
        <w:t xml:space="preserve">You can also arrange to receive one-to-one study advice by </w:t>
      </w:r>
      <w:r>
        <w:t xml:space="preserve">booking a </w:t>
      </w:r>
      <w:hyperlink r:id="rId86" w:history="1">
        <w:r w:rsidRPr="00F7641B">
          <w:rPr>
            <w:rStyle w:val="Hyperlink"/>
          </w:rPr>
          <w:t>Study Skills consultation</w:t>
        </w:r>
      </w:hyperlink>
      <w:r>
        <w:t xml:space="preserve"> with a </w:t>
      </w:r>
      <w:r w:rsidRPr="00F7641B">
        <w:t>Study Development Advisor</w:t>
      </w:r>
      <w:r>
        <w:t>.</w:t>
      </w:r>
    </w:p>
    <w:p w14:paraId="5E881F13" w14:textId="77777777" w:rsidR="00A51319" w:rsidRPr="00061F54" w:rsidRDefault="00A51319" w:rsidP="00F073B1">
      <w:pPr>
        <w:pStyle w:val="Heading2"/>
      </w:pPr>
      <w:bookmarkStart w:id="125" w:name="_Toc206072930"/>
      <w:r w:rsidRPr="00061F54">
        <w:t>Careers Service</w:t>
      </w:r>
      <w:bookmarkEnd w:id="125"/>
    </w:p>
    <w:p w14:paraId="271D17E9" w14:textId="27A67A4F" w:rsidR="00A51319" w:rsidRPr="00061F54" w:rsidRDefault="00A51319" w:rsidP="00A51319">
      <w:pPr>
        <w:spacing w:after="0"/>
        <w:rPr>
          <w:rFonts w:asciiTheme="minorHAnsi" w:eastAsia="Perpetua,Perpetua,Arial" w:hAnsiTheme="minorHAnsi" w:cs="Perpetua,Perpetua,Arial"/>
        </w:rPr>
      </w:pPr>
      <w:r w:rsidRPr="009112B2">
        <w:rPr>
          <w:rFonts w:asciiTheme="minorHAnsi" w:eastAsia="Perpetua,Perpetua,Arial" w:hAnsiTheme="minorHAnsi" w:cs="Perpetua,Perpetua,Arial"/>
        </w:rPr>
        <w:t xml:space="preserve">The </w:t>
      </w:r>
      <w:hyperlink r:id="rId87" w:history="1">
        <w:r w:rsidRPr="009112B2">
          <w:rPr>
            <w:rStyle w:val="Hyperlink"/>
            <w:rFonts w:asciiTheme="minorHAnsi" w:eastAsia="Perpetua,Perpetua,Arial" w:hAnsiTheme="minorHAnsi" w:cs="Perpetua,Perpetua,Arial"/>
          </w:rPr>
          <w:t>Careers Service</w:t>
        </w:r>
      </w:hyperlink>
      <w:r>
        <w:rPr>
          <w:rFonts w:asciiTheme="minorHAnsi" w:eastAsia="Perpetua,Perpetua,Arial" w:hAnsiTheme="minorHAnsi" w:cs="Perpetua,Perpetua,Arial"/>
        </w:rPr>
        <w:t xml:space="preserve"> </w:t>
      </w:r>
      <w:r w:rsidRPr="009112B2">
        <w:rPr>
          <w:rFonts w:asciiTheme="minorHAnsi" w:eastAsia="Perpetua,Perpetua,Arial" w:hAnsiTheme="minorHAnsi" w:cs="Perpetua,Perpetua,Arial"/>
        </w:rPr>
        <w:t xml:space="preserve">provides a </w:t>
      </w:r>
      <w:r w:rsidR="00F7641B">
        <w:rPr>
          <w:rFonts w:asciiTheme="minorHAnsi" w:eastAsia="Perpetua,Perpetua,Arial" w:hAnsiTheme="minorHAnsi" w:cs="Perpetua,Perpetua,Arial"/>
        </w:rPr>
        <w:t>wide</w:t>
      </w:r>
      <w:r w:rsidRPr="009112B2">
        <w:rPr>
          <w:rFonts w:asciiTheme="minorHAnsi" w:eastAsia="Perpetua,Perpetua,Arial" w:hAnsiTheme="minorHAnsi" w:cs="Perpetua,Perpetua,Arial"/>
        </w:rPr>
        <w:t xml:space="preserve"> variety of opportunities, guidance and advice</w:t>
      </w:r>
      <w:r>
        <w:rPr>
          <w:rFonts w:asciiTheme="minorHAnsi" w:eastAsia="Perpetua,Perpetua,Arial" w:hAnsiTheme="minorHAnsi" w:cs="Perpetua,Perpetua,Arial"/>
        </w:rPr>
        <w:t xml:space="preserve"> </w:t>
      </w:r>
      <w:r w:rsidR="00F7641B">
        <w:rPr>
          <w:rFonts w:asciiTheme="minorHAnsi" w:eastAsia="Perpetua,Perpetua,Arial" w:hAnsiTheme="minorHAnsi" w:cs="Perpetua,Perpetua,Arial"/>
        </w:rPr>
        <w:t>to current students and</w:t>
      </w:r>
      <w:r w:rsidRPr="00061F54">
        <w:rPr>
          <w:rFonts w:asciiTheme="minorHAnsi" w:eastAsia="Perpetua,Perpetua,Arial" w:hAnsiTheme="minorHAnsi" w:cs="Perpetua,Perpetua,Arial"/>
        </w:rPr>
        <w:t xml:space="preserve"> alumni for up to two years after graduation.</w:t>
      </w:r>
      <w:r>
        <w:rPr>
          <w:rFonts w:asciiTheme="minorHAnsi" w:eastAsia="Perpetua,Perpetua,Arial" w:hAnsiTheme="minorHAnsi" w:cs="Perpetua,Perpetua,Arial"/>
        </w:rPr>
        <w:t xml:space="preserve"> You can see </w:t>
      </w:r>
      <w:r w:rsidR="00F7641B">
        <w:rPr>
          <w:rFonts w:asciiTheme="minorHAnsi" w:eastAsia="Perpetua,Perpetua,Arial" w:hAnsiTheme="minorHAnsi" w:cs="Perpetua,Perpetua,Arial"/>
        </w:rPr>
        <w:t xml:space="preserve">the full list of services they </w:t>
      </w:r>
      <w:r w:rsidR="00B30557">
        <w:rPr>
          <w:rFonts w:asciiTheme="minorHAnsi" w:eastAsia="Perpetua,Perpetua,Arial" w:hAnsiTheme="minorHAnsi" w:cs="Perpetua,Perpetua,Arial"/>
        </w:rPr>
        <w:t xml:space="preserve">offer </w:t>
      </w:r>
      <w:r w:rsidR="00F7641B">
        <w:rPr>
          <w:rFonts w:asciiTheme="minorHAnsi" w:eastAsia="Perpetua,Perpetua,Arial" w:hAnsiTheme="minorHAnsi" w:cs="Perpetua,Perpetua,Arial"/>
        </w:rPr>
        <w:t>via</w:t>
      </w:r>
      <w:r>
        <w:rPr>
          <w:lang w:eastAsia="en-US"/>
        </w:rPr>
        <w:t xml:space="preserve"> </w:t>
      </w:r>
      <w:hyperlink r:id="rId88" w:history="1">
        <w:proofErr w:type="spellStart"/>
        <w:r w:rsidRPr="00ED06A9">
          <w:rPr>
            <w:rStyle w:val="Hyperlink"/>
            <w:rFonts w:asciiTheme="minorHAnsi" w:eastAsia="Perpetua,Perpetua,Arial" w:hAnsiTheme="minorHAnsi" w:cs="Perpetua,Perpetua,Arial"/>
          </w:rPr>
          <w:t>MyCareerHub</w:t>
        </w:r>
        <w:proofErr w:type="spellEnd"/>
      </w:hyperlink>
      <w:r>
        <w:rPr>
          <w:lang w:eastAsia="en-US"/>
        </w:rPr>
        <w:t xml:space="preserve">. </w:t>
      </w:r>
    </w:p>
    <w:p w14:paraId="09A6D7DA" w14:textId="4CD84E17" w:rsidR="00A51319" w:rsidRPr="0043615A" w:rsidRDefault="00A51319" w:rsidP="00A51319">
      <w:pPr>
        <w:rPr>
          <w:rFonts w:asciiTheme="minorHAnsi" w:hAnsiTheme="minorHAnsi" w:cs="Arial"/>
          <w:color w:val="085296"/>
          <w:u w:val="single"/>
        </w:rPr>
      </w:pPr>
      <w:r w:rsidRPr="0043615A">
        <w:rPr>
          <w:rFonts w:asciiTheme="minorHAnsi" w:eastAsia="Perpetua,Perpetua,Arial" w:hAnsiTheme="minorHAnsi"/>
        </w:rPr>
        <w:t xml:space="preserve">To get advice on how </w:t>
      </w:r>
      <w:r>
        <w:rPr>
          <w:rFonts w:asciiTheme="minorHAnsi" w:eastAsia="Perpetua,Perpetua,Arial" w:hAnsiTheme="minorHAnsi"/>
        </w:rPr>
        <w:t>you</w:t>
      </w:r>
      <w:r w:rsidRPr="0043615A">
        <w:rPr>
          <w:rFonts w:asciiTheme="minorHAnsi" w:eastAsia="Perpetua,Perpetua,Arial" w:hAnsiTheme="minorHAnsi"/>
        </w:rPr>
        <w:t xml:space="preserve"> could boost </w:t>
      </w:r>
      <w:r>
        <w:rPr>
          <w:rFonts w:asciiTheme="minorHAnsi" w:eastAsia="Perpetua,Perpetua,Arial" w:hAnsiTheme="minorHAnsi"/>
        </w:rPr>
        <w:t>your</w:t>
      </w:r>
      <w:r w:rsidRPr="0043615A">
        <w:rPr>
          <w:rFonts w:asciiTheme="minorHAnsi" w:eastAsia="Perpetua,Perpetua,Arial" w:hAnsiTheme="minorHAnsi"/>
        </w:rPr>
        <w:t xml:space="preserve"> personal profile towards increased employability, </w:t>
      </w:r>
      <w:hyperlink r:id="rId89" w:history="1">
        <w:r w:rsidRPr="00061F54">
          <w:rPr>
            <w:rStyle w:val="Hyperlink"/>
            <w:rFonts w:asciiTheme="minorHAnsi" w:eastAsia="Perpetua,Perpetua,Arial" w:hAnsiTheme="minorHAnsi" w:cs="Perpetua,Perpetua,Arial"/>
            <w:szCs w:val="24"/>
          </w:rPr>
          <w:t>contact the Student Development Office</w:t>
        </w:r>
      </w:hyperlink>
      <w:r w:rsidRPr="0043615A">
        <w:rPr>
          <w:rFonts w:asciiTheme="minorHAnsi" w:eastAsia="Perpetua,Perpetua,Arial" w:hAnsiTheme="minorHAnsi"/>
        </w:rPr>
        <w:t>.</w:t>
      </w:r>
    </w:p>
    <w:p w14:paraId="1D80BA9C" w14:textId="70FF88B8" w:rsidR="00D44ED4" w:rsidRDefault="00D44ED4" w:rsidP="00D942BD">
      <w:pPr>
        <w:pStyle w:val="Heading1"/>
      </w:pPr>
      <w:bookmarkStart w:id="126" w:name="_Toc206072931"/>
      <w:r>
        <w:lastRenderedPageBreak/>
        <w:t>Your voice</w:t>
      </w:r>
      <w:bookmarkEnd w:id="126"/>
      <w:r>
        <w:t xml:space="preserve"> </w:t>
      </w:r>
    </w:p>
    <w:p w14:paraId="6E83A971" w14:textId="77777777" w:rsidR="00D44ED4" w:rsidRPr="00061F54" w:rsidRDefault="00D44ED4" w:rsidP="00F073B1">
      <w:pPr>
        <w:pStyle w:val="Heading2"/>
      </w:pPr>
      <w:bookmarkStart w:id="127" w:name="_Toc206072932"/>
      <w:r w:rsidRPr="00061F54">
        <w:t>Student representation</w:t>
      </w:r>
      <w:bookmarkEnd w:id="127"/>
    </w:p>
    <w:p w14:paraId="6B05962F" w14:textId="3EC13879" w:rsidR="00735672" w:rsidRDefault="001D2DCD" w:rsidP="00735672">
      <w:pPr>
        <w:rPr>
          <w:rFonts w:eastAsia="Perpetua,Perpetua,Arial"/>
        </w:rPr>
      </w:pPr>
      <w:hyperlink r:id="rId90" w:history="1">
        <w:r w:rsidR="00735672" w:rsidRPr="00735672">
          <w:rPr>
            <w:rStyle w:val="Hyperlink"/>
            <w:rFonts w:asciiTheme="minorHAnsi" w:eastAsia="Perpetua,Perpetua,Arial" w:hAnsiTheme="minorHAnsi"/>
          </w:rPr>
          <w:t>Student representatives</w:t>
        </w:r>
      </w:hyperlink>
      <w:r w:rsidR="00735672" w:rsidRPr="00735672">
        <w:rPr>
          <w:rFonts w:asciiTheme="minorHAnsi" w:eastAsia="Perpetua,Perpetua,Arial" w:hAnsiTheme="minorHAnsi"/>
        </w:rPr>
        <w:t xml:space="preserve"> work closely with staff to ensure your voice is heard on the issues that matter to you, from teaching and learning, to student support, key services, and your sense of belonging to the University community. Throughout the year, representatives will gather feedback from </w:t>
      </w:r>
      <w:r w:rsidR="00D50C14" w:rsidRPr="00735672">
        <w:rPr>
          <w:rFonts w:asciiTheme="minorHAnsi" w:eastAsia="Perpetua,Perpetua,Arial" w:hAnsiTheme="minorHAnsi"/>
        </w:rPr>
        <w:t>you;</w:t>
      </w:r>
      <w:r w:rsidR="00735672" w:rsidRPr="00735672">
        <w:rPr>
          <w:rFonts w:asciiTheme="minorHAnsi" w:eastAsia="Perpetua,Perpetua,Arial" w:hAnsiTheme="minorHAnsi"/>
        </w:rPr>
        <w:t xml:space="preserve"> share that feedback with relevant staff and other representatives, and work to enhance your student experience. Student representatives are trained and supported by </w:t>
      </w:r>
      <w:r w:rsidR="00735672" w:rsidRPr="00FB01C2">
        <w:rPr>
          <w:rFonts w:eastAsia="Perpetua,Perpetua,Arial"/>
        </w:rPr>
        <w:t xml:space="preserve">the </w:t>
      </w:r>
      <w:hyperlink r:id="rId91">
        <w:r w:rsidR="00735672" w:rsidRPr="00FB01C2">
          <w:rPr>
            <w:rStyle w:val="Hyperlink"/>
            <w:rFonts w:eastAsia="Perpetua,Perpetua,Arial" w:cs="Perpetua,Perpetua,Arial"/>
            <w:bCs/>
            <w:szCs w:val="24"/>
          </w:rPr>
          <w:t>Edinburgh University Student Association</w:t>
        </w:r>
      </w:hyperlink>
      <w:r w:rsidR="00735672" w:rsidRPr="00FB01C2">
        <w:rPr>
          <w:rFonts w:eastAsia="Perpetua,Perpetua,Arial"/>
        </w:rPr>
        <w:t xml:space="preserve"> (EUSA)</w:t>
      </w:r>
      <w:r w:rsidR="00735672">
        <w:rPr>
          <w:rFonts w:eastAsia="Perpetua,Perpetua,Arial"/>
        </w:rPr>
        <w:t>.</w:t>
      </w:r>
    </w:p>
    <w:p w14:paraId="7550420C" w14:textId="1C9C04B1" w:rsidR="00D44ED4" w:rsidRDefault="007847FA" w:rsidP="00735672">
      <w:pPr>
        <w:rPr>
          <w:rFonts w:cs="Times New Roman"/>
          <w:color w:val="auto"/>
          <w:kern w:val="0"/>
          <w:sz w:val="22"/>
        </w:rPr>
      </w:pPr>
      <w:r w:rsidRPr="007847FA">
        <w:t xml:space="preserve">Your </w:t>
      </w:r>
      <w:r w:rsidRPr="00054C45">
        <w:rPr>
          <w:b/>
          <w:bCs/>
        </w:rPr>
        <w:t>School Rep</w:t>
      </w:r>
      <w:r w:rsidRPr="007847FA">
        <w:t xml:space="preserve">, or EUSA Rep, will be elected during Semester 1. They can be contacted on </w:t>
      </w:r>
      <w:hyperlink r:id="rId92" w:history="1">
        <w:r w:rsidRPr="007847FA">
          <w:rPr>
            <w:rStyle w:val="Hyperlink"/>
          </w:rPr>
          <w:t>pgrep.sps@ed.ac.uk</w:t>
        </w:r>
      </w:hyperlink>
      <w:r w:rsidRPr="007847FA">
        <w:t>.</w:t>
      </w:r>
      <w:r w:rsidR="005F7B1D">
        <w:t xml:space="preserve"> </w:t>
      </w:r>
      <w:r w:rsidR="00D44ED4">
        <w:t>You</w:t>
      </w:r>
      <w:r w:rsidR="00D44ED4" w:rsidRPr="00593FA8">
        <w:t xml:space="preserve"> should go to </w:t>
      </w:r>
      <w:r w:rsidR="00D44ED4">
        <w:t>your</w:t>
      </w:r>
      <w:r w:rsidR="00D44ED4" w:rsidRPr="00593FA8">
        <w:t xml:space="preserve"> School Rep if </w:t>
      </w:r>
      <w:r w:rsidR="00D44ED4">
        <w:t>you</w:t>
      </w:r>
      <w:r w:rsidR="00D44ED4" w:rsidRPr="00593FA8">
        <w:t xml:space="preserve"> identify an issue which crosses multiple courses and programmes.</w:t>
      </w:r>
    </w:p>
    <w:p w14:paraId="2302B302" w14:textId="591681F8" w:rsidR="00D44ED4" w:rsidRDefault="00D44ED4" w:rsidP="00D44ED4">
      <w:pPr>
        <w:spacing w:after="0"/>
        <w:rPr>
          <w:rFonts w:asciiTheme="minorHAnsi" w:eastAsia="Perpetua,Perpetua,Arial" w:hAnsiTheme="minorHAnsi" w:cs="Perpetua,Perpetua,Arial"/>
        </w:rPr>
      </w:pPr>
      <w:r w:rsidRPr="0043615A">
        <w:rPr>
          <w:rFonts w:asciiTheme="minorHAnsi" w:eastAsia="Perpetua,Perpetua,Arial" w:hAnsiTheme="minorHAnsi"/>
        </w:rPr>
        <w:t xml:space="preserve">Each degree programme appoints a </w:t>
      </w:r>
      <w:r w:rsidRPr="00D873F9">
        <w:rPr>
          <w:rFonts w:asciiTheme="minorHAnsi" w:eastAsia="Perpetua,Perpetua,Arial" w:hAnsiTheme="minorHAnsi"/>
          <w:b/>
        </w:rPr>
        <w:t>P</w:t>
      </w:r>
      <w:r w:rsidRPr="00D873F9">
        <w:rPr>
          <w:rFonts w:asciiTheme="minorHAnsi" w:eastAsia="Perpetua,Perpetua,Arial" w:hAnsiTheme="minorHAnsi"/>
          <w:b/>
          <w:bCs/>
          <w:color w:val="auto"/>
        </w:rPr>
        <w:t xml:space="preserve">rogramme </w:t>
      </w:r>
      <w:r w:rsidR="00307D14">
        <w:rPr>
          <w:rFonts w:asciiTheme="minorHAnsi" w:eastAsia="Perpetua,Perpetua,Arial" w:hAnsiTheme="minorHAnsi"/>
          <w:b/>
          <w:bCs/>
          <w:color w:val="auto"/>
        </w:rPr>
        <w:t>Rep</w:t>
      </w:r>
      <w:r w:rsidRPr="004B66B7">
        <w:rPr>
          <w:rFonts w:asciiTheme="minorHAnsi" w:eastAsia="Perpetua,Perpetua,Arial" w:hAnsiTheme="minorHAnsi"/>
          <w:color w:val="auto"/>
        </w:rPr>
        <w:t xml:space="preserve"> </w:t>
      </w:r>
      <w:r>
        <w:rPr>
          <w:rFonts w:asciiTheme="minorHAnsi" w:eastAsia="Perpetua,Perpetua,Arial" w:hAnsiTheme="minorHAnsi"/>
        </w:rPr>
        <w:t>whose main role</w:t>
      </w:r>
      <w:r w:rsidRPr="0043615A">
        <w:rPr>
          <w:rFonts w:asciiTheme="minorHAnsi" w:eastAsia="Perpetua,Perpetua,Arial" w:hAnsiTheme="minorHAnsi"/>
        </w:rPr>
        <w:t xml:space="preserve"> is to promote and facilitate communication between students and </w:t>
      </w:r>
      <w:r w:rsidR="00735672">
        <w:rPr>
          <w:rFonts w:asciiTheme="minorHAnsi" w:eastAsia="Perpetua,Perpetua,Arial" w:hAnsiTheme="minorHAnsi"/>
        </w:rPr>
        <w:t>staff at programme level.</w:t>
      </w:r>
      <w:r w:rsidRPr="0043615A">
        <w:rPr>
          <w:rFonts w:asciiTheme="minorHAnsi" w:eastAsia="Perpetua,Perpetua,Arial" w:hAnsiTheme="minorHAnsi"/>
        </w:rPr>
        <w:t xml:space="preserve"> </w:t>
      </w:r>
      <w:r>
        <w:rPr>
          <w:rFonts w:asciiTheme="minorHAnsi" w:eastAsia="Perpetua,Perpetua,Arial" w:hAnsiTheme="minorHAnsi" w:cs="Perpetua,Perpetua,Arial"/>
        </w:rPr>
        <w:t xml:space="preserve">Reps </w:t>
      </w:r>
      <w:r w:rsidRPr="004662A5">
        <w:rPr>
          <w:rFonts w:asciiTheme="minorHAnsi" w:eastAsia="Perpetua,Perpetua,Arial" w:hAnsiTheme="minorHAnsi" w:cs="Perpetua,Perpetua,Arial"/>
        </w:rPr>
        <w:t>gather feedback and work collaboratively at Student S</w:t>
      </w:r>
      <w:r>
        <w:rPr>
          <w:rFonts w:asciiTheme="minorHAnsi" w:eastAsia="Perpetua,Perpetua,Arial" w:hAnsiTheme="minorHAnsi" w:cs="Perpetua,Perpetua,Arial"/>
        </w:rPr>
        <w:t>taff Liaison Committees (SSLCs)</w:t>
      </w:r>
      <w:r w:rsidRPr="004662A5">
        <w:rPr>
          <w:rFonts w:asciiTheme="minorHAnsi" w:eastAsia="Perpetua,Perpetua,Arial" w:hAnsiTheme="minorHAnsi" w:cs="Perpetua,Perpetua,Arial"/>
        </w:rPr>
        <w:t xml:space="preserve"> to suggest imp</w:t>
      </w:r>
      <w:r>
        <w:rPr>
          <w:rFonts w:asciiTheme="minorHAnsi" w:eastAsia="Perpetua,Perpetua,Arial" w:hAnsiTheme="minorHAnsi" w:cs="Perpetua,Perpetua,Arial"/>
        </w:rPr>
        <w:t>rovements,</w:t>
      </w:r>
      <w:r w:rsidRPr="004662A5">
        <w:rPr>
          <w:rFonts w:asciiTheme="minorHAnsi" w:eastAsia="Perpetua,Perpetua,Arial" w:hAnsiTheme="minorHAnsi" w:cs="Perpetua,Perpetua,Arial"/>
        </w:rPr>
        <w:t xml:space="preserve"> </w:t>
      </w:r>
      <w:r>
        <w:rPr>
          <w:rFonts w:asciiTheme="minorHAnsi" w:eastAsia="Perpetua,Perpetua,Arial" w:hAnsiTheme="minorHAnsi" w:cs="Perpetua,Perpetua,Arial"/>
        </w:rPr>
        <w:t xml:space="preserve">raise concerns, and </w:t>
      </w:r>
      <w:r w:rsidRPr="004662A5">
        <w:rPr>
          <w:rFonts w:asciiTheme="minorHAnsi" w:eastAsia="Perpetua,Perpetua,Arial" w:hAnsiTheme="minorHAnsi" w:cs="Perpetua,Perpetua,Arial"/>
        </w:rPr>
        <w:t>resolve issues</w:t>
      </w:r>
      <w:r>
        <w:rPr>
          <w:rFonts w:asciiTheme="minorHAnsi" w:eastAsia="Perpetua,Perpetua,Arial" w:hAnsiTheme="minorHAnsi" w:cs="Perpetua,Perpetua,Arial"/>
        </w:rPr>
        <w:t>.</w:t>
      </w:r>
    </w:p>
    <w:p w14:paraId="399A15E4" w14:textId="4C7E28BF" w:rsidR="00D44ED4" w:rsidRDefault="00D44ED4" w:rsidP="00D44ED4">
      <w:pPr>
        <w:rPr>
          <w:rFonts w:eastAsia="Perpetua,Perpetua,Arial"/>
        </w:rPr>
      </w:pPr>
      <w:r w:rsidRPr="00FB01C2">
        <w:rPr>
          <w:rFonts w:eastAsia="Perpetua,Perpetua,Arial"/>
        </w:rPr>
        <w:t xml:space="preserve">More details about the roles and responsibilities of student reps </w:t>
      </w:r>
      <w:r w:rsidR="007847FA">
        <w:rPr>
          <w:rFonts w:eastAsia="Perpetua,Perpetua,Arial"/>
        </w:rPr>
        <w:t xml:space="preserve">on our website: </w:t>
      </w:r>
      <w:hyperlink r:id="rId93" w:history="1">
        <w:r w:rsidR="007847FA" w:rsidRPr="007847FA">
          <w:rPr>
            <w:rStyle w:val="Hyperlink"/>
            <w:rFonts w:eastAsia="Perpetua,Perpetua,Arial"/>
          </w:rPr>
          <w:t>Student representation in SPS</w:t>
        </w:r>
      </w:hyperlink>
      <w:r w:rsidR="007847FA">
        <w:rPr>
          <w:rFonts w:eastAsia="Perpetua,Perpetua,Arial"/>
        </w:rPr>
        <w:t>.</w:t>
      </w:r>
    </w:p>
    <w:p w14:paraId="67468E36" w14:textId="70C054DE" w:rsidR="00D44ED4" w:rsidRDefault="00735672" w:rsidP="00D44ED4">
      <w:pPr>
        <w:spacing w:after="0"/>
        <w:rPr>
          <w:rFonts w:asciiTheme="minorHAnsi" w:eastAsia="Perpetua,Perpetua,Arial" w:hAnsiTheme="minorHAnsi" w:cs="Perpetua,Perpetua,Arial"/>
        </w:rPr>
      </w:pPr>
      <w:r w:rsidRPr="00735672">
        <w:rPr>
          <w:rFonts w:asciiTheme="minorHAnsi" w:eastAsia="Perpetua,Perpetua,Arial" w:hAnsiTheme="minorHAnsi" w:cs="Perpetua,Perpetua,Arial"/>
        </w:rPr>
        <w:t>It is important all students feel they are being well represented and feel comfortable approaching a Rep with any issues.</w:t>
      </w:r>
      <w:r>
        <w:rPr>
          <w:rFonts w:asciiTheme="minorHAnsi" w:eastAsia="Perpetua,Perpetua,Arial" w:hAnsiTheme="minorHAnsi" w:cs="Perpetua,Perpetua,Arial"/>
        </w:rPr>
        <w:t xml:space="preserve"> </w:t>
      </w:r>
      <w:r w:rsidR="00D44ED4" w:rsidRPr="00D50C14">
        <w:rPr>
          <w:rFonts w:asciiTheme="minorHAnsi" w:eastAsia="Perpetua,Perpetua,Arial" w:hAnsiTheme="minorHAnsi" w:cs="Perpetua,Perpetua,Arial"/>
          <w:b/>
        </w:rPr>
        <w:t xml:space="preserve">You will find the contact details for your </w:t>
      </w:r>
      <w:r w:rsidR="00756E25" w:rsidRPr="00D50C14">
        <w:rPr>
          <w:rFonts w:asciiTheme="minorHAnsi" w:eastAsia="Perpetua,Perpetua,Arial" w:hAnsiTheme="minorHAnsi" w:cs="Perpetua,Perpetua,Arial"/>
          <w:b/>
        </w:rPr>
        <w:t xml:space="preserve">Programme </w:t>
      </w:r>
      <w:r w:rsidR="00D44ED4" w:rsidRPr="00D50C14">
        <w:rPr>
          <w:rFonts w:asciiTheme="minorHAnsi" w:eastAsia="Perpetua,Perpetua,Arial" w:hAnsiTheme="minorHAnsi" w:cs="Perpetua,Perpetua,Arial"/>
          <w:b/>
        </w:rPr>
        <w:t xml:space="preserve">Rep in your programme page in the </w:t>
      </w:r>
      <w:hyperlink r:id="rId94" w:history="1">
        <w:r w:rsidR="00D44ED4" w:rsidRPr="00D50C14">
          <w:rPr>
            <w:rStyle w:val="Hyperlink"/>
            <w:rFonts w:asciiTheme="minorHAnsi" w:eastAsia="Perpetua,Perpetua,Arial" w:hAnsiTheme="minorHAnsi" w:cs="Perpetua,Perpetua,Arial"/>
            <w:b/>
          </w:rPr>
          <w:t>SPS Online Learning Hub</w:t>
        </w:r>
      </w:hyperlink>
      <w:r w:rsidR="00D44ED4">
        <w:rPr>
          <w:rFonts w:asciiTheme="minorHAnsi" w:eastAsia="Perpetua,Perpetua,Arial" w:hAnsiTheme="minorHAnsi" w:cs="Perpetua,Perpetua,Arial"/>
        </w:rPr>
        <w:t xml:space="preserve"> once they have been appointed.</w:t>
      </w:r>
    </w:p>
    <w:p w14:paraId="7622B294" w14:textId="77777777" w:rsidR="00735672" w:rsidRPr="00735672" w:rsidRDefault="00735672" w:rsidP="00F073B1">
      <w:pPr>
        <w:pStyle w:val="Heading2"/>
      </w:pPr>
      <w:bookmarkStart w:id="128" w:name="_Toc206072933"/>
      <w:r w:rsidRPr="00735672">
        <w:t>Student feedback</w:t>
      </w:r>
      <w:bookmarkEnd w:id="128"/>
    </w:p>
    <w:p w14:paraId="2C29C397" w14:textId="4F5AA849" w:rsidR="00735672" w:rsidRPr="00735672" w:rsidRDefault="00735672" w:rsidP="00735672">
      <w:pPr>
        <w:rPr>
          <w:rFonts w:eastAsia="Perpetua,Perpetua,Arial"/>
        </w:rPr>
      </w:pPr>
      <w:r w:rsidRPr="00735672">
        <w:rPr>
          <w:rFonts w:eastAsia="Perpetua,Perpetua,Arial"/>
        </w:rPr>
        <w:t xml:space="preserve">All courses will offer students at least one opportunity to provide feedback each year. In addition to feedback at course level and via the student representation structure, the </w:t>
      </w:r>
      <w:proofErr w:type="gramStart"/>
      <w:r w:rsidRPr="00735672">
        <w:rPr>
          <w:rFonts w:eastAsia="Perpetua,Perpetua,Arial"/>
        </w:rPr>
        <w:t>School</w:t>
      </w:r>
      <w:proofErr w:type="gramEnd"/>
      <w:r w:rsidRPr="00735672">
        <w:rPr>
          <w:rFonts w:eastAsia="Perpetua,Perpetua,Arial"/>
        </w:rPr>
        <w:t xml:space="preserve"> welcomes and encourages feedback from students in other ways as outlined in the </w:t>
      </w:r>
      <w:hyperlink r:id="rId95" w:history="1">
        <w:r w:rsidRPr="00735672">
          <w:rPr>
            <w:rStyle w:val="Hyperlink"/>
            <w:rFonts w:eastAsia="Perpetua,Perpetua,Arial"/>
          </w:rPr>
          <w:t>Student Voice Policy</w:t>
        </w:r>
      </w:hyperlink>
      <w:r w:rsidRPr="00735672">
        <w:rPr>
          <w:rFonts w:eastAsia="Perpetua,Perpetua,Arial"/>
          <w:u w:val="single"/>
        </w:rPr>
        <w:t>.</w:t>
      </w:r>
    </w:p>
    <w:p w14:paraId="01CC359B" w14:textId="4F50D7DB" w:rsidR="00D44ED4" w:rsidRPr="00061F54" w:rsidRDefault="00735672" w:rsidP="00F073B1">
      <w:pPr>
        <w:pStyle w:val="Heading2"/>
      </w:pPr>
      <w:bookmarkStart w:id="129" w:name="_Toc206072934"/>
      <w:r>
        <w:t>C</w:t>
      </w:r>
      <w:r w:rsidR="00D44ED4" w:rsidRPr="00061F54">
        <w:t>omplaints</w:t>
      </w:r>
      <w:bookmarkEnd w:id="129"/>
    </w:p>
    <w:p w14:paraId="12311C81" w14:textId="77777777" w:rsidR="00D44ED4" w:rsidRPr="00A67C87" w:rsidRDefault="00D44ED4" w:rsidP="00D44ED4">
      <w:pPr>
        <w:rPr>
          <w:rFonts w:eastAsia="Perpetua,Arial"/>
        </w:rPr>
      </w:pPr>
      <w:r w:rsidRPr="00A67C87">
        <w:rPr>
          <w:rFonts w:eastAsia="Perpetua,Arial"/>
        </w:rPr>
        <w:t>If you are considering making a complaint to the University, you should first: </w:t>
      </w:r>
    </w:p>
    <w:p w14:paraId="011F4641" w14:textId="77777777" w:rsidR="00D44ED4" w:rsidRPr="00A67C87" w:rsidRDefault="00D44ED4" w:rsidP="00756E25">
      <w:pPr>
        <w:numPr>
          <w:ilvl w:val="0"/>
          <w:numId w:val="22"/>
        </w:numPr>
        <w:tabs>
          <w:tab w:val="clear" w:pos="720"/>
          <w:tab w:val="num" w:pos="360"/>
        </w:tabs>
        <w:ind w:left="360"/>
        <w:rPr>
          <w:rFonts w:eastAsia="Perpetua,Arial"/>
        </w:rPr>
      </w:pPr>
      <w:r w:rsidRPr="00A67C87">
        <w:rPr>
          <w:rFonts w:eastAsia="Perpetua,Arial"/>
        </w:rPr>
        <w:t>Try to sort out the problem with those who are directly involved if you feel able to do so. Generally, complaints are resolved more easily and effectively at an early stage and by those who have a direct influence on the situation. We call this "Frontline Resolution". </w:t>
      </w:r>
    </w:p>
    <w:p w14:paraId="27D6D760" w14:textId="13559F69" w:rsidR="00D44ED4" w:rsidRPr="00A67C87" w:rsidRDefault="00D44ED4" w:rsidP="00756E25">
      <w:pPr>
        <w:numPr>
          <w:ilvl w:val="0"/>
          <w:numId w:val="22"/>
        </w:numPr>
        <w:tabs>
          <w:tab w:val="clear" w:pos="720"/>
          <w:tab w:val="num" w:pos="360"/>
        </w:tabs>
        <w:ind w:left="360"/>
        <w:rPr>
          <w:rFonts w:eastAsia="Perpetua,Arial"/>
        </w:rPr>
      </w:pPr>
      <w:r w:rsidRPr="00A67C87">
        <w:rPr>
          <w:rFonts w:eastAsia="Perpetua,Arial"/>
        </w:rPr>
        <w:lastRenderedPageBreak/>
        <w:t>Have a look at the information and guidance accessible via the link below, which explain the complaint</w:t>
      </w:r>
      <w:r w:rsidR="00B30557">
        <w:rPr>
          <w:rFonts w:eastAsia="Perpetua,Arial"/>
        </w:rPr>
        <w:t>s</w:t>
      </w:r>
      <w:r w:rsidRPr="00A67C87">
        <w:rPr>
          <w:rFonts w:eastAsia="Perpetua,Arial"/>
        </w:rPr>
        <w:t xml:space="preserve"> procedure. </w:t>
      </w:r>
    </w:p>
    <w:p w14:paraId="78113459" w14:textId="77777777" w:rsidR="00D44ED4" w:rsidRPr="00A67C87" w:rsidRDefault="00D44ED4" w:rsidP="00756E25">
      <w:pPr>
        <w:numPr>
          <w:ilvl w:val="0"/>
          <w:numId w:val="23"/>
        </w:numPr>
        <w:tabs>
          <w:tab w:val="clear" w:pos="720"/>
          <w:tab w:val="num" w:pos="360"/>
        </w:tabs>
        <w:ind w:left="360"/>
        <w:rPr>
          <w:rFonts w:eastAsia="Perpetua,Arial"/>
        </w:rPr>
      </w:pPr>
      <w:r w:rsidRPr="00A67C87">
        <w:rPr>
          <w:rFonts w:eastAsia="Perpetua,Arial"/>
        </w:rPr>
        <w:t xml:space="preserve">Speak to an Adviser at the Students' Association </w:t>
      </w:r>
      <w:hyperlink r:id="rId96" w:history="1">
        <w:r w:rsidRPr="00A67C87">
          <w:rPr>
            <w:rStyle w:val="Hyperlink"/>
            <w:rFonts w:eastAsia="Perpetua,Arial"/>
          </w:rPr>
          <w:t>Advice Place</w:t>
        </w:r>
      </w:hyperlink>
      <w:r w:rsidRPr="00A67C87">
        <w:rPr>
          <w:rFonts w:eastAsia="Perpetua,Arial"/>
        </w:rPr>
        <w:t>. Students' Association Advisers have a great deal of relevant experience and knowledge of the University procedures, and can assist with potential complaints about interpersonal matters involving students or staff. </w:t>
      </w:r>
    </w:p>
    <w:p w14:paraId="471221B2" w14:textId="77777777" w:rsidR="00D44ED4" w:rsidRDefault="00D44ED4" w:rsidP="00D44ED4">
      <w:pPr>
        <w:rPr>
          <w:rFonts w:asciiTheme="minorHAnsi" w:eastAsia="Perpetua,Perpetua,Arial" w:hAnsiTheme="minorHAnsi" w:cs="Perpetua,Perpetua,Arial"/>
        </w:rPr>
      </w:pPr>
      <w:r w:rsidRPr="048510CF">
        <w:rPr>
          <w:rFonts w:eastAsia="Perpetua,Perpetua,Arial" w:cs="Perpetua,Perpetua,Arial"/>
        </w:rPr>
        <w:t>For further information</w:t>
      </w:r>
      <w:r>
        <w:rPr>
          <w:rFonts w:eastAsia="Perpetua,Perpetua,Arial" w:cs="Perpetua,Perpetua,Arial"/>
        </w:rPr>
        <w:t>, please refer</w:t>
      </w:r>
      <w:r w:rsidRPr="00061F54">
        <w:rPr>
          <w:rFonts w:asciiTheme="minorHAnsi" w:eastAsia="Perpetua,Perpetua,Arial" w:hAnsiTheme="minorHAnsi" w:cs="Perpetua,Perpetua,Arial"/>
        </w:rPr>
        <w:t xml:space="preserve"> to</w:t>
      </w:r>
      <w:r w:rsidRPr="0043615A">
        <w:rPr>
          <w:rFonts w:asciiTheme="minorHAnsi" w:eastAsia="Perpetua,Perpetua,Arial" w:hAnsiTheme="minorHAnsi" w:cs="Perpetua,Perpetua,Arial"/>
        </w:rPr>
        <w:t xml:space="preserve"> the </w:t>
      </w:r>
      <w:hyperlink r:id="rId97" w:history="1">
        <w:r w:rsidRPr="0043615A">
          <w:rPr>
            <w:rStyle w:val="Hyperlink"/>
            <w:rFonts w:asciiTheme="minorHAnsi" w:hAnsiTheme="minorHAnsi"/>
          </w:rPr>
          <w:t>University's formal Student Complaint Procedure</w:t>
        </w:r>
      </w:hyperlink>
      <w:r w:rsidRPr="0043615A">
        <w:rPr>
          <w:rFonts w:asciiTheme="minorHAnsi" w:eastAsia="Perpetua,Perpetua,Arial" w:hAnsiTheme="minorHAnsi" w:cs="Perpetua,Perpetua,Arial"/>
        </w:rPr>
        <w:t xml:space="preserve">. </w:t>
      </w:r>
    </w:p>
    <w:p w14:paraId="3CFE06D5" w14:textId="25DF80F5" w:rsidR="00B0366E" w:rsidRPr="00235E76" w:rsidRDefault="00B0366E" w:rsidP="00D942BD">
      <w:pPr>
        <w:pStyle w:val="Heading1"/>
      </w:pPr>
      <w:bookmarkStart w:id="130" w:name="_Toc206072935"/>
      <w:r w:rsidRPr="00235E76">
        <w:t xml:space="preserve">Your </w:t>
      </w:r>
      <w:r>
        <w:t>r</w:t>
      </w:r>
      <w:r w:rsidRPr="00235E76">
        <w:t>esponsibilities</w:t>
      </w:r>
      <w:r w:rsidR="00756E25">
        <w:t>, conduct, and safety</w:t>
      </w:r>
      <w:bookmarkEnd w:id="130"/>
    </w:p>
    <w:p w14:paraId="7858FD5E" w14:textId="77777777" w:rsidR="00B0366E" w:rsidRDefault="00B0366E" w:rsidP="00F073B1">
      <w:pPr>
        <w:pStyle w:val="Heading2"/>
      </w:pPr>
      <w:bookmarkStart w:id="131" w:name="_Toc206072936"/>
      <w:r>
        <w:t>The Student Contract</w:t>
      </w:r>
      <w:bookmarkEnd w:id="131"/>
    </w:p>
    <w:p w14:paraId="08FCFB88" w14:textId="135067C2" w:rsidR="00B0366E" w:rsidRDefault="00B0366E" w:rsidP="00B0366E">
      <w:pPr>
        <w:rPr>
          <w:rFonts w:ascii="Segoe UI" w:hAnsi="Segoe UI" w:cs="Segoe UI"/>
          <w:sz w:val="18"/>
          <w:szCs w:val="18"/>
        </w:rPr>
      </w:pPr>
      <w:r>
        <w:rPr>
          <w:rStyle w:val="normaltextrun"/>
        </w:rPr>
        <w:t>Successful study at </w:t>
      </w:r>
      <w:r w:rsidR="0068072A">
        <w:rPr>
          <w:rStyle w:val="normaltextrun"/>
        </w:rPr>
        <w:t>university</w:t>
      </w:r>
      <w:r>
        <w:rPr>
          <w:rStyle w:val="normaltextrun"/>
        </w:rPr>
        <w:t> stems from a partnership between students and staff, and the University is committed to providing you with a learning environment and student services</w:t>
      </w:r>
      <w:r w:rsidR="00B34722">
        <w:rPr>
          <w:rStyle w:val="normaltextrun"/>
        </w:rPr>
        <w:t xml:space="preserve"> that</w:t>
      </w:r>
      <w:r>
        <w:rPr>
          <w:rStyle w:val="normaltextrun"/>
        </w:rPr>
        <w:t> enable you to fulfil your potential. </w:t>
      </w:r>
      <w:r>
        <w:rPr>
          <w:rStyle w:val="eop"/>
        </w:rPr>
        <w:t> </w:t>
      </w:r>
    </w:p>
    <w:p w14:paraId="6C4A57F6" w14:textId="12BDA4E7" w:rsidR="00B0366E" w:rsidRDefault="00B0366E" w:rsidP="00B0366E">
      <w:pPr>
        <w:rPr>
          <w:rStyle w:val="eop"/>
        </w:rPr>
      </w:pPr>
      <w:r>
        <w:rPr>
          <w:rStyle w:val="normaltextrun"/>
        </w:rPr>
        <w:t xml:space="preserve">Underpinning this partnership, the University has a supportive set of regulations, policies and procedures. These, along with the Terms and Conditions, form the </w:t>
      </w:r>
      <w:hyperlink r:id="rId98" w:history="1">
        <w:r w:rsidRPr="00235E76">
          <w:rPr>
            <w:rStyle w:val="Hyperlink"/>
          </w:rPr>
          <w:t>contract between you and the University</w:t>
        </w:r>
      </w:hyperlink>
      <w:r>
        <w:rPr>
          <w:rStyle w:val="normaltextrun"/>
        </w:rPr>
        <w:t xml:space="preserve"> in relation to your studies at the University.</w:t>
      </w:r>
      <w:r>
        <w:rPr>
          <w:rStyle w:val="eop"/>
        </w:rPr>
        <w:t> </w:t>
      </w:r>
    </w:p>
    <w:p w14:paraId="104E9880" w14:textId="77777777" w:rsidR="00B0366E" w:rsidRPr="00B0366E" w:rsidRDefault="00B0366E" w:rsidP="00F073B1">
      <w:pPr>
        <w:pStyle w:val="Heading2"/>
      </w:pPr>
      <w:bookmarkStart w:id="132" w:name="_Toc206072937"/>
      <w:r w:rsidRPr="00B0366E">
        <w:t>Dignity and respect</w:t>
      </w:r>
      <w:bookmarkEnd w:id="132"/>
      <w:r w:rsidRPr="00B0366E">
        <w:t> </w:t>
      </w:r>
    </w:p>
    <w:p w14:paraId="323D1FBF" w14:textId="4221B338" w:rsidR="00B0366E" w:rsidRDefault="00B34722" w:rsidP="00B0366E">
      <w:r w:rsidRPr="00B34722">
        <w:t xml:space="preserve">The University has a </w:t>
      </w:r>
      <w:proofErr w:type="gramStart"/>
      <w:r w:rsidRPr="00B34722">
        <w:t>zero tolerance</w:t>
      </w:r>
      <w:proofErr w:type="gramEnd"/>
      <w:r w:rsidRPr="00B34722">
        <w:t xml:space="preserve"> stance towards any form of bullying and harassment. The Respect at Edinburgh web hub </w:t>
      </w:r>
      <w:r>
        <w:t>brings</w:t>
      </w:r>
      <w:r w:rsidRPr="00B34722">
        <w:t xml:space="preserve"> together information and guidance on the Dignity &amp; Respect policy, the processes for raising and addressing concerns, and the support and training available.</w:t>
      </w:r>
      <w:r>
        <w:t xml:space="preserve"> </w:t>
      </w:r>
      <w:r w:rsidR="00B0366E">
        <w:t xml:space="preserve">The full policy is available on the website: </w:t>
      </w:r>
      <w:hyperlink r:id="rId99" w:history="1">
        <w:r w:rsidR="00B0366E" w:rsidRPr="00B0366E">
          <w:rPr>
            <w:rStyle w:val="Hyperlink"/>
          </w:rPr>
          <w:t>Respect at Edinburgh</w:t>
        </w:r>
      </w:hyperlink>
      <w:r w:rsidR="00B0366E">
        <w:t>.</w:t>
      </w:r>
    </w:p>
    <w:p w14:paraId="6C1DE8F8" w14:textId="77777777" w:rsidR="00B34722" w:rsidRDefault="00B34722" w:rsidP="00F073B1">
      <w:pPr>
        <w:pStyle w:val="Heading2"/>
      </w:pPr>
      <w:bookmarkStart w:id="133" w:name="_Toc206072938"/>
      <w:r>
        <w:t>Digital safety and citizenship</w:t>
      </w:r>
      <w:bookmarkEnd w:id="133"/>
      <w:r>
        <w:t xml:space="preserve"> </w:t>
      </w:r>
    </w:p>
    <w:p w14:paraId="527F5A51" w14:textId="2D4DE8F3" w:rsidR="00B34722" w:rsidRDefault="00B34722" w:rsidP="00B34722">
      <w:r>
        <w:t>Digital safety is everyone’s business here at the University. University students engage with multiple digital technologies on a day-to-day basis, but with increased connectivity comes increased risk and it is important to recognise the myriad threats that you might encounter while engaging online.</w:t>
      </w:r>
    </w:p>
    <w:p w14:paraId="1DF9E968" w14:textId="36EC1902" w:rsidR="00B34722" w:rsidRDefault="00B34722" w:rsidP="00B34722">
      <w:r>
        <w:t>Digital citizenship refers to the responsible use of technology to learn, create and participate online. As a member of the University of Edinburgh community, it is your social responsibility to be a good digital citizen, which means treating others with dignity and respect.</w:t>
      </w:r>
    </w:p>
    <w:p w14:paraId="0B220C9D" w14:textId="59C4BD69" w:rsidR="00B34722" w:rsidRDefault="00B34722" w:rsidP="00B34722">
      <w:r>
        <w:t xml:space="preserve">Information Services have curated a helpful set of resources on digital safety and citizenship, including the University’s expectations for students when engaging online: </w:t>
      </w:r>
      <w:hyperlink r:id="rId100" w:history="1">
        <w:r w:rsidRPr="00B34722">
          <w:rPr>
            <w:rStyle w:val="Hyperlink"/>
          </w:rPr>
          <w:t>Digital Safety and Citizenship</w:t>
        </w:r>
      </w:hyperlink>
      <w:r>
        <w:t>.</w:t>
      </w:r>
    </w:p>
    <w:p w14:paraId="1F242E03" w14:textId="6543AF42" w:rsidR="00B34722" w:rsidRDefault="00B34722" w:rsidP="00F073B1">
      <w:pPr>
        <w:pStyle w:val="Heading2"/>
      </w:pPr>
      <w:bookmarkStart w:id="134" w:name="_Toc206072939"/>
      <w:r>
        <w:lastRenderedPageBreak/>
        <w:t>Data protection</w:t>
      </w:r>
      <w:bookmarkEnd w:id="134"/>
    </w:p>
    <w:p w14:paraId="52CF5A87" w14:textId="154D304B" w:rsidR="00B34722" w:rsidRPr="00B34722" w:rsidRDefault="00B34722" w:rsidP="00B34722">
      <w:r w:rsidRPr="00B34722">
        <w:t xml:space="preserve">Under Data Protection Law, personal data includes all information about a living, identifiable individual. Students using personal data as part of their studies must comply with the University's data protection policy and the related responsibilities as outlined in the guidance. Before using personal data as part of their studies, students must become familiar with the guidance, discuss implications with their supervisor and seek appropriate ethics approval. They must also obtain consent from the data subjects to take part in the studies. </w:t>
      </w:r>
    </w:p>
    <w:p w14:paraId="213968F4" w14:textId="21FEAD8F" w:rsidR="00B34722" w:rsidRPr="00B34722" w:rsidRDefault="00B34722" w:rsidP="00B34722">
      <w:r w:rsidRPr="00B34722">
        <w:t xml:space="preserve">Failure to comply with the responsibilities under the policy is an offence against </w:t>
      </w:r>
      <w:proofErr w:type="gramStart"/>
      <w:r w:rsidRPr="00B34722">
        <w:t>University</w:t>
      </w:r>
      <w:proofErr w:type="gramEnd"/>
      <w:r w:rsidRPr="00B34722">
        <w:t xml:space="preserve"> discipline. A breach of the University policy can cause distress to the people the information is about, and can harm relationships with research partners, stakeholders, and funding organisations. In severe circumstances, the University could be sued, fined up to £20,000,000, and</w:t>
      </w:r>
      <w:r w:rsidR="00C17815">
        <w:t xml:space="preserve"> experience reputational damage. You will find the guidance on the website: </w:t>
      </w:r>
      <w:hyperlink r:id="rId101" w:history="1">
        <w:r w:rsidR="000B4E68">
          <w:rPr>
            <w:rStyle w:val="Hyperlink"/>
          </w:rPr>
          <w:t>Personal data processed by students</w:t>
        </w:r>
      </w:hyperlink>
      <w:r w:rsidR="00C17815">
        <w:t>.</w:t>
      </w:r>
    </w:p>
    <w:p w14:paraId="2BE23197" w14:textId="2044CBE2" w:rsidR="00FF709A" w:rsidRPr="00061F54" w:rsidRDefault="00FF709A" w:rsidP="00D942BD">
      <w:pPr>
        <w:pStyle w:val="Style1"/>
      </w:pPr>
      <w:bookmarkStart w:id="135" w:name="_Toc206072940"/>
      <w:r w:rsidRPr="00061F54">
        <w:t>Graduation</w:t>
      </w:r>
      <w:bookmarkEnd w:id="135"/>
    </w:p>
    <w:p w14:paraId="3837EECD" w14:textId="24AD167B" w:rsidR="00D84B84" w:rsidRPr="0043615A" w:rsidRDefault="00D84B84" w:rsidP="00D84B84">
      <w:pPr>
        <w:rPr>
          <w:rFonts w:asciiTheme="minorHAnsi" w:eastAsia="Perpetua,Perpetua,Arial" w:hAnsiTheme="minorHAnsi"/>
        </w:rPr>
      </w:pPr>
      <w:r>
        <w:rPr>
          <w:rFonts w:asciiTheme="minorHAnsi" w:eastAsia="Perpetua,Perpetua,Arial" w:hAnsiTheme="minorHAnsi"/>
          <w:color w:val="auto"/>
        </w:rPr>
        <w:t>University graduation ceremonies take place twice a year, usually in July and</w:t>
      </w:r>
      <w:r w:rsidRPr="0043615A">
        <w:rPr>
          <w:rFonts w:asciiTheme="minorHAnsi" w:eastAsia="Perpetua,Perpetua,Arial" w:hAnsiTheme="minorHAnsi"/>
        </w:rPr>
        <w:t xml:space="preserve"> November.</w:t>
      </w:r>
      <w:r>
        <w:rPr>
          <w:rFonts w:asciiTheme="minorHAnsi" w:eastAsia="Perpetua,Perpetua,Arial" w:hAnsiTheme="minorHAnsi"/>
        </w:rPr>
        <w:t xml:space="preserve"> Most postgraduate students will graduate in the winter ceremony.</w:t>
      </w:r>
      <w:r w:rsidRPr="0043615A">
        <w:rPr>
          <w:rFonts w:asciiTheme="minorHAnsi" w:eastAsia="Perpetua,Perpetua,Arial" w:hAnsiTheme="minorHAnsi"/>
        </w:rPr>
        <w:t xml:space="preserve"> </w:t>
      </w:r>
      <w:r>
        <w:rPr>
          <w:rFonts w:asciiTheme="minorHAnsi" w:eastAsia="Perpetua,Perpetua,Arial" w:hAnsiTheme="minorHAnsi"/>
        </w:rPr>
        <w:t>Dates and details will be available closer to the time on the</w:t>
      </w:r>
      <w:r w:rsidRPr="0043615A">
        <w:rPr>
          <w:rFonts w:asciiTheme="minorHAnsi" w:eastAsia="Perpetua,Perpetua,Arial" w:hAnsiTheme="minorHAnsi"/>
        </w:rPr>
        <w:t xml:space="preserve"> </w:t>
      </w:r>
      <w:hyperlink r:id="rId102">
        <w:proofErr w:type="gramStart"/>
        <w:r>
          <w:rPr>
            <w:rStyle w:val="Hyperlink"/>
            <w:rFonts w:asciiTheme="minorHAnsi" w:eastAsia="Perpetua,Perpetua,Arial" w:hAnsiTheme="minorHAnsi" w:cs="Perpetua,Perpetua,Arial"/>
            <w:szCs w:val="24"/>
          </w:rPr>
          <w:t>Graduations</w:t>
        </w:r>
        <w:proofErr w:type="gramEnd"/>
        <w:r>
          <w:rPr>
            <w:rStyle w:val="Hyperlink"/>
            <w:rFonts w:asciiTheme="minorHAnsi" w:eastAsia="Perpetua,Perpetua,Arial" w:hAnsiTheme="minorHAnsi" w:cs="Perpetua,Perpetua,Arial"/>
            <w:szCs w:val="24"/>
          </w:rPr>
          <w:t xml:space="preserve"> website</w:t>
        </w:r>
      </w:hyperlink>
      <w:r w:rsidRPr="0043615A">
        <w:rPr>
          <w:rFonts w:asciiTheme="minorHAnsi" w:eastAsia="Perpetua,Perpetua,Arial" w:hAnsiTheme="minorHAnsi"/>
        </w:rPr>
        <w:t>.</w:t>
      </w:r>
    </w:p>
    <w:p w14:paraId="1B4F2674" w14:textId="4B5D98BE" w:rsidR="0015339C" w:rsidRPr="00061F54" w:rsidRDefault="0015339C" w:rsidP="00F073B1">
      <w:pPr>
        <w:pStyle w:val="Heading2"/>
      </w:pPr>
      <w:bookmarkStart w:id="136" w:name="_Toc206072941"/>
      <w:r w:rsidRPr="00061F54">
        <w:t>Graduate in person</w:t>
      </w:r>
      <w:bookmarkEnd w:id="136"/>
    </w:p>
    <w:p w14:paraId="0E3C9DEA" w14:textId="54712321" w:rsidR="0015339C" w:rsidRPr="0043615A" w:rsidRDefault="00D84B84">
      <w:pPr>
        <w:rPr>
          <w:rFonts w:asciiTheme="minorHAnsi" w:hAnsiTheme="minorHAnsi" w:cs="Arial"/>
          <w:color w:val="auto"/>
        </w:rPr>
      </w:pPr>
      <w:r>
        <w:rPr>
          <w:rFonts w:asciiTheme="minorHAnsi" w:hAnsiTheme="minorHAnsi" w:cs="Arial"/>
          <w:color w:val="auto"/>
        </w:rPr>
        <w:t>Y</w:t>
      </w:r>
      <w:r w:rsidR="0015339C" w:rsidRPr="0043615A">
        <w:rPr>
          <w:rFonts w:asciiTheme="minorHAnsi" w:hAnsiTheme="minorHAnsi" w:cs="Arial"/>
          <w:color w:val="auto"/>
        </w:rPr>
        <w:t>ou are very welcome to come over to Edinburgh for the graduation ceremony.</w:t>
      </w:r>
      <w:r w:rsidR="00A9508F">
        <w:rPr>
          <w:rFonts w:asciiTheme="minorHAnsi" w:hAnsiTheme="minorHAnsi" w:cs="Arial"/>
          <w:color w:val="auto"/>
        </w:rPr>
        <w:t xml:space="preserve"> </w:t>
      </w:r>
      <w:r w:rsidR="0015339C" w:rsidRPr="0043615A">
        <w:rPr>
          <w:rFonts w:asciiTheme="minorHAnsi" w:hAnsiTheme="minorHAnsi" w:cs="Arial"/>
          <w:color w:val="auto"/>
        </w:rPr>
        <w:t xml:space="preserve">If you choose to attend the ceremony in person, you will need to </w:t>
      </w:r>
      <w:r w:rsidR="00674CA7">
        <w:rPr>
          <w:rFonts w:asciiTheme="minorHAnsi" w:hAnsiTheme="minorHAnsi" w:cs="Arial"/>
          <w:color w:val="auto"/>
        </w:rPr>
        <w:t>register</w:t>
      </w:r>
      <w:r w:rsidR="0015339C" w:rsidRPr="0043615A">
        <w:rPr>
          <w:rFonts w:asciiTheme="minorHAnsi" w:hAnsiTheme="minorHAnsi" w:cs="Arial"/>
          <w:color w:val="auto"/>
        </w:rPr>
        <w:t xml:space="preserve"> </w:t>
      </w:r>
      <w:r w:rsidR="00A9508F">
        <w:rPr>
          <w:rFonts w:asciiTheme="minorHAnsi" w:hAnsiTheme="minorHAnsi" w:cs="Arial"/>
          <w:color w:val="auto"/>
        </w:rPr>
        <w:t xml:space="preserve">in advance. </w:t>
      </w:r>
      <w:r w:rsidR="008B4AA6" w:rsidRPr="00061F54">
        <w:rPr>
          <w:rFonts w:asciiTheme="minorHAnsi" w:hAnsiTheme="minorHAnsi" w:cs="Arial"/>
          <w:color w:val="auto"/>
        </w:rPr>
        <w:t>T</w:t>
      </w:r>
      <w:r w:rsidR="0015339C" w:rsidRPr="0043615A">
        <w:rPr>
          <w:rFonts w:asciiTheme="minorHAnsi" w:hAnsiTheme="minorHAnsi" w:cs="Arial"/>
          <w:color w:val="auto"/>
        </w:rPr>
        <w:t xml:space="preserve">here are no graduation fees </w:t>
      </w:r>
      <w:r w:rsidR="00FD3D77">
        <w:rPr>
          <w:rFonts w:asciiTheme="minorHAnsi" w:hAnsiTheme="minorHAnsi" w:cs="Arial"/>
          <w:color w:val="auto"/>
        </w:rPr>
        <w:t>but t</w:t>
      </w:r>
      <w:r w:rsidR="0015339C" w:rsidRPr="0043615A">
        <w:rPr>
          <w:rFonts w:asciiTheme="minorHAnsi" w:hAnsiTheme="minorHAnsi" w:cs="Arial"/>
          <w:color w:val="auto"/>
        </w:rPr>
        <w:t>here is a charge for the hiring of your hood and gown</w:t>
      </w:r>
      <w:r w:rsidR="00A9508F">
        <w:rPr>
          <w:rFonts w:asciiTheme="minorHAnsi" w:hAnsiTheme="minorHAnsi" w:cs="Arial"/>
          <w:color w:val="auto"/>
        </w:rPr>
        <w:t xml:space="preserve"> (t</w:t>
      </w:r>
      <w:r w:rsidR="0015339C" w:rsidRPr="0043615A">
        <w:rPr>
          <w:rFonts w:asciiTheme="minorHAnsi" w:hAnsiTheme="minorHAnsi" w:cs="Arial"/>
          <w:color w:val="auto"/>
        </w:rPr>
        <w:t xml:space="preserve">he wearing </w:t>
      </w:r>
      <w:r w:rsidR="00A9508F">
        <w:rPr>
          <w:rFonts w:asciiTheme="minorHAnsi" w:hAnsiTheme="minorHAnsi" w:cs="Arial"/>
          <w:color w:val="auto"/>
        </w:rPr>
        <w:t xml:space="preserve">of a </w:t>
      </w:r>
      <w:r>
        <w:rPr>
          <w:rFonts w:asciiTheme="minorHAnsi" w:hAnsiTheme="minorHAnsi" w:cs="Arial"/>
          <w:color w:val="auto"/>
        </w:rPr>
        <w:t>hood and gown is mandatory).</w:t>
      </w:r>
    </w:p>
    <w:p w14:paraId="5FDCFA1B" w14:textId="77777777" w:rsidR="0015339C" w:rsidRPr="00061F54" w:rsidRDefault="0015339C" w:rsidP="00F073B1">
      <w:pPr>
        <w:pStyle w:val="Heading2"/>
      </w:pPr>
      <w:bookmarkStart w:id="137" w:name="_Toc206072942"/>
      <w:r w:rsidRPr="00061F54">
        <w:t>Graduate in absentia</w:t>
      </w:r>
      <w:bookmarkEnd w:id="137"/>
    </w:p>
    <w:p w14:paraId="62F43A7B" w14:textId="04D19874" w:rsidR="0015339C" w:rsidRDefault="0015339C">
      <w:pPr>
        <w:rPr>
          <w:rFonts w:asciiTheme="minorHAnsi" w:hAnsiTheme="minorHAnsi" w:cs="Arial"/>
          <w:color w:val="auto"/>
        </w:rPr>
      </w:pPr>
      <w:r w:rsidRPr="0043615A">
        <w:rPr>
          <w:rFonts w:asciiTheme="minorHAnsi" w:hAnsiTheme="minorHAnsi" w:cs="Arial"/>
          <w:color w:val="auto"/>
        </w:rPr>
        <w:t>If you c</w:t>
      </w:r>
      <w:r w:rsidR="00D84B84">
        <w:rPr>
          <w:rFonts w:asciiTheme="minorHAnsi" w:hAnsiTheme="minorHAnsi" w:cs="Arial"/>
          <w:color w:val="auto"/>
        </w:rPr>
        <w:t xml:space="preserve">an neither attend the </w:t>
      </w:r>
      <w:r w:rsidRPr="0043615A">
        <w:rPr>
          <w:rFonts w:asciiTheme="minorHAnsi" w:hAnsiTheme="minorHAnsi" w:cs="Arial"/>
          <w:color w:val="auto"/>
        </w:rPr>
        <w:t>ceremony in Edinburgh, you will be officially registered as ‘graduating in absentia’. You name will not be called during the ceremony, but your degree certificate will be posted to y</w:t>
      </w:r>
      <w:r w:rsidR="00674CA7">
        <w:rPr>
          <w:rFonts w:asciiTheme="minorHAnsi" w:hAnsiTheme="minorHAnsi" w:cs="Arial"/>
          <w:color w:val="auto"/>
        </w:rPr>
        <w:t>ou shortly after the ceremony</w:t>
      </w:r>
      <w:r w:rsidRPr="0043615A">
        <w:rPr>
          <w:rFonts w:asciiTheme="minorHAnsi" w:hAnsiTheme="minorHAnsi" w:cs="Arial"/>
          <w:color w:val="auto"/>
        </w:rPr>
        <w:t xml:space="preserve"> take</w:t>
      </w:r>
      <w:r w:rsidR="00674CA7">
        <w:rPr>
          <w:rFonts w:asciiTheme="minorHAnsi" w:hAnsiTheme="minorHAnsi" w:cs="Arial"/>
          <w:color w:val="auto"/>
        </w:rPr>
        <w:t>s</w:t>
      </w:r>
      <w:r w:rsidRPr="0043615A">
        <w:rPr>
          <w:rFonts w:asciiTheme="minorHAnsi" w:hAnsiTheme="minorHAnsi" w:cs="Arial"/>
          <w:color w:val="auto"/>
        </w:rPr>
        <w:t xml:space="preserve"> place.</w:t>
      </w:r>
    </w:p>
    <w:p w14:paraId="3CE4A320" w14:textId="68AD6364" w:rsidR="00AF32DE" w:rsidRDefault="00641A88" w:rsidP="00B30557">
      <w:pPr>
        <w:sectPr w:rsidR="00AF32DE" w:rsidSect="00D945DF">
          <w:pgSz w:w="12240" w:h="15840"/>
          <w:pgMar w:top="1276" w:right="1440" w:bottom="1440" w:left="1440" w:header="720" w:footer="720" w:gutter="0"/>
          <w:cols w:space="720"/>
          <w:noEndnote/>
        </w:sectPr>
      </w:pPr>
      <w:r w:rsidRPr="00641A88">
        <w:rPr>
          <w:rFonts w:asciiTheme="minorHAnsi" w:hAnsiTheme="minorHAnsi" w:cs="Arial"/>
          <w:color w:val="auto"/>
        </w:rPr>
        <w:t xml:space="preserve">Note that your degree certificate will be sent to </w:t>
      </w:r>
      <w:r w:rsidRPr="00641A88">
        <w:rPr>
          <w:rStyle w:val="Heading2Char"/>
          <w:rFonts w:asciiTheme="minorHAnsi" w:hAnsiTheme="minorHAnsi"/>
          <w:b w:val="0"/>
          <w:color w:val="auto"/>
          <w:sz w:val="24"/>
          <w:szCs w:val="24"/>
        </w:rPr>
        <w:t>your home address</w:t>
      </w:r>
      <w:r w:rsidRPr="00641A88">
        <w:rPr>
          <w:rFonts w:asciiTheme="minorHAnsi" w:hAnsiTheme="minorHAnsi" w:cs="Arial"/>
          <w:color w:val="auto"/>
        </w:rPr>
        <w:t xml:space="preserve"> as held on the student record system. You must ensure that your contact details are up-to-date in </w:t>
      </w:r>
      <w:proofErr w:type="spellStart"/>
      <w:r w:rsidRPr="00641A88">
        <w:rPr>
          <w:rFonts w:asciiTheme="minorHAnsi" w:hAnsiTheme="minorHAnsi" w:cs="Arial"/>
          <w:color w:val="auto"/>
        </w:rPr>
        <w:t>MyEd</w:t>
      </w:r>
      <w:proofErr w:type="spellEnd"/>
      <w:r w:rsidRPr="00641A88">
        <w:rPr>
          <w:rFonts w:asciiTheme="minorHAnsi" w:hAnsiTheme="minorHAnsi" w:cs="Arial"/>
          <w:color w:val="auto"/>
        </w:rPr>
        <w:t>.</w:t>
      </w:r>
      <w:r w:rsidRPr="0043615A">
        <w:rPr>
          <w:rFonts w:asciiTheme="minorHAnsi" w:hAnsiTheme="minorHAnsi" w:cs="Arial"/>
          <w:color w:val="auto"/>
        </w:rPr>
        <w:t xml:space="preserve"> </w:t>
      </w:r>
    </w:p>
    <w:p w14:paraId="57B67F4F" w14:textId="070B2EDC" w:rsidR="00AF24EB" w:rsidRPr="00AF32DE" w:rsidRDefault="00AF24EB" w:rsidP="00D942BD">
      <w:pPr>
        <w:pStyle w:val="Heading1"/>
        <w:numPr>
          <w:ilvl w:val="0"/>
          <w:numId w:val="0"/>
        </w:numPr>
      </w:pPr>
      <w:bookmarkStart w:id="138" w:name="_Toc206072943"/>
      <w:r w:rsidRPr="00AF32DE">
        <w:lastRenderedPageBreak/>
        <w:t>Useful Links</w:t>
      </w:r>
      <w:bookmarkEnd w:id="138"/>
    </w:p>
    <w:p w14:paraId="78655557" w14:textId="72A60138" w:rsidR="00AF24EB" w:rsidRDefault="00AF24EB" w:rsidP="00AF32DE">
      <w:r>
        <w:t xml:space="preserve">These links refer to </w:t>
      </w:r>
      <w:r w:rsidR="0082182F">
        <w:t>information</w:t>
      </w:r>
      <w:r>
        <w:t xml:space="preserve"> mentioned in this </w:t>
      </w:r>
      <w:r w:rsidR="0082182F">
        <w:t>handbook</w:t>
      </w:r>
      <w:r w:rsidR="00D647B9">
        <w:t>.</w:t>
      </w:r>
      <w:r>
        <w:t xml:space="preserve"> </w:t>
      </w:r>
    </w:p>
    <w:tbl>
      <w:tblPr>
        <w:tblW w:w="8472" w:type="dxa"/>
        <w:tblInd w:w="-108" w:type="dxa"/>
        <w:tblBorders>
          <w:top w:val="nil"/>
          <w:left w:val="nil"/>
          <w:bottom w:val="nil"/>
          <w:right w:val="nil"/>
        </w:tblBorders>
        <w:tblLayout w:type="fixed"/>
        <w:tblLook w:val="0000" w:firstRow="0" w:lastRow="0" w:firstColumn="0" w:lastColumn="0" w:noHBand="0" w:noVBand="0"/>
      </w:tblPr>
      <w:tblGrid>
        <w:gridCol w:w="4786"/>
        <w:gridCol w:w="3686"/>
      </w:tblGrid>
      <w:tr w:rsidR="007D16CF" w:rsidRPr="00AF32DE" w14:paraId="11D3EA52" w14:textId="77777777" w:rsidTr="002D208A">
        <w:trPr>
          <w:trHeight w:val="283"/>
        </w:trPr>
        <w:tc>
          <w:tcPr>
            <w:tcW w:w="8472" w:type="dxa"/>
            <w:gridSpan w:val="2"/>
          </w:tcPr>
          <w:p w14:paraId="5BE24091" w14:textId="77777777" w:rsidR="007D16CF" w:rsidRDefault="007D16CF" w:rsidP="003F20D1">
            <w:pPr>
              <w:pStyle w:val="Pa4"/>
              <w:spacing w:before="60" w:line="240" w:lineRule="auto"/>
              <w:jc w:val="center"/>
              <w:rPr>
                <w:rFonts w:asciiTheme="minorHAnsi" w:hAnsiTheme="minorHAnsi" w:cstheme="minorHAnsi"/>
                <w:color w:val="211D1E"/>
              </w:rPr>
            </w:pPr>
            <w:r w:rsidRPr="00D67B71">
              <w:rPr>
                <w:rFonts w:asciiTheme="minorHAnsi" w:hAnsiTheme="minorHAnsi" w:cstheme="minorHAnsi"/>
                <w:b/>
                <w:color w:val="211D1E"/>
              </w:rPr>
              <w:t>Learning and Information Platforms</w:t>
            </w:r>
          </w:p>
        </w:tc>
      </w:tr>
      <w:tr w:rsidR="007D16CF" w:rsidRPr="00AF32DE" w14:paraId="45E2AD2F" w14:textId="77777777" w:rsidTr="007D16CF">
        <w:trPr>
          <w:trHeight w:val="283"/>
        </w:trPr>
        <w:tc>
          <w:tcPr>
            <w:tcW w:w="4786" w:type="dxa"/>
          </w:tcPr>
          <w:p w14:paraId="09D117FF" w14:textId="77777777" w:rsidR="007D16CF" w:rsidRPr="00AF32DE" w:rsidRDefault="007D16CF" w:rsidP="003F20D1">
            <w:pPr>
              <w:pStyle w:val="Pa4"/>
              <w:spacing w:before="60" w:line="240" w:lineRule="auto"/>
              <w:rPr>
                <w:rFonts w:asciiTheme="minorHAnsi" w:hAnsiTheme="minorHAnsi" w:cstheme="minorHAnsi"/>
                <w:color w:val="211D1E"/>
              </w:rPr>
            </w:pPr>
            <w:proofErr w:type="spellStart"/>
            <w:r>
              <w:rPr>
                <w:rFonts w:asciiTheme="minorHAnsi" w:hAnsiTheme="minorHAnsi" w:cstheme="minorHAnsi"/>
                <w:color w:val="211D1E"/>
              </w:rPr>
              <w:t>MyEd</w:t>
            </w:r>
            <w:proofErr w:type="spellEnd"/>
          </w:p>
        </w:tc>
        <w:tc>
          <w:tcPr>
            <w:tcW w:w="3686" w:type="dxa"/>
          </w:tcPr>
          <w:p w14:paraId="35923AB3" w14:textId="77777777" w:rsidR="007D16CF" w:rsidRPr="00AF32DE" w:rsidRDefault="001D2DCD" w:rsidP="003F20D1">
            <w:pPr>
              <w:pStyle w:val="Pa4"/>
              <w:spacing w:before="60" w:line="240" w:lineRule="auto"/>
              <w:rPr>
                <w:rFonts w:asciiTheme="minorHAnsi" w:hAnsiTheme="minorHAnsi" w:cstheme="minorHAnsi"/>
                <w:color w:val="211D1E"/>
              </w:rPr>
            </w:pPr>
            <w:hyperlink r:id="rId103" w:history="1">
              <w:r w:rsidR="007D16CF" w:rsidRPr="00ED11FE">
                <w:rPr>
                  <w:rStyle w:val="Hyperlink"/>
                  <w:rFonts w:asciiTheme="minorHAnsi" w:hAnsiTheme="minorHAnsi" w:cstheme="minorHAnsi"/>
                </w:rPr>
                <w:t>https://www.myed.ed.ac.uk</w:t>
              </w:r>
            </w:hyperlink>
            <w:r w:rsidR="007D16CF">
              <w:rPr>
                <w:rFonts w:asciiTheme="minorHAnsi" w:hAnsiTheme="minorHAnsi" w:cstheme="minorHAnsi"/>
                <w:color w:val="211D1E"/>
              </w:rPr>
              <w:t xml:space="preserve"> </w:t>
            </w:r>
          </w:p>
        </w:tc>
      </w:tr>
      <w:tr w:rsidR="007D16CF" w:rsidRPr="000B4E68" w14:paraId="07587616" w14:textId="77777777" w:rsidTr="007D16CF">
        <w:trPr>
          <w:trHeight w:val="283"/>
        </w:trPr>
        <w:tc>
          <w:tcPr>
            <w:tcW w:w="4786" w:type="dxa"/>
          </w:tcPr>
          <w:p w14:paraId="241ABAD8" w14:textId="77777777" w:rsidR="007D16CF" w:rsidRDefault="007D16CF"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LEARN</w:t>
            </w:r>
          </w:p>
        </w:tc>
        <w:tc>
          <w:tcPr>
            <w:tcW w:w="3686" w:type="dxa"/>
          </w:tcPr>
          <w:p w14:paraId="307EB0FC" w14:textId="4970BF21" w:rsidR="007D16CF" w:rsidRPr="000B4E68" w:rsidRDefault="000B4E68" w:rsidP="003F20D1">
            <w:pPr>
              <w:pStyle w:val="Pa4"/>
              <w:spacing w:before="60" w:line="240" w:lineRule="auto"/>
              <w:rPr>
                <w:rStyle w:val="Hyperlink"/>
              </w:rPr>
            </w:pPr>
            <w:r w:rsidRPr="000B4E68">
              <w:rPr>
                <w:rStyle w:val="Hyperlink"/>
                <w:rFonts w:asciiTheme="minorHAnsi" w:hAnsiTheme="minorHAnsi" w:cstheme="minorHAnsi"/>
              </w:rPr>
              <w:t>https://www.learn.ed.ac.uk/ultra/</w:t>
            </w:r>
          </w:p>
        </w:tc>
      </w:tr>
      <w:tr w:rsidR="000B4E68" w:rsidRPr="00AF32DE" w14:paraId="5DA185AC" w14:textId="77777777" w:rsidTr="007D16CF">
        <w:trPr>
          <w:trHeight w:val="283"/>
        </w:trPr>
        <w:tc>
          <w:tcPr>
            <w:tcW w:w="4786" w:type="dxa"/>
          </w:tcPr>
          <w:p w14:paraId="55BBDAAC" w14:textId="3F5FEE04"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SPS Online Learning Hub</w:t>
            </w:r>
          </w:p>
        </w:tc>
        <w:tc>
          <w:tcPr>
            <w:tcW w:w="3686" w:type="dxa"/>
          </w:tcPr>
          <w:p w14:paraId="22C0E86E" w14:textId="5FCC53FE" w:rsidR="000B4E68" w:rsidRPr="00D7453B" w:rsidRDefault="000B4E68" w:rsidP="000B4E68">
            <w:pPr>
              <w:pStyle w:val="Pa4"/>
              <w:spacing w:before="60" w:line="240" w:lineRule="auto"/>
              <w:rPr>
                <w:rFonts w:asciiTheme="minorHAnsi" w:hAnsiTheme="minorHAnsi" w:cstheme="minorHAnsi"/>
                <w:color w:val="211D1E"/>
              </w:rPr>
            </w:pPr>
            <w:r w:rsidRPr="000B4E68">
              <w:rPr>
                <w:rStyle w:val="Hyperlink"/>
                <w:rFonts w:asciiTheme="minorHAnsi" w:hAnsiTheme="minorHAnsi" w:cstheme="minorHAnsi"/>
              </w:rPr>
              <w:t>https://www.learn.ed.ac.uk/ultra/</w:t>
            </w:r>
          </w:p>
        </w:tc>
      </w:tr>
      <w:tr w:rsidR="000B4E68" w:rsidRPr="00AF32DE" w14:paraId="6F10029B" w14:textId="77777777" w:rsidTr="002D208A">
        <w:trPr>
          <w:trHeight w:val="283"/>
        </w:trPr>
        <w:tc>
          <w:tcPr>
            <w:tcW w:w="8472" w:type="dxa"/>
            <w:gridSpan w:val="2"/>
          </w:tcPr>
          <w:p w14:paraId="67B6E8DB" w14:textId="77777777" w:rsidR="000B4E68" w:rsidRDefault="000B4E68" w:rsidP="000B4E68">
            <w:pPr>
              <w:pStyle w:val="Pa4"/>
              <w:spacing w:before="60" w:line="240" w:lineRule="auto"/>
              <w:jc w:val="center"/>
              <w:rPr>
                <w:rFonts w:asciiTheme="minorHAnsi" w:hAnsiTheme="minorHAnsi" w:cstheme="minorHAnsi"/>
                <w:color w:val="211D1E"/>
              </w:rPr>
            </w:pPr>
            <w:r w:rsidRPr="00D67B71">
              <w:rPr>
                <w:rFonts w:asciiTheme="minorHAnsi" w:hAnsiTheme="minorHAnsi" w:cstheme="minorHAnsi"/>
                <w:b/>
                <w:color w:val="211D1E"/>
              </w:rPr>
              <w:t>Handbooks and Contacts</w:t>
            </w:r>
          </w:p>
        </w:tc>
      </w:tr>
      <w:tr w:rsidR="000B4E68" w:rsidRPr="00AF32DE" w14:paraId="7A3D259F" w14:textId="77777777" w:rsidTr="007D16CF">
        <w:trPr>
          <w:trHeight w:val="283"/>
        </w:trPr>
        <w:tc>
          <w:tcPr>
            <w:tcW w:w="4786" w:type="dxa"/>
          </w:tcPr>
          <w:p w14:paraId="5440E779" w14:textId="77777777" w:rsidR="000B4E68" w:rsidRPr="00AF32DE"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Student Handbooks (SPS)</w:t>
            </w:r>
          </w:p>
        </w:tc>
        <w:tc>
          <w:tcPr>
            <w:tcW w:w="3686" w:type="dxa"/>
          </w:tcPr>
          <w:p w14:paraId="58FCEDD7" w14:textId="781E7570" w:rsidR="000B4E68" w:rsidRPr="00AF32DE" w:rsidRDefault="001D2DCD" w:rsidP="000B4E68">
            <w:pPr>
              <w:pStyle w:val="Pa4"/>
              <w:spacing w:before="60" w:line="240" w:lineRule="auto"/>
              <w:rPr>
                <w:rFonts w:asciiTheme="minorHAnsi" w:hAnsiTheme="minorHAnsi" w:cstheme="minorHAnsi"/>
                <w:color w:val="211D1E"/>
              </w:rPr>
            </w:pPr>
            <w:hyperlink r:id="rId104" w:history="1">
              <w:r w:rsidR="000B4E68" w:rsidRPr="00D7453B">
                <w:rPr>
                  <w:rStyle w:val="Hyperlink"/>
                  <w:rFonts w:asciiTheme="minorHAnsi" w:hAnsiTheme="minorHAnsi" w:cstheme="minorHAnsi"/>
                </w:rPr>
                <w:t>https://edin.ac/3iCSqdJ</w:t>
              </w:r>
            </w:hyperlink>
            <w:hyperlink r:id="rId105" w:history="1"/>
          </w:p>
        </w:tc>
      </w:tr>
      <w:tr w:rsidR="000B4E68" w:rsidRPr="00AF32DE" w14:paraId="563AC3CD" w14:textId="77777777" w:rsidTr="007D16CF">
        <w:trPr>
          <w:trHeight w:val="283"/>
        </w:trPr>
        <w:tc>
          <w:tcPr>
            <w:tcW w:w="4786" w:type="dxa"/>
          </w:tcPr>
          <w:p w14:paraId="16D940C5" w14:textId="77777777" w:rsidR="000B4E68" w:rsidRPr="00AF32DE" w:rsidRDefault="000B4E68" w:rsidP="000B4E68">
            <w:pPr>
              <w:pStyle w:val="Pa4"/>
              <w:spacing w:before="60" w:line="240" w:lineRule="auto"/>
              <w:rPr>
                <w:rFonts w:asciiTheme="minorHAnsi" w:hAnsiTheme="minorHAnsi" w:cstheme="minorHAnsi"/>
                <w:color w:val="211D1E"/>
              </w:rPr>
            </w:pPr>
            <w:r w:rsidRPr="00AF32DE">
              <w:rPr>
                <w:rFonts w:asciiTheme="minorHAnsi" w:hAnsiTheme="minorHAnsi" w:cstheme="minorHAnsi"/>
                <w:color w:val="211D1E"/>
              </w:rPr>
              <w:t xml:space="preserve">Online Student Getting Started Guide </w:t>
            </w:r>
          </w:p>
        </w:tc>
        <w:tc>
          <w:tcPr>
            <w:tcW w:w="3686" w:type="dxa"/>
          </w:tcPr>
          <w:p w14:paraId="279690B9" w14:textId="3F3FECD0" w:rsidR="000B4E68" w:rsidRPr="00D62313" w:rsidRDefault="001D2DCD" w:rsidP="000B4E68">
            <w:pPr>
              <w:pStyle w:val="Pa4"/>
              <w:spacing w:before="60" w:line="240" w:lineRule="auto"/>
              <w:rPr>
                <w:rStyle w:val="Hyperlink"/>
                <w:rFonts w:asciiTheme="minorHAnsi" w:hAnsiTheme="minorHAnsi" w:cstheme="minorHAnsi"/>
                <w:u w:val="none"/>
              </w:rPr>
            </w:pPr>
            <w:hyperlink r:id="rId106" w:history="1">
              <w:r w:rsidR="000B4E68" w:rsidRPr="00326F3D">
                <w:rPr>
                  <w:rStyle w:val="Hyperlink"/>
                  <w:rFonts w:asciiTheme="minorHAnsi" w:hAnsiTheme="minorHAnsi" w:cstheme="minorHAnsi"/>
                </w:rPr>
                <w:t>https://edin.ac/2OPLhdA</w:t>
              </w:r>
            </w:hyperlink>
            <w:r w:rsidR="000B4E68">
              <w:rPr>
                <w:rStyle w:val="Hyperlink"/>
                <w:rFonts w:asciiTheme="minorHAnsi" w:hAnsiTheme="minorHAnsi" w:cstheme="minorHAnsi"/>
                <w:u w:val="none"/>
              </w:rPr>
              <w:t xml:space="preserve"> </w:t>
            </w:r>
          </w:p>
        </w:tc>
      </w:tr>
      <w:tr w:rsidR="000B4E68" w:rsidRPr="00AF32DE" w14:paraId="5A4A6648" w14:textId="77777777" w:rsidTr="007D16CF">
        <w:trPr>
          <w:trHeight w:val="283"/>
        </w:trPr>
        <w:tc>
          <w:tcPr>
            <w:tcW w:w="4786" w:type="dxa"/>
          </w:tcPr>
          <w:p w14:paraId="27766AF6" w14:textId="432D4CFE"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Staff directory (SPS)</w:t>
            </w:r>
          </w:p>
        </w:tc>
        <w:tc>
          <w:tcPr>
            <w:tcW w:w="3686" w:type="dxa"/>
          </w:tcPr>
          <w:p w14:paraId="04F230E5" w14:textId="77777777" w:rsidR="000B4E68" w:rsidRDefault="001D2DCD" w:rsidP="000B4E68">
            <w:pPr>
              <w:pStyle w:val="Pa4"/>
              <w:spacing w:before="60" w:line="240" w:lineRule="auto"/>
              <w:rPr>
                <w:rFonts w:asciiTheme="minorHAnsi" w:hAnsiTheme="minorHAnsi" w:cstheme="minorHAnsi"/>
                <w:color w:val="211D1E"/>
              </w:rPr>
            </w:pPr>
            <w:hyperlink r:id="rId107" w:history="1">
              <w:r w:rsidR="000B4E68" w:rsidRPr="00ED11FE">
                <w:rPr>
                  <w:rStyle w:val="Hyperlink"/>
                  <w:rFonts w:asciiTheme="minorHAnsi" w:hAnsiTheme="minorHAnsi" w:cstheme="minorHAnsi"/>
                </w:rPr>
                <w:t>https://www.sps.ed.ac.uk/people</w:t>
              </w:r>
            </w:hyperlink>
            <w:r w:rsidR="000B4E68">
              <w:rPr>
                <w:rFonts w:asciiTheme="minorHAnsi" w:hAnsiTheme="minorHAnsi" w:cstheme="minorHAnsi"/>
                <w:color w:val="211D1E"/>
              </w:rPr>
              <w:t xml:space="preserve"> </w:t>
            </w:r>
          </w:p>
        </w:tc>
      </w:tr>
      <w:tr w:rsidR="000B4E68" w:rsidRPr="00AF32DE" w14:paraId="6031FB20" w14:textId="77777777" w:rsidTr="002D208A">
        <w:trPr>
          <w:trHeight w:val="283"/>
        </w:trPr>
        <w:tc>
          <w:tcPr>
            <w:tcW w:w="8472" w:type="dxa"/>
            <w:gridSpan w:val="2"/>
          </w:tcPr>
          <w:p w14:paraId="7342AE9F" w14:textId="77777777" w:rsidR="000B4E68" w:rsidRPr="002A2818" w:rsidRDefault="000B4E68" w:rsidP="000B4E68">
            <w:pPr>
              <w:pStyle w:val="Pa4"/>
              <w:spacing w:before="60" w:line="240" w:lineRule="auto"/>
              <w:jc w:val="center"/>
              <w:rPr>
                <w:rStyle w:val="Hyperlink"/>
                <w:rFonts w:asciiTheme="minorHAnsi" w:hAnsiTheme="minorHAnsi" w:cstheme="minorHAnsi"/>
              </w:rPr>
            </w:pPr>
            <w:r w:rsidRPr="00D67B71">
              <w:rPr>
                <w:rFonts w:asciiTheme="minorHAnsi" w:hAnsiTheme="minorHAnsi" w:cstheme="minorHAnsi"/>
                <w:b/>
                <w:color w:val="211D1E"/>
              </w:rPr>
              <w:t xml:space="preserve">Regulations and </w:t>
            </w:r>
            <w:r>
              <w:rPr>
                <w:rFonts w:asciiTheme="minorHAnsi" w:hAnsiTheme="minorHAnsi" w:cstheme="minorHAnsi"/>
                <w:b/>
                <w:color w:val="211D1E"/>
              </w:rPr>
              <w:t>Student Administration</w:t>
            </w:r>
          </w:p>
        </w:tc>
      </w:tr>
      <w:tr w:rsidR="000B4E68" w:rsidRPr="00AF32DE" w14:paraId="4415B286" w14:textId="77777777" w:rsidTr="007D16CF">
        <w:trPr>
          <w:trHeight w:val="283"/>
        </w:trPr>
        <w:tc>
          <w:tcPr>
            <w:tcW w:w="4786" w:type="dxa"/>
          </w:tcPr>
          <w:p w14:paraId="0521DCA8" w14:textId="77777777" w:rsidR="000B4E68" w:rsidRPr="00AF32DE"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Academic Misconduct</w:t>
            </w:r>
          </w:p>
        </w:tc>
        <w:tc>
          <w:tcPr>
            <w:tcW w:w="3686" w:type="dxa"/>
          </w:tcPr>
          <w:p w14:paraId="7F1AD977" w14:textId="467017AC" w:rsidR="000B4E68" w:rsidRPr="00D62313" w:rsidRDefault="001D2DCD" w:rsidP="000B4E68">
            <w:pPr>
              <w:pStyle w:val="Pa4"/>
              <w:spacing w:before="60" w:line="240" w:lineRule="auto"/>
              <w:rPr>
                <w:rStyle w:val="Hyperlink"/>
                <w:rFonts w:asciiTheme="minorHAnsi" w:hAnsiTheme="minorHAnsi" w:cstheme="minorHAnsi"/>
                <w:u w:val="none"/>
              </w:rPr>
            </w:pPr>
            <w:hyperlink r:id="rId108" w:history="1">
              <w:r w:rsidR="000B4E68" w:rsidRPr="00326F3D">
                <w:rPr>
                  <w:rStyle w:val="Hyperlink"/>
                  <w:rFonts w:asciiTheme="minorHAnsi" w:hAnsiTheme="minorHAnsi" w:cstheme="minorHAnsi"/>
                </w:rPr>
                <w:t>https://edin.ac/3ogn40f</w:t>
              </w:r>
            </w:hyperlink>
            <w:r w:rsidR="000B4E68" w:rsidRPr="00D62313">
              <w:rPr>
                <w:rStyle w:val="Hyperlink"/>
                <w:rFonts w:asciiTheme="minorHAnsi" w:hAnsiTheme="minorHAnsi" w:cstheme="minorHAnsi"/>
                <w:u w:val="none"/>
              </w:rPr>
              <w:t xml:space="preserve">  </w:t>
            </w:r>
            <w:r w:rsidR="000B4E68">
              <w:rPr>
                <w:rStyle w:val="Hyperlink"/>
                <w:rFonts w:asciiTheme="minorHAnsi" w:hAnsiTheme="minorHAnsi" w:cstheme="minorHAnsi"/>
                <w:u w:val="none"/>
              </w:rPr>
              <w:t xml:space="preserve"> </w:t>
            </w:r>
          </w:p>
        </w:tc>
      </w:tr>
      <w:tr w:rsidR="000B4E68" w:rsidRPr="00AF32DE" w14:paraId="12193F7E" w14:textId="77777777" w:rsidTr="007D16CF">
        <w:trPr>
          <w:trHeight w:val="283"/>
        </w:trPr>
        <w:tc>
          <w:tcPr>
            <w:tcW w:w="4786" w:type="dxa"/>
          </w:tcPr>
          <w:p w14:paraId="6F12AD06" w14:textId="46786448"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Assessment and Degree Regulations</w:t>
            </w:r>
          </w:p>
        </w:tc>
        <w:tc>
          <w:tcPr>
            <w:tcW w:w="3686" w:type="dxa"/>
          </w:tcPr>
          <w:p w14:paraId="3A84C228" w14:textId="223629D5" w:rsidR="000B4E68" w:rsidRPr="007D16CF" w:rsidRDefault="001D2DCD" w:rsidP="000B4E68">
            <w:pPr>
              <w:pStyle w:val="Pa4"/>
              <w:spacing w:before="60" w:line="240" w:lineRule="auto"/>
              <w:rPr>
                <w:rStyle w:val="Hyperlink"/>
                <w:rFonts w:asciiTheme="minorHAnsi" w:hAnsiTheme="minorHAnsi" w:cstheme="minorHAnsi"/>
              </w:rPr>
            </w:pPr>
            <w:hyperlink r:id="rId109" w:history="1">
              <w:r w:rsidR="000B4E68" w:rsidRPr="000B4E68">
                <w:rPr>
                  <w:rStyle w:val="Hyperlink"/>
                  <w:rFonts w:asciiTheme="minorHAnsi" w:hAnsiTheme="minorHAnsi" w:cstheme="minorHAnsi"/>
                </w:rPr>
                <w:t>https://edin.ac/4bNeRY5</w:t>
              </w:r>
            </w:hyperlink>
          </w:p>
        </w:tc>
      </w:tr>
      <w:tr w:rsidR="000B4E68" w:rsidRPr="00AF32DE" w14:paraId="17B5878F" w14:textId="77777777" w:rsidTr="007D16CF">
        <w:trPr>
          <w:trHeight w:val="283"/>
        </w:trPr>
        <w:tc>
          <w:tcPr>
            <w:tcW w:w="4786" w:type="dxa"/>
          </w:tcPr>
          <w:p w14:paraId="0F6EA81B" w14:textId="77777777" w:rsidR="000B4E68" w:rsidRPr="0082182F" w:rsidRDefault="000B4E68" w:rsidP="000B4E68">
            <w:pPr>
              <w:pStyle w:val="Pa4"/>
              <w:spacing w:before="60" w:line="240" w:lineRule="auto"/>
              <w:rPr>
                <w:rFonts w:asciiTheme="minorHAnsi" w:hAnsiTheme="minorHAnsi" w:cstheme="minorHAnsi"/>
                <w:color w:val="211D1E"/>
              </w:rPr>
            </w:pPr>
            <w:r w:rsidRPr="0082182F">
              <w:rPr>
                <w:rFonts w:asciiTheme="minorHAnsi" w:hAnsiTheme="minorHAnsi" w:cstheme="minorHAnsi"/>
                <w:color w:val="211D1E"/>
              </w:rPr>
              <w:t>Appeals</w:t>
            </w:r>
          </w:p>
        </w:tc>
        <w:tc>
          <w:tcPr>
            <w:tcW w:w="3686" w:type="dxa"/>
          </w:tcPr>
          <w:p w14:paraId="2333DD17" w14:textId="71502563" w:rsidR="000B4E68" w:rsidRPr="00D647B9" w:rsidRDefault="001D2DCD" w:rsidP="000B4E68">
            <w:pPr>
              <w:pStyle w:val="Pa4"/>
              <w:spacing w:before="60" w:line="240" w:lineRule="auto"/>
              <w:rPr>
                <w:rFonts w:asciiTheme="minorHAnsi" w:hAnsiTheme="minorHAnsi" w:cstheme="minorHAnsi"/>
                <w:color w:val="0000FF"/>
              </w:rPr>
            </w:pPr>
            <w:hyperlink r:id="rId110" w:history="1">
              <w:r w:rsidR="000B4E68" w:rsidRPr="00326F3D">
                <w:rPr>
                  <w:rStyle w:val="Hyperlink"/>
                  <w:rFonts w:asciiTheme="minorHAnsi" w:hAnsiTheme="minorHAnsi" w:cstheme="minorHAnsi"/>
                </w:rPr>
                <w:t>https://edin.ac/3DiDHwF</w:t>
              </w:r>
            </w:hyperlink>
            <w:r w:rsidR="000B4E68" w:rsidRPr="00D62313">
              <w:rPr>
                <w:rStyle w:val="Hyperlink"/>
                <w:rFonts w:asciiTheme="minorHAnsi" w:hAnsiTheme="minorHAnsi" w:cstheme="minorHAnsi"/>
                <w:u w:val="none"/>
              </w:rPr>
              <w:t xml:space="preserve"> </w:t>
            </w:r>
          </w:p>
        </w:tc>
      </w:tr>
      <w:tr w:rsidR="000B4E68" w:rsidRPr="00AF32DE" w14:paraId="40802CEA" w14:textId="77777777" w:rsidTr="007D16CF">
        <w:trPr>
          <w:trHeight w:val="283"/>
        </w:trPr>
        <w:tc>
          <w:tcPr>
            <w:tcW w:w="4786" w:type="dxa"/>
          </w:tcPr>
          <w:p w14:paraId="6DF3C3A1" w14:textId="42B83A38" w:rsidR="000B4E68" w:rsidRPr="0082182F"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Calendar</w:t>
            </w:r>
          </w:p>
        </w:tc>
        <w:tc>
          <w:tcPr>
            <w:tcW w:w="3686" w:type="dxa"/>
          </w:tcPr>
          <w:p w14:paraId="3BA4E8B5" w14:textId="1BD2F7D9" w:rsidR="000B4E68" w:rsidRPr="00D647B9" w:rsidRDefault="000B4E68" w:rsidP="000B4E68">
            <w:pPr>
              <w:pStyle w:val="Pa4"/>
              <w:spacing w:before="60" w:line="240" w:lineRule="auto"/>
              <w:rPr>
                <w:rFonts w:asciiTheme="minorHAnsi" w:hAnsiTheme="minorHAnsi" w:cstheme="minorHAnsi"/>
              </w:rPr>
            </w:pPr>
            <w:r w:rsidRPr="000B4E68">
              <w:rPr>
                <w:rStyle w:val="Hyperlink"/>
                <w:rFonts w:asciiTheme="minorHAnsi" w:hAnsiTheme="minorHAnsi" w:cstheme="minorHAnsi"/>
              </w:rPr>
              <w:t>https://semester-dates.ed.ac.uk/</w:t>
            </w:r>
          </w:p>
        </w:tc>
      </w:tr>
      <w:tr w:rsidR="000B4E68" w:rsidRPr="00AF32DE" w14:paraId="60009E04" w14:textId="77777777" w:rsidTr="007D16CF">
        <w:trPr>
          <w:trHeight w:val="283"/>
        </w:trPr>
        <w:tc>
          <w:tcPr>
            <w:tcW w:w="4786" w:type="dxa"/>
          </w:tcPr>
          <w:p w14:paraId="43811D5C" w14:textId="77777777" w:rsidR="000B4E68" w:rsidRPr="0082182F" w:rsidRDefault="000B4E68" w:rsidP="000B4E68">
            <w:pPr>
              <w:pStyle w:val="Pa4"/>
              <w:spacing w:before="60" w:line="240" w:lineRule="auto"/>
              <w:rPr>
                <w:rFonts w:asciiTheme="minorHAnsi" w:hAnsiTheme="minorHAnsi" w:cstheme="minorHAnsi"/>
                <w:color w:val="211D1E"/>
              </w:rPr>
            </w:pPr>
            <w:r w:rsidRPr="0082182F">
              <w:rPr>
                <w:rFonts w:asciiTheme="minorHAnsi" w:hAnsiTheme="minorHAnsi" w:cstheme="minorHAnsi"/>
                <w:color w:val="211D1E"/>
              </w:rPr>
              <w:t>Complaints</w:t>
            </w:r>
          </w:p>
        </w:tc>
        <w:tc>
          <w:tcPr>
            <w:tcW w:w="3686" w:type="dxa"/>
          </w:tcPr>
          <w:p w14:paraId="4B503B52" w14:textId="492D795C" w:rsidR="000B4E68" w:rsidRPr="00D62313" w:rsidRDefault="001D2DCD" w:rsidP="000B4E68">
            <w:pPr>
              <w:pStyle w:val="Pa4"/>
              <w:spacing w:before="60" w:line="240" w:lineRule="auto"/>
              <w:rPr>
                <w:rStyle w:val="Hyperlink"/>
                <w:rFonts w:asciiTheme="minorHAnsi" w:hAnsiTheme="minorHAnsi" w:cstheme="minorHAnsi"/>
                <w:u w:val="none"/>
              </w:rPr>
            </w:pPr>
            <w:hyperlink r:id="rId111" w:history="1">
              <w:r w:rsidR="000B4E68" w:rsidRPr="00326F3D">
                <w:rPr>
                  <w:rStyle w:val="Hyperlink"/>
                  <w:rFonts w:asciiTheme="minorHAnsi" w:hAnsiTheme="minorHAnsi" w:cstheme="minorHAnsi"/>
                </w:rPr>
                <w:t>https://edin.ac/2zCweMd</w:t>
              </w:r>
            </w:hyperlink>
            <w:r w:rsidR="000B4E68">
              <w:rPr>
                <w:rStyle w:val="Hyperlink"/>
                <w:rFonts w:asciiTheme="minorHAnsi" w:hAnsiTheme="minorHAnsi" w:cstheme="minorHAnsi"/>
                <w:u w:val="none"/>
              </w:rPr>
              <w:t xml:space="preserve"> </w:t>
            </w:r>
          </w:p>
        </w:tc>
      </w:tr>
      <w:tr w:rsidR="000B4E68" w:rsidRPr="00AF32DE" w14:paraId="04C07F92" w14:textId="77777777" w:rsidTr="007D16CF">
        <w:trPr>
          <w:trHeight w:val="283"/>
        </w:trPr>
        <w:tc>
          <w:tcPr>
            <w:tcW w:w="4786" w:type="dxa"/>
          </w:tcPr>
          <w:p w14:paraId="12BAE881" w14:textId="77777777" w:rsidR="000B4E68" w:rsidRPr="00AF32DE" w:rsidRDefault="000B4E68" w:rsidP="000B4E68">
            <w:pPr>
              <w:pStyle w:val="Pa4"/>
              <w:spacing w:before="60" w:line="240" w:lineRule="auto"/>
              <w:rPr>
                <w:rFonts w:asciiTheme="minorHAnsi" w:hAnsiTheme="minorHAnsi" w:cstheme="minorHAnsi"/>
                <w:color w:val="211D1E"/>
              </w:rPr>
            </w:pPr>
            <w:r w:rsidRPr="00AF32DE">
              <w:rPr>
                <w:rFonts w:asciiTheme="minorHAnsi" w:hAnsiTheme="minorHAnsi" w:cstheme="minorHAnsi"/>
                <w:color w:val="211D1E"/>
              </w:rPr>
              <w:t>Degree Regulations and Programmes of Study</w:t>
            </w:r>
          </w:p>
        </w:tc>
        <w:tc>
          <w:tcPr>
            <w:tcW w:w="3686" w:type="dxa"/>
          </w:tcPr>
          <w:p w14:paraId="277669AB" w14:textId="6605E306" w:rsidR="000B4E68" w:rsidRPr="002A2818" w:rsidRDefault="001D2DCD" w:rsidP="000B4E68">
            <w:pPr>
              <w:pStyle w:val="Pa4"/>
              <w:spacing w:before="60" w:line="240" w:lineRule="auto"/>
              <w:rPr>
                <w:rStyle w:val="Hyperlink"/>
                <w:rFonts w:asciiTheme="minorHAnsi" w:hAnsiTheme="minorHAnsi" w:cstheme="minorHAnsi"/>
              </w:rPr>
            </w:pPr>
            <w:hyperlink r:id="rId112" w:history="1">
              <w:r w:rsidR="000B4E68" w:rsidRPr="00722ADC">
                <w:rPr>
                  <w:rStyle w:val="Hyperlink"/>
                  <w:rFonts w:asciiTheme="minorHAnsi" w:hAnsiTheme="minorHAnsi" w:cstheme="minorHAnsi"/>
                </w:rPr>
                <w:t>http://www.drps.ed.ac.uk/22-23/</w:t>
              </w:r>
            </w:hyperlink>
            <w:r w:rsidR="000B4E68" w:rsidRPr="00D62313">
              <w:rPr>
                <w:rStyle w:val="Hyperlink"/>
                <w:rFonts w:asciiTheme="minorHAnsi" w:hAnsiTheme="minorHAnsi" w:cstheme="minorHAnsi"/>
                <w:u w:val="none"/>
              </w:rPr>
              <w:t xml:space="preserve"> </w:t>
            </w:r>
          </w:p>
        </w:tc>
      </w:tr>
      <w:tr w:rsidR="000B4E68" w:rsidRPr="00AF32DE" w14:paraId="10FB4173" w14:textId="77777777" w:rsidTr="007D16CF">
        <w:trPr>
          <w:trHeight w:val="283"/>
        </w:trPr>
        <w:tc>
          <w:tcPr>
            <w:tcW w:w="4786" w:type="dxa"/>
          </w:tcPr>
          <w:p w14:paraId="67EAAB39" w14:textId="77777777" w:rsidR="000B4E68" w:rsidRPr="0082182F" w:rsidRDefault="000B4E68" w:rsidP="000B4E68">
            <w:pPr>
              <w:pStyle w:val="Pa4"/>
              <w:spacing w:before="60" w:line="240" w:lineRule="auto"/>
              <w:rPr>
                <w:rFonts w:asciiTheme="minorHAnsi" w:hAnsiTheme="minorHAnsi" w:cstheme="minorHAnsi"/>
                <w:color w:val="211D1E"/>
              </w:rPr>
            </w:pPr>
            <w:r w:rsidRPr="0082182F">
              <w:rPr>
                <w:rFonts w:asciiTheme="minorHAnsi" w:hAnsiTheme="minorHAnsi" w:cstheme="minorHAnsi"/>
                <w:color w:val="211D1E"/>
              </w:rPr>
              <w:t>Graduation</w:t>
            </w:r>
          </w:p>
        </w:tc>
        <w:tc>
          <w:tcPr>
            <w:tcW w:w="3686" w:type="dxa"/>
          </w:tcPr>
          <w:p w14:paraId="30B7A9D6" w14:textId="7DCED10F" w:rsidR="000B4E68" w:rsidRPr="00D62313" w:rsidRDefault="001D2DCD" w:rsidP="000B4E68">
            <w:pPr>
              <w:pStyle w:val="Pa4"/>
              <w:spacing w:before="60" w:line="240" w:lineRule="auto"/>
              <w:rPr>
                <w:rStyle w:val="Hyperlink"/>
                <w:rFonts w:asciiTheme="minorHAnsi" w:hAnsiTheme="minorHAnsi" w:cstheme="minorHAnsi"/>
                <w:u w:val="none"/>
              </w:rPr>
            </w:pPr>
            <w:hyperlink r:id="rId113" w:history="1">
              <w:r w:rsidR="000B4E68" w:rsidRPr="00326F3D">
                <w:rPr>
                  <w:rStyle w:val="Hyperlink"/>
                  <w:rFonts w:asciiTheme="minorHAnsi" w:hAnsiTheme="minorHAnsi" w:cstheme="minorHAnsi"/>
                </w:rPr>
                <w:t>https://edin.ac/2JI2GhD</w:t>
              </w:r>
            </w:hyperlink>
            <w:r w:rsidR="000B4E68">
              <w:rPr>
                <w:rStyle w:val="Hyperlink"/>
                <w:rFonts w:asciiTheme="minorHAnsi" w:hAnsiTheme="minorHAnsi" w:cstheme="minorHAnsi"/>
                <w:u w:val="none"/>
              </w:rPr>
              <w:t xml:space="preserve"> </w:t>
            </w:r>
          </w:p>
        </w:tc>
      </w:tr>
      <w:tr w:rsidR="000B4E68" w:rsidRPr="00AF32DE" w14:paraId="02FD72BB" w14:textId="77777777" w:rsidTr="002D208A">
        <w:trPr>
          <w:trHeight w:val="283"/>
        </w:trPr>
        <w:tc>
          <w:tcPr>
            <w:tcW w:w="8472" w:type="dxa"/>
            <w:gridSpan w:val="2"/>
          </w:tcPr>
          <w:p w14:paraId="2DE345E7" w14:textId="77777777" w:rsidR="000B4E68" w:rsidRPr="00AF32DE" w:rsidRDefault="000B4E68" w:rsidP="000B4E68">
            <w:pPr>
              <w:pStyle w:val="Pa4"/>
              <w:spacing w:before="60" w:line="240" w:lineRule="auto"/>
              <w:jc w:val="center"/>
              <w:rPr>
                <w:rStyle w:val="A5"/>
                <w:rFonts w:asciiTheme="minorHAnsi" w:hAnsiTheme="minorHAnsi" w:cstheme="minorHAnsi"/>
              </w:rPr>
            </w:pPr>
            <w:r w:rsidRPr="00D67B71">
              <w:rPr>
                <w:rFonts w:asciiTheme="minorHAnsi" w:hAnsiTheme="minorHAnsi" w:cstheme="minorHAnsi"/>
                <w:b/>
                <w:color w:val="211D1E"/>
              </w:rPr>
              <w:t xml:space="preserve">Assessment and </w:t>
            </w:r>
            <w:proofErr w:type="gramStart"/>
            <w:r w:rsidRPr="00D67B71">
              <w:rPr>
                <w:rFonts w:asciiTheme="minorHAnsi" w:hAnsiTheme="minorHAnsi" w:cstheme="minorHAnsi"/>
                <w:b/>
                <w:color w:val="211D1E"/>
              </w:rPr>
              <w:t>Marking</w:t>
            </w:r>
            <w:proofErr w:type="gramEnd"/>
          </w:p>
        </w:tc>
      </w:tr>
      <w:tr w:rsidR="000B4E68" w:rsidRPr="00AF32DE" w14:paraId="0DBC26E6" w14:textId="77777777" w:rsidTr="007D16CF">
        <w:trPr>
          <w:trHeight w:val="283"/>
        </w:trPr>
        <w:tc>
          <w:tcPr>
            <w:tcW w:w="4786" w:type="dxa"/>
          </w:tcPr>
          <w:p w14:paraId="1AACB721" w14:textId="77777777" w:rsidR="000B4E68" w:rsidRPr="00AF32DE"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Assessment and Marking (SPS)</w:t>
            </w:r>
          </w:p>
        </w:tc>
        <w:tc>
          <w:tcPr>
            <w:tcW w:w="3686" w:type="dxa"/>
          </w:tcPr>
          <w:p w14:paraId="6EFA2722" w14:textId="0FCC6718" w:rsidR="000B4E68" w:rsidRPr="00D62313" w:rsidRDefault="001D2DCD" w:rsidP="000B4E68">
            <w:pPr>
              <w:pStyle w:val="Pa4"/>
              <w:spacing w:before="60" w:line="240" w:lineRule="auto"/>
              <w:rPr>
                <w:rStyle w:val="A5"/>
                <w:rFonts w:asciiTheme="minorHAnsi" w:hAnsiTheme="minorHAnsi" w:cstheme="minorHAnsi"/>
                <w:u w:val="none"/>
              </w:rPr>
            </w:pPr>
            <w:hyperlink r:id="rId114" w:history="1">
              <w:r w:rsidR="000B4E68" w:rsidRPr="00326F3D">
                <w:rPr>
                  <w:rStyle w:val="Hyperlink"/>
                  <w:rFonts w:asciiTheme="minorHAnsi" w:hAnsiTheme="minorHAnsi" w:cstheme="minorHAnsi"/>
                </w:rPr>
                <w:t>https://edin.ac/3uIIUuy</w:t>
              </w:r>
            </w:hyperlink>
            <w:r w:rsidR="000B4E68">
              <w:rPr>
                <w:rStyle w:val="Hyperlink"/>
                <w:rFonts w:asciiTheme="minorHAnsi" w:hAnsiTheme="minorHAnsi" w:cstheme="minorHAnsi"/>
                <w:u w:val="none"/>
              </w:rPr>
              <w:t xml:space="preserve"> </w:t>
            </w:r>
          </w:p>
        </w:tc>
      </w:tr>
      <w:tr w:rsidR="000B4E68" w:rsidRPr="00AF32DE" w14:paraId="7D8F46A6" w14:textId="77777777" w:rsidTr="007D16CF">
        <w:trPr>
          <w:trHeight w:val="283"/>
        </w:trPr>
        <w:tc>
          <w:tcPr>
            <w:tcW w:w="4786" w:type="dxa"/>
          </w:tcPr>
          <w:p w14:paraId="062CF1D7" w14:textId="02F4F596" w:rsidR="000B4E68" w:rsidRDefault="000B4E68" w:rsidP="000B4E68">
            <w:pPr>
              <w:pStyle w:val="Pa4"/>
              <w:spacing w:before="60" w:line="240" w:lineRule="auto"/>
              <w:rPr>
                <w:rFonts w:asciiTheme="minorHAnsi" w:hAnsiTheme="minorHAnsi" w:cstheme="minorHAnsi"/>
                <w:color w:val="211D1E"/>
              </w:rPr>
            </w:pPr>
            <w:r w:rsidRPr="00D52451">
              <w:rPr>
                <w:rFonts w:asciiTheme="minorHAnsi" w:hAnsiTheme="minorHAnsi" w:cstheme="minorHAnsi"/>
                <w:color w:val="211D1E"/>
              </w:rPr>
              <w:t>Deadlines, extensions and penalties</w:t>
            </w:r>
            <w:r>
              <w:rPr>
                <w:rFonts w:asciiTheme="minorHAnsi" w:hAnsiTheme="minorHAnsi" w:cstheme="minorHAnsi"/>
                <w:color w:val="211D1E"/>
              </w:rPr>
              <w:t xml:space="preserve"> (SPS)</w:t>
            </w:r>
          </w:p>
        </w:tc>
        <w:tc>
          <w:tcPr>
            <w:tcW w:w="3686" w:type="dxa"/>
          </w:tcPr>
          <w:p w14:paraId="054685FF" w14:textId="4A8501D5" w:rsidR="000B4E68" w:rsidRDefault="001D2DCD" w:rsidP="000B4E68">
            <w:pPr>
              <w:pStyle w:val="Pa4"/>
              <w:spacing w:before="60" w:line="240" w:lineRule="auto"/>
              <w:rPr>
                <w:rFonts w:asciiTheme="minorHAnsi" w:hAnsiTheme="minorHAnsi" w:cstheme="minorHAnsi"/>
                <w:color w:val="211D1E"/>
              </w:rPr>
            </w:pPr>
            <w:hyperlink r:id="rId115" w:history="1">
              <w:r w:rsidR="000B4E68" w:rsidRPr="000B4E68">
                <w:rPr>
                  <w:rStyle w:val="Hyperlink"/>
                  <w:rFonts w:asciiTheme="minorHAnsi" w:hAnsiTheme="minorHAnsi" w:cstheme="minorHAnsi"/>
                </w:rPr>
                <w:t>https://edin.ac/3BbavvO</w:t>
              </w:r>
            </w:hyperlink>
          </w:p>
        </w:tc>
      </w:tr>
      <w:tr w:rsidR="000B4E68" w:rsidRPr="00AF32DE" w14:paraId="40F74A78" w14:textId="77777777" w:rsidTr="007D16CF">
        <w:trPr>
          <w:trHeight w:val="283"/>
        </w:trPr>
        <w:tc>
          <w:tcPr>
            <w:tcW w:w="4786" w:type="dxa"/>
          </w:tcPr>
          <w:p w14:paraId="7C96454A" w14:textId="265D116E"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Dissertation guidance (SPS)</w:t>
            </w:r>
          </w:p>
        </w:tc>
        <w:tc>
          <w:tcPr>
            <w:tcW w:w="3686" w:type="dxa"/>
          </w:tcPr>
          <w:p w14:paraId="2BED12CF" w14:textId="0CC6E520" w:rsidR="000B4E68" w:rsidRPr="00D62313" w:rsidRDefault="001D2DCD" w:rsidP="000B4E68">
            <w:pPr>
              <w:pStyle w:val="Pa4"/>
              <w:spacing w:before="60" w:line="240" w:lineRule="auto"/>
              <w:rPr>
                <w:rStyle w:val="A5"/>
                <w:rFonts w:asciiTheme="minorHAnsi" w:hAnsiTheme="minorHAnsi" w:cstheme="minorHAnsi"/>
                <w:u w:val="none"/>
              </w:rPr>
            </w:pPr>
            <w:hyperlink r:id="rId116" w:history="1">
              <w:r w:rsidR="000B4E68" w:rsidRPr="00326F3D">
                <w:rPr>
                  <w:rStyle w:val="Hyperlink"/>
                  <w:rFonts w:asciiTheme="minorHAnsi" w:hAnsiTheme="minorHAnsi" w:cstheme="minorHAnsi"/>
                </w:rPr>
                <w:t>https://edin.ac/2YjENZI</w:t>
              </w:r>
            </w:hyperlink>
            <w:r w:rsidR="000B4E68">
              <w:rPr>
                <w:rStyle w:val="Hyperlink"/>
                <w:rFonts w:asciiTheme="minorHAnsi" w:hAnsiTheme="minorHAnsi" w:cstheme="minorHAnsi"/>
                <w:u w:val="none"/>
              </w:rPr>
              <w:t xml:space="preserve"> </w:t>
            </w:r>
          </w:p>
        </w:tc>
      </w:tr>
      <w:tr w:rsidR="000B4E68" w:rsidRPr="00AF32DE" w14:paraId="6A742B34" w14:textId="77777777" w:rsidTr="007D16CF">
        <w:trPr>
          <w:trHeight w:val="283"/>
        </w:trPr>
        <w:tc>
          <w:tcPr>
            <w:tcW w:w="4786" w:type="dxa"/>
          </w:tcPr>
          <w:p w14:paraId="3B7CD750" w14:textId="1D527D4C"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Extensions and Exceptional Circumstances</w:t>
            </w:r>
          </w:p>
        </w:tc>
        <w:tc>
          <w:tcPr>
            <w:tcW w:w="3686" w:type="dxa"/>
          </w:tcPr>
          <w:p w14:paraId="3F5CE96F" w14:textId="3DA0D7F4" w:rsidR="000B4E68" w:rsidRPr="00AF32DE" w:rsidRDefault="001D2DCD" w:rsidP="000B4E68">
            <w:pPr>
              <w:pStyle w:val="Pa4"/>
              <w:spacing w:before="60" w:line="240" w:lineRule="auto"/>
              <w:rPr>
                <w:rFonts w:asciiTheme="minorHAnsi" w:hAnsiTheme="minorHAnsi" w:cstheme="minorHAnsi"/>
                <w:color w:val="211D1E"/>
              </w:rPr>
            </w:pPr>
            <w:hyperlink r:id="rId117" w:history="1">
              <w:r w:rsidR="000B4E68" w:rsidRPr="009D50BC">
                <w:rPr>
                  <w:rStyle w:val="Hyperlink"/>
                  <w:rFonts w:asciiTheme="minorHAnsi" w:hAnsiTheme="minorHAnsi" w:cstheme="minorHAnsi"/>
                </w:rPr>
                <w:t>https://edin.ac/3XwNRq9</w:t>
              </w:r>
            </w:hyperlink>
          </w:p>
        </w:tc>
      </w:tr>
      <w:tr w:rsidR="000B4E68" w:rsidRPr="00AF32DE" w14:paraId="3145C344" w14:textId="77777777" w:rsidTr="002D208A">
        <w:trPr>
          <w:trHeight w:val="283"/>
        </w:trPr>
        <w:tc>
          <w:tcPr>
            <w:tcW w:w="8472" w:type="dxa"/>
            <w:gridSpan w:val="2"/>
          </w:tcPr>
          <w:p w14:paraId="10448F9A" w14:textId="77777777" w:rsidR="000B4E68" w:rsidRPr="000251B5" w:rsidRDefault="000B4E68" w:rsidP="000B4E68">
            <w:pPr>
              <w:pStyle w:val="Pa4"/>
              <w:spacing w:before="60" w:line="240" w:lineRule="auto"/>
              <w:jc w:val="center"/>
              <w:rPr>
                <w:rStyle w:val="A5"/>
                <w:rFonts w:asciiTheme="minorHAnsi" w:hAnsiTheme="minorHAnsi" w:cstheme="minorHAnsi"/>
              </w:rPr>
            </w:pPr>
            <w:r w:rsidRPr="00D67B71">
              <w:rPr>
                <w:rFonts w:asciiTheme="minorHAnsi" w:hAnsiTheme="minorHAnsi" w:cstheme="minorHAnsi"/>
                <w:b/>
                <w:color w:val="211D1E"/>
              </w:rPr>
              <w:t>Services and Support</w:t>
            </w:r>
          </w:p>
        </w:tc>
      </w:tr>
      <w:tr w:rsidR="000B4E68" w:rsidRPr="00AF32DE" w14:paraId="0C9936D3" w14:textId="77777777" w:rsidTr="007D16CF">
        <w:trPr>
          <w:trHeight w:val="283"/>
        </w:trPr>
        <w:tc>
          <w:tcPr>
            <w:tcW w:w="4786" w:type="dxa"/>
          </w:tcPr>
          <w:p w14:paraId="16EC12DF" w14:textId="3E585042"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Advice Place</w:t>
            </w:r>
          </w:p>
        </w:tc>
        <w:tc>
          <w:tcPr>
            <w:tcW w:w="3686" w:type="dxa"/>
          </w:tcPr>
          <w:p w14:paraId="799CBA04" w14:textId="01D8FDAD" w:rsidR="000B4E68" w:rsidRPr="00AF32DE" w:rsidRDefault="001D2DCD" w:rsidP="000B4E68">
            <w:pPr>
              <w:pStyle w:val="Pa4"/>
              <w:spacing w:before="60" w:line="240" w:lineRule="auto"/>
              <w:rPr>
                <w:rFonts w:asciiTheme="minorHAnsi" w:hAnsiTheme="minorHAnsi" w:cstheme="minorHAnsi"/>
                <w:color w:val="211D1E"/>
              </w:rPr>
            </w:pPr>
            <w:hyperlink r:id="rId118" w:history="1">
              <w:r w:rsidR="000B4E68" w:rsidRPr="003A3017">
                <w:rPr>
                  <w:rStyle w:val="Hyperlink"/>
                  <w:rFonts w:asciiTheme="minorHAnsi" w:hAnsiTheme="minorHAnsi" w:cstheme="minorHAnsi"/>
                </w:rPr>
                <w:t>https://edin.ac/38PO9OR</w:t>
              </w:r>
            </w:hyperlink>
            <w:r w:rsidR="000B4E68">
              <w:rPr>
                <w:rFonts w:asciiTheme="minorHAnsi" w:hAnsiTheme="minorHAnsi" w:cstheme="minorHAnsi"/>
                <w:color w:val="211D1E"/>
              </w:rPr>
              <w:t xml:space="preserve"> </w:t>
            </w:r>
          </w:p>
        </w:tc>
      </w:tr>
      <w:tr w:rsidR="000B4E68" w:rsidRPr="00AF32DE" w14:paraId="45FE02EC" w14:textId="77777777" w:rsidTr="007D16CF">
        <w:trPr>
          <w:trHeight w:val="283"/>
        </w:trPr>
        <w:tc>
          <w:tcPr>
            <w:tcW w:w="4786" w:type="dxa"/>
          </w:tcPr>
          <w:p w14:paraId="64EA3DD3" w14:textId="67F5DE0A"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Careers Service</w:t>
            </w:r>
          </w:p>
        </w:tc>
        <w:tc>
          <w:tcPr>
            <w:tcW w:w="3686" w:type="dxa"/>
          </w:tcPr>
          <w:p w14:paraId="0952BBDF" w14:textId="5E5412A7" w:rsidR="000B4E68" w:rsidRDefault="001D2DCD" w:rsidP="000B4E68">
            <w:pPr>
              <w:pStyle w:val="Pa4"/>
              <w:spacing w:before="60" w:line="240" w:lineRule="auto"/>
            </w:pPr>
            <w:hyperlink r:id="rId119" w:history="1">
              <w:r w:rsidR="000B4E68" w:rsidRPr="00ED11FE">
                <w:rPr>
                  <w:rStyle w:val="Hyperlink"/>
                  <w:rFonts w:asciiTheme="minorHAnsi" w:hAnsiTheme="minorHAnsi" w:cstheme="minorHAnsi"/>
                </w:rPr>
                <w:t>https://www.ed.ac.uk/careers</w:t>
              </w:r>
            </w:hyperlink>
          </w:p>
        </w:tc>
      </w:tr>
      <w:tr w:rsidR="000B4E68" w:rsidRPr="00AF32DE" w14:paraId="2A925DB1" w14:textId="77777777" w:rsidTr="007D16CF">
        <w:trPr>
          <w:trHeight w:val="283"/>
        </w:trPr>
        <w:tc>
          <w:tcPr>
            <w:tcW w:w="4786" w:type="dxa"/>
          </w:tcPr>
          <w:p w14:paraId="5A729587" w14:textId="08EA2214"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Disability and Learning Support Service</w:t>
            </w:r>
          </w:p>
        </w:tc>
        <w:tc>
          <w:tcPr>
            <w:tcW w:w="3686" w:type="dxa"/>
          </w:tcPr>
          <w:p w14:paraId="78DF537A" w14:textId="192A0926" w:rsidR="000B4E68" w:rsidRDefault="001D2DCD" w:rsidP="000B4E68">
            <w:pPr>
              <w:pStyle w:val="Pa4"/>
              <w:spacing w:before="60" w:line="240" w:lineRule="auto"/>
            </w:pPr>
            <w:hyperlink r:id="rId120" w:history="1">
              <w:r w:rsidR="000B4E68" w:rsidRPr="00ED11FE">
                <w:rPr>
                  <w:rStyle w:val="Hyperlink"/>
                  <w:rFonts w:asciiTheme="minorHAnsi" w:hAnsiTheme="minorHAnsi" w:cstheme="minorHAnsi"/>
                </w:rPr>
                <w:t>https://edin.ac/2FUiEUU</w:t>
              </w:r>
            </w:hyperlink>
            <w:r w:rsidR="000B4E68">
              <w:rPr>
                <w:rFonts w:asciiTheme="minorHAnsi" w:hAnsiTheme="minorHAnsi" w:cstheme="minorHAnsi"/>
                <w:color w:val="211D1E"/>
              </w:rPr>
              <w:t xml:space="preserve"> </w:t>
            </w:r>
          </w:p>
        </w:tc>
      </w:tr>
      <w:tr w:rsidR="000B4E68" w:rsidRPr="00AF32DE" w14:paraId="0629043F" w14:textId="77777777" w:rsidTr="007D16CF">
        <w:trPr>
          <w:trHeight w:val="283"/>
        </w:trPr>
        <w:tc>
          <w:tcPr>
            <w:tcW w:w="4786" w:type="dxa"/>
          </w:tcPr>
          <w:p w14:paraId="6CD8EA6E" w14:textId="77777777" w:rsidR="000B4E68" w:rsidRPr="0082182F" w:rsidRDefault="000B4E68" w:rsidP="000B4E68">
            <w:pPr>
              <w:pStyle w:val="Pa4"/>
              <w:spacing w:before="60" w:line="240" w:lineRule="auto"/>
              <w:rPr>
                <w:rFonts w:asciiTheme="minorHAnsi" w:hAnsiTheme="minorHAnsi" w:cstheme="minorHAnsi"/>
                <w:color w:val="211D1E"/>
              </w:rPr>
            </w:pPr>
            <w:r w:rsidRPr="0082182F">
              <w:rPr>
                <w:rFonts w:asciiTheme="minorHAnsi" w:hAnsiTheme="minorHAnsi" w:cstheme="minorHAnsi"/>
                <w:color w:val="211D1E"/>
              </w:rPr>
              <w:t xml:space="preserve">Edinburgh University Students’ Association </w:t>
            </w:r>
          </w:p>
        </w:tc>
        <w:tc>
          <w:tcPr>
            <w:tcW w:w="3686" w:type="dxa"/>
          </w:tcPr>
          <w:p w14:paraId="58A67D7D" w14:textId="77777777" w:rsidR="000B4E68" w:rsidRPr="0082182F" w:rsidRDefault="001D2DCD" w:rsidP="000B4E68">
            <w:pPr>
              <w:pStyle w:val="Pa4"/>
              <w:spacing w:before="60" w:line="240" w:lineRule="auto"/>
              <w:rPr>
                <w:rFonts w:asciiTheme="minorHAnsi" w:hAnsiTheme="minorHAnsi" w:cstheme="minorHAnsi"/>
                <w:color w:val="211D1E"/>
              </w:rPr>
            </w:pPr>
            <w:hyperlink r:id="rId121" w:history="1">
              <w:r w:rsidR="000B4E68" w:rsidRPr="00ED11FE">
                <w:rPr>
                  <w:rStyle w:val="Hyperlink"/>
                  <w:rFonts w:asciiTheme="minorHAnsi" w:hAnsiTheme="minorHAnsi" w:cstheme="minorHAnsi"/>
                </w:rPr>
                <w:t>https://www.eusa.ed.ac.uk/</w:t>
              </w:r>
            </w:hyperlink>
            <w:r w:rsidR="000B4E68">
              <w:rPr>
                <w:rFonts w:asciiTheme="minorHAnsi" w:hAnsiTheme="minorHAnsi" w:cstheme="minorHAnsi"/>
                <w:color w:val="211D1E"/>
              </w:rPr>
              <w:t xml:space="preserve"> </w:t>
            </w:r>
          </w:p>
        </w:tc>
      </w:tr>
      <w:tr w:rsidR="000B4E68" w:rsidRPr="00AF32DE" w14:paraId="2570390F" w14:textId="77777777" w:rsidTr="007D16CF">
        <w:trPr>
          <w:trHeight w:val="283"/>
        </w:trPr>
        <w:tc>
          <w:tcPr>
            <w:tcW w:w="4786" w:type="dxa"/>
          </w:tcPr>
          <w:p w14:paraId="205DCE57" w14:textId="77777777" w:rsidR="000B4E68" w:rsidRPr="00AF32DE"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Finance Helpline</w:t>
            </w:r>
          </w:p>
        </w:tc>
        <w:tc>
          <w:tcPr>
            <w:tcW w:w="3686" w:type="dxa"/>
          </w:tcPr>
          <w:p w14:paraId="49C1A8A9" w14:textId="77777777" w:rsidR="000B4E68" w:rsidRPr="00AF32DE" w:rsidRDefault="001D2DCD" w:rsidP="000B4E68">
            <w:pPr>
              <w:pStyle w:val="Pa4"/>
              <w:spacing w:before="60" w:line="240" w:lineRule="auto"/>
              <w:rPr>
                <w:rFonts w:asciiTheme="minorHAnsi" w:hAnsiTheme="minorHAnsi" w:cstheme="minorHAnsi"/>
                <w:color w:val="211D1E"/>
              </w:rPr>
            </w:pPr>
            <w:hyperlink r:id="rId122" w:history="1">
              <w:r w:rsidR="000B4E68" w:rsidRPr="00ED11FE">
                <w:rPr>
                  <w:rStyle w:val="Hyperlink"/>
                  <w:rFonts w:asciiTheme="minorHAnsi" w:hAnsiTheme="minorHAnsi" w:cstheme="minorHAnsi"/>
                </w:rPr>
                <w:t>https://edin.ac/2RYgb0v</w:t>
              </w:r>
            </w:hyperlink>
            <w:r w:rsidR="000B4E68">
              <w:rPr>
                <w:rFonts w:asciiTheme="minorHAnsi" w:hAnsiTheme="minorHAnsi" w:cstheme="minorHAnsi"/>
                <w:color w:val="211D1E"/>
              </w:rPr>
              <w:t xml:space="preserve"> </w:t>
            </w:r>
          </w:p>
        </w:tc>
      </w:tr>
      <w:tr w:rsidR="000B4E68" w:rsidRPr="00AF32DE" w14:paraId="139D201E" w14:textId="77777777" w:rsidTr="007D16CF">
        <w:trPr>
          <w:trHeight w:val="283"/>
        </w:trPr>
        <w:tc>
          <w:tcPr>
            <w:tcW w:w="4786" w:type="dxa"/>
          </w:tcPr>
          <w:p w14:paraId="5D49A9DF" w14:textId="77777777"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Health and Wellbeing</w:t>
            </w:r>
          </w:p>
        </w:tc>
        <w:tc>
          <w:tcPr>
            <w:tcW w:w="3686" w:type="dxa"/>
          </w:tcPr>
          <w:p w14:paraId="6E06BD68" w14:textId="77777777" w:rsidR="000B4E68" w:rsidRDefault="001D2DCD" w:rsidP="000B4E68">
            <w:pPr>
              <w:pStyle w:val="Pa4"/>
              <w:spacing w:before="60" w:line="240" w:lineRule="auto"/>
              <w:rPr>
                <w:rFonts w:asciiTheme="minorHAnsi" w:hAnsiTheme="minorHAnsi" w:cstheme="minorHAnsi"/>
                <w:color w:val="211D1E"/>
              </w:rPr>
            </w:pPr>
            <w:hyperlink r:id="rId123" w:history="1">
              <w:r w:rsidR="000B4E68" w:rsidRPr="00ED11FE">
                <w:rPr>
                  <w:rStyle w:val="Hyperlink"/>
                  <w:rFonts w:asciiTheme="minorHAnsi" w:hAnsiTheme="minorHAnsi" w:cstheme="minorHAnsi"/>
                </w:rPr>
                <w:t>https://edin.ac/30cLFnb</w:t>
              </w:r>
            </w:hyperlink>
            <w:r w:rsidR="000B4E68">
              <w:rPr>
                <w:rFonts w:asciiTheme="minorHAnsi" w:hAnsiTheme="minorHAnsi" w:cstheme="minorHAnsi"/>
                <w:color w:val="211D1E"/>
              </w:rPr>
              <w:t xml:space="preserve"> </w:t>
            </w:r>
          </w:p>
        </w:tc>
      </w:tr>
      <w:tr w:rsidR="000B4E68" w:rsidRPr="00AF32DE" w14:paraId="6A9DACDF" w14:textId="77777777" w:rsidTr="007D16CF">
        <w:trPr>
          <w:trHeight w:val="283"/>
        </w:trPr>
        <w:tc>
          <w:tcPr>
            <w:tcW w:w="4786" w:type="dxa"/>
          </w:tcPr>
          <w:p w14:paraId="0DE5D094" w14:textId="77777777"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Institute for Academic Development</w:t>
            </w:r>
          </w:p>
        </w:tc>
        <w:tc>
          <w:tcPr>
            <w:tcW w:w="3686" w:type="dxa"/>
          </w:tcPr>
          <w:p w14:paraId="447F81A7" w14:textId="77777777" w:rsidR="000B4E68" w:rsidRPr="00AF32DE" w:rsidRDefault="001D2DCD" w:rsidP="000B4E68">
            <w:pPr>
              <w:pStyle w:val="Pa4"/>
              <w:spacing w:before="60" w:line="240" w:lineRule="auto"/>
              <w:rPr>
                <w:rFonts w:asciiTheme="minorHAnsi" w:hAnsiTheme="minorHAnsi" w:cstheme="minorHAnsi"/>
                <w:color w:val="211D1E"/>
              </w:rPr>
            </w:pPr>
            <w:hyperlink r:id="rId124" w:history="1">
              <w:r w:rsidR="000B4E68" w:rsidRPr="00ED11FE">
                <w:rPr>
                  <w:rStyle w:val="Hyperlink"/>
                  <w:rFonts w:asciiTheme="minorHAnsi" w:hAnsiTheme="minorHAnsi" w:cstheme="minorHAnsi"/>
                </w:rPr>
                <w:t>https://edin.ac/2NWxmOB</w:t>
              </w:r>
            </w:hyperlink>
            <w:r w:rsidR="000B4E68">
              <w:rPr>
                <w:rFonts w:asciiTheme="minorHAnsi" w:hAnsiTheme="minorHAnsi" w:cstheme="minorHAnsi"/>
                <w:color w:val="211D1E"/>
              </w:rPr>
              <w:t xml:space="preserve"> </w:t>
            </w:r>
          </w:p>
        </w:tc>
      </w:tr>
      <w:tr w:rsidR="000B4E68" w:rsidRPr="00AF32DE" w14:paraId="1547F221" w14:textId="77777777" w:rsidTr="007D16CF">
        <w:trPr>
          <w:trHeight w:val="283"/>
        </w:trPr>
        <w:tc>
          <w:tcPr>
            <w:tcW w:w="4786" w:type="dxa"/>
          </w:tcPr>
          <w:p w14:paraId="3DFDD29C" w14:textId="77777777" w:rsidR="000B4E68" w:rsidRPr="00AF32DE"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IT and Computing Help</w:t>
            </w:r>
          </w:p>
        </w:tc>
        <w:tc>
          <w:tcPr>
            <w:tcW w:w="3686" w:type="dxa"/>
          </w:tcPr>
          <w:p w14:paraId="4D857E37" w14:textId="77777777" w:rsidR="000B4E68" w:rsidRPr="00AF32DE" w:rsidRDefault="001D2DCD" w:rsidP="000B4E68">
            <w:pPr>
              <w:pStyle w:val="Pa4"/>
              <w:spacing w:before="60" w:line="240" w:lineRule="auto"/>
              <w:rPr>
                <w:rFonts w:asciiTheme="minorHAnsi" w:hAnsiTheme="minorHAnsi" w:cstheme="minorHAnsi"/>
                <w:color w:val="211D1E"/>
              </w:rPr>
            </w:pPr>
            <w:hyperlink r:id="rId125" w:history="1">
              <w:r w:rsidR="000B4E68" w:rsidRPr="00ED11FE">
                <w:rPr>
                  <w:rStyle w:val="Hyperlink"/>
                  <w:rFonts w:asciiTheme="minorHAnsi" w:hAnsiTheme="minorHAnsi" w:cstheme="minorHAnsi"/>
                </w:rPr>
                <w:t>https://edin.ac/2If2eWM</w:t>
              </w:r>
            </w:hyperlink>
            <w:r w:rsidR="000B4E68">
              <w:rPr>
                <w:rFonts w:asciiTheme="minorHAnsi" w:hAnsiTheme="minorHAnsi" w:cstheme="minorHAnsi"/>
                <w:color w:val="211D1E"/>
              </w:rPr>
              <w:t xml:space="preserve"> </w:t>
            </w:r>
          </w:p>
        </w:tc>
      </w:tr>
      <w:tr w:rsidR="000B4E68" w:rsidRPr="00AF32DE" w14:paraId="0FBF87A8" w14:textId="77777777" w:rsidTr="007D16CF">
        <w:trPr>
          <w:trHeight w:val="283"/>
        </w:trPr>
        <w:tc>
          <w:tcPr>
            <w:tcW w:w="4786" w:type="dxa"/>
          </w:tcPr>
          <w:p w14:paraId="04208FEB" w14:textId="77777777"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Library</w:t>
            </w:r>
          </w:p>
        </w:tc>
        <w:tc>
          <w:tcPr>
            <w:tcW w:w="3686" w:type="dxa"/>
          </w:tcPr>
          <w:p w14:paraId="703DD920" w14:textId="6CC31798" w:rsidR="000B4E68" w:rsidRPr="00AF32DE" w:rsidRDefault="001D2DCD" w:rsidP="000B4E68">
            <w:pPr>
              <w:pStyle w:val="Pa4"/>
              <w:spacing w:before="60" w:line="240" w:lineRule="auto"/>
              <w:rPr>
                <w:rFonts w:asciiTheme="minorHAnsi" w:hAnsiTheme="minorHAnsi" w:cstheme="minorHAnsi"/>
                <w:color w:val="211D1E"/>
              </w:rPr>
            </w:pPr>
            <w:hyperlink r:id="rId126" w:history="1">
              <w:r w:rsidR="000B4E68" w:rsidRPr="00722ADC">
                <w:rPr>
                  <w:rStyle w:val="Hyperlink"/>
                  <w:rFonts w:asciiTheme="minorHAnsi" w:hAnsiTheme="minorHAnsi" w:cstheme="minorHAnsi"/>
                </w:rPr>
                <w:t>https://edin.ac/2sWVaba</w:t>
              </w:r>
            </w:hyperlink>
          </w:p>
        </w:tc>
      </w:tr>
      <w:tr w:rsidR="000B4E68" w:rsidRPr="00AF32DE" w14:paraId="736A2580" w14:textId="77777777" w:rsidTr="007D16CF">
        <w:trPr>
          <w:trHeight w:val="283"/>
        </w:trPr>
        <w:tc>
          <w:tcPr>
            <w:tcW w:w="4786" w:type="dxa"/>
          </w:tcPr>
          <w:p w14:paraId="41C3E237" w14:textId="0E0FDF20" w:rsidR="000B4E68" w:rsidRDefault="000B4E68" w:rsidP="000B4E68">
            <w:pPr>
              <w:pStyle w:val="Pa4"/>
              <w:spacing w:before="60" w:line="240" w:lineRule="auto"/>
              <w:rPr>
                <w:rFonts w:asciiTheme="minorHAnsi" w:hAnsiTheme="minorHAnsi" w:cstheme="minorHAnsi"/>
                <w:color w:val="211D1E"/>
              </w:rPr>
            </w:pPr>
            <w:r>
              <w:rPr>
                <w:rFonts w:asciiTheme="minorHAnsi" w:hAnsiTheme="minorHAnsi" w:cstheme="minorHAnsi"/>
                <w:color w:val="211D1E"/>
              </w:rPr>
              <w:t>Student Development Office</w:t>
            </w:r>
            <w:r w:rsidR="009D50BC">
              <w:rPr>
                <w:rFonts w:asciiTheme="minorHAnsi" w:hAnsiTheme="minorHAnsi" w:cstheme="minorHAnsi"/>
                <w:color w:val="211D1E"/>
              </w:rPr>
              <w:t xml:space="preserve"> (SPS)</w:t>
            </w:r>
          </w:p>
        </w:tc>
        <w:tc>
          <w:tcPr>
            <w:tcW w:w="3686" w:type="dxa"/>
          </w:tcPr>
          <w:p w14:paraId="12CA3BF0" w14:textId="77777777" w:rsidR="000B4E68" w:rsidRPr="00AF32DE" w:rsidRDefault="001D2DCD" w:rsidP="000B4E68">
            <w:pPr>
              <w:pStyle w:val="Pa4"/>
              <w:spacing w:before="60" w:line="240" w:lineRule="auto"/>
              <w:rPr>
                <w:rFonts w:asciiTheme="minorHAnsi" w:hAnsiTheme="minorHAnsi" w:cstheme="minorHAnsi"/>
                <w:color w:val="211D1E"/>
              </w:rPr>
            </w:pPr>
            <w:hyperlink r:id="rId127" w:history="1">
              <w:r w:rsidR="000B4E68" w:rsidRPr="00ED11FE">
                <w:rPr>
                  <w:rStyle w:val="Hyperlink"/>
                  <w:rFonts w:asciiTheme="minorHAnsi" w:hAnsiTheme="minorHAnsi" w:cstheme="minorHAnsi"/>
                </w:rPr>
                <w:t>https://edin.ac/3uK27vV</w:t>
              </w:r>
            </w:hyperlink>
            <w:r w:rsidR="000B4E68">
              <w:rPr>
                <w:rFonts w:asciiTheme="minorHAnsi" w:hAnsiTheme="minorHAnsi" w:cstheme="minorHAnsi"/>
                <w:color w:val="211D1E"/>
              </w:rPr>
              <w:t xml:space="preserve"> </w:t>
            </w:r>
          </w:p>
        </w:tc>
      </w:tr>
    </w:tbl>
    <w:p w14:paraId="76D807A8" w14:textId="283AFDEF" w:rsidR="00AF32DE" w:rsidRPr="00CA6C65" w:rsidRDefault="00AF32DE" w:rsidP="00CA6C65">
      <w:pPr>
        <w:rPr>
          <w:rFonts w:asciiTheme="minorHAnsi" w:hAnsiTheme="minorHAnsi"/>
          <w:lang w:val="en-US"/>
        </w:rPr>
      </w:pPr>
    </w:p>
    <w:sectPr w:rsidR="00AF32DE" w:rsidRPr="00CA6C65" w:rsidSect="004F7852">
      <w:pgSz w:w="12240" w:h="15840"/>
      <w:pgMar w:top="1276"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11CC" w14:textId="77777777" w:rsidR="00BF66AC" w:rsidRDefault="00BF66AC" w:rsidP="006A0851">
      <w:pPr>
        <w:spacing w:after="0" w:line="240" w:lineRule="auto"/>
      </w:pPr>
      <w:r>
        <w:separator/>
      </w:r>
    </w:p>
  </w:endnote>
  <w:endnote w:type="continuationSeparator" w:id="0">
    <w:p w14:paraId="5A0BFFD9" w14:textId="77777777" w:rsidR="00BF66AC" w:rsidRDefault="00BF66AC" w:rsidP="006A0851">
      <w:pPr>
        <w:spacing w:after="0" w:line="240" w:lineRule="auto"/>
      </w:pPr>
      <w:r>
        <w:continuationSeparator/>
      </w:r>
    </w:p>
  </w:endnote>
  <w:endnote w:type="continuationNotice" w:id="1">
    <w:p w14:paraId="05863DB2" w14:textId="77777777" w:rsidR="00BF66AC" w:rsidRDefault="00BF6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Perpetua,Aria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BT">
    <w:altName w:val="Arial"/>
    <w:panose1 w:val="00000000000000000000"/>
    <w:charset w:val="00"/>
    <w:family w:val="swiss"/>
    <w:notTrueType/>
    <w:pitch w:val="default"/>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Perpetua,Perpetua,Arial,Times N">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Perpetua,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7B0B" w14:textId="0A514A1D" w:rsidR="007F7BBB" w:rsidRPr="007F7BBB" w:rsidRDefault="00BF66AC" w:rsidP="007F7BBB">
    <w:pPr>
      <w:pStyle w:val="Footer"/>
      <w:jc w:val="right"/>
      <w:rPr>
        <w:rFonts w:asciiTheme="minorHAnsi" w:hAnsiTheme="minorHAnsi"/>
      </w:rPr>
    </w:pPr>
    <w:r>
      <w:rPr>
        <w:rFonts w:asciiTheme="minorHAnsi" w:hAnsiTheme="minorHAnsi"/>
      </w:rPr>
      <w:t>Online Learning</w:t>
    </w:r>
    <w:r w:rsidRPr="00286142">
      <w:rPr>
        <w:rFonts w:asciiTheme="minorHAnsi" w:hAnsiTheme="minorHAnsi"/>
      </w:rPr>
      <w:ptab w:relativeTo="margin" w:alignment="center" w:leader="none"/>
    </w:r>
    <w:r w:rsidRPr="00286142">
      <w:rPr>
        <w:rFonts w:asciiTheme="minorHAnsi" w:hAnsiTheme="minorHAnsi"/>
      </w:rPr>
      <w:fldChar w:fldCharType="begin"/>
    </w:r>
    <w:r w:rsidRPr="00286142">
      <w:rPr>
        <w:rFonts w:asciiTheme="minorHAnsi" w:hAnsiTheme="minorHAnsi"/>
      </w:rPr>
      <w:instrText xml:space="preserve"> PAGE   \* MERGEFORMAT </w:instrText>
    </w:r>
    <w:r w:rsidRPr="00286142">
      <w:rPr>
        <w:rFonts w:asciiTheme="minorHAnsi" w:hAnsiTheme="minorHAnsi"/>
      </w:rPr>
      <w:fldChar w:fldCharType="separate"/>
    </w:r>
    <w:r w:rsidR="00020D6A">
      <w:rPr>
        <w:rFonts w:asciiTheme="minorHAnsi" w:hAnsiTheme="minorHAnsi"/>
        <w:noProof/>
      </w:rPr>
      <w:t>2</w:t>
    </w:r>
    <w:r w:rsidRPr="00286142">
      <w:rPr>
        <w:rFonts w:asciiTheme="minorHAnsi" w:hAnsiTheme="minorHAnsi"/>
        <w:noProof/>
      </w:rPr>
      <w:fldChar w:fldCharType="end"/>
    </w:r>
    <w:r>
      <w:rPr>
        <w:rFonts w:asciiTheme="minorHAnsi" w:hAnsiTheme="minorHAnsi"/>
      </w:rPr>
      <w:t xml:space="preserve"> </w:t>
    </w:r>
    <w:r w:rsidRPr="00286142">
      <w:rPr>
        <w:rFonts w:asciiTheme="minorHAnsi" w:hAnsiTheme="minorHAnsi"/>
      </w:rPr>
      <w:ptab w:relativeTo="margin" w:alignment="right" w:leader="none"/>
    </w:r>
    <w:r>
      <w:rPr>
        <w:rFonts w:asciiTheme="minorHAnsi" w:hAnsiTheme="minorHAnsi"/>
      </w:rPr>
      <w:t>202</w:t>
    </w:r>
    <w:r w:rsidR="007F7BBB">
      <w:rPr>
        <w:rFonts w:asciiTheme="minorHAnsi" w:hAnsiTheme="minorHAnsi"/>
      </w:rPr>
      <w:t>5</w:t>
    </w:r>
    <w:r>
      <w:rPr>
        <w:rFonts w:asciiTheme="minorHAnsi" w:hAnsiTheme="minorHAnsi"/>
      </w:rPr>
      <w:t>-2</w:t>
    </w:r>
    <w:r w:rsidR="007F7BBB">
      <w:rPr>
        <w:rFonts w:asciiTheme="minorHAnsi" w:hAnsi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5190" w14:textId="77777777" w:rsidR="00BF66AC" w:rsidRDefault="00BF66AC" w:rsidP="006A0851">
      <w:pPr>
        <w:spacing w:after="0" w:line="240" w:lineRule="auto"/>
      </w:pPr>
      <w:r>
        <w:separator/>
      </w:r>
    </w:p>
  </w:footnote>
  <w:footnote w:type="continuationSeparator" w:id="0">
    <w:p w14:paraId="59DDD95F" w14:textId="77777777" w:rsidR="00BF66AC" w:rsidRDefault="00BF66AC" w:rsidP="006A0851">
      <w:pPr>
        <w:spacing w:after="0" w:line="240" w:lineRule="auto"/>
      </w:pPr>
      <w:r>
        <w:continuationSeparator/>
      </w:r>
    </w:p>
  </w:footnote>
  <w:footnote w:type="continuationNotice" w:id="1">
    <w:p w14:paraId="3C00A62F" w14:textId="77777777" w:rsidR="00BF66AC" w:rsidRDefault="00BF66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3CA"/>
    <w:multiLevelType w:val="hybridMultilevel"/>
    <w:tmpl w:val="2C9844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433EB"/>
    <w:multiLevelType w:val="hybridMultilevel"/>
    <w:tmpl w:val="01A2F3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352ED2"/>
    <w:multiLevelType w:val="hybridMultilevel"/>
    <w:tmpl w:val="EE583F5C"/>
    <w:lvl w:ilvl="0" w:tplc="105AA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21EBC"/>
    <w:multiLevelType w:val="multilevel"/>
    <w:tmpl w:val="A4DE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75F8A"/>
    <w:multiLevelType w:val="hybridMultilevel"/>
    <w:tmpl w:val="1C427DA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C06F8A"/>
    <w:multiLevelType w:val="hybridMultilevel"/>
    <w:tmpl w:val="C1C4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F1AD8"/>
    <w:multiLevelType w:val="hybridMultilevel"/>
    <w:tmpl w:val="945C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F70EE"/>
    <w:multiLevelType w:val="hybridMultilevel"/>
    <w:tmpl w:val="50D8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B47FC"/>
    <w:multiLevelType w:val="hybridMultilevel"/>
    <w:tmpl w:val="C2E2F9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C60134"/>
    <w:multiLevelType w:val="hybridMultilevel"/>
    <w:tmpl w:val="8B0E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360A9"/>
    <w:multiLevelType w:val="hybridMultilevel"/>
    <w:tmpl w:val="F1749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F6465"/>
    <w:multiLevelType w:val="hybridMultilevel"/>
    <w:tmpl w:val="8E5E26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0C116A"/>
    <w:multiLevelType w:val="multilevel"/>
    <w:tmpl w:val="F2203D2C"/>
    <w:lvl w:ilvl="0">
      <w:start w:val="1"/>
      <w:numFmt w:val="decimal"/>
      <w:pStyle w:val="Heading1"/>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B171C2"/>
    <w:multiLevelType w:val="hybridMultilevel"/>
    <w:tmpl w:val="713E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D3DBC"/>
    <w:multiLevelType w:val="hybridMultilevel"/>
    <w:tmpl w:val="A59E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E2B38"/>
    <w:multiLevelType w:val="hybridMultilevel"/>
    <w:tmpl w:val="76AE84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486C18"/>
    <w:multiLevelType w:val="hybridMultilevel"/>
    <w:tmpl w:val="6EA4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E0753"/>
    <w:multiLevelType w:val="hybridMultilevel"/>
    <w:tmpl w:val="052EFD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CD2C29"/>
    <w:multiLevelType w:val="hybridMultilevel"/>
    <w:tmpl w:val="2B6E5E9E"/>
    <w:lvl w:ilvl="0" w:tplc="D1FC6FB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C5205C"/>
    <w:multiLevelType w:val="hybridMultilevel"/>
    <w:tmpl w:val="66821C4A"/>
    <w:lvl w:ilvl="0" w:tplc="A10CED90">
      <w:start w:val="1"/>
      <w:numFmt w:val="lowerLetter"/>
      <w:lvlText w:val="%1)"/>
      <w:lvlJc w:val="left"/>
      <w:pPr>
        <w:ind w:left="360" w:hanging="360"/>
      </w:pPr>
      <w:rPr>
        <w:rFonts w:eastAsia="Perpetua,Perpetua,Arial"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8D0F71"/>
    <w:multiLevelType w:val="hybridMultilevel"/>
    <w:tmpl w:val="AE2C688E"/>
    <w:lvl w:ilvl="0" w:tplc="71BA44FE">
      <w:start w:val="1"/>
      <w:numFmt w:val="decimal"/>
      <w:pStyle w:val="Style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3FA780E"/>
    <w:multiLevelType w:val="hybridMultilevel"/>
    <w:tmpl w:val="EF26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179FA"/>
    <w:multiLevelType w:val="hybridMultilevel"/>
    <w:tmpl w:val="97448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C40410"/>
    <w:multiLevelType w:val="hybridMultilevel"/>
    <w:tmpl w:val="DDCC78F2"/>
    <w:lvl w:ilvl="0" w:tplc="5F387C40">
      <w:start w:val="1"/>
      <w:numFmt w:val="decimal"/>
      <w:pStyle w:val="Style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5300F8"/>
    <w:multiLevelType w:val="hybridMultilevel"/>
    <w:tmpl w:val="7FA08C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3C42AF"/>
    <w:multiLevelType w:val="hybridMultilevel"/>
    <w:tmpl w:val="38465D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8A58F0"/>
    <w:multiLevelType w:val="hybridMultilevel"/>
    <w:tmpl w:val="1B14121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689B40D9"/>
    <w:multiLevelType w:val="multilevel"/>
    <w:tmpl w:val="0D7A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21386C"/>
    <w:multiLevelType w:val="hybridMultilevel"/>
    <w:tmpl w:val="770A23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831932"/>
    <w:multiLevelType w:val="hybridMultilevel"/>
    <w:tmpl w:val="C76883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F36322B"/>
    <w:multiLevelType w:val="multilevel"/>
    <w:tmpl w:val="5C6C24BE"/>
    <w:lvl w:ilvl="0">
      <w:start w:val="1"/>
      <w:numFmt w:val="lowerLetter"/>
      <w:lvlText w:val="%1)"/>
      <w:lvlJc w:val="left"/>
      <w:pPr>
        <w:ind w:left="360" w:hanging="360"/>
      </w:pPr>
      <w:rPr>
        <w:rFonts w:asciiTheme="minorHAnsi" w:eastAsia="Perpetua,Perpetua,Arial" w:hAnsiTheme="minorHAns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477180"/>
    <w:multiLevelType w:val="hybridMultilevel"/>
    <w:tmpl w:val="662052FE"/>
    <w:lvl w:ilvl="0" w:tplc="92E621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0751E"/>
    <w:multiLevelType w:val="hybridMultilevel"/>
    <w:tmpl w:val="3BEC60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AD87E4C"/>
    <w:multiLevelType w:val="hybridMultilevel"/>
    <w:tmpl w:val="03C2A7E2"/>
    <w:lvl w:ilvl="0" w:tplc="F4AC0FB2">
      <w:start w:val="1"/>
      <w:numFmt w:val="decimal"/>
      <w:pStyle w:val="Style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7"/>
  </w:num>
  <w:num w:numId="3">
    <w:abstractNumId w:val="10"/>
  </w:num>
  <w:num w:numId="4">
    <w:abstractNumId w:val="20"/>
  </w:num>
  <w:num w:numId="5">
    <w:abstractNumId w:val="11"/>
  </w:num>
  <w:num w:numId="6">
    <w:abstractNumId w:val="8"/>
  </w:num>
  <w:num w:numId="7">
    <w:abstractNumId w:val="31"/>
  </w:num>
  <w:num w:numId="8">
    <w:abstractNumId w:val="23"/>
  </w:num>
  <w:num w:numId="9">
    <w:abstractNumId w:val="25"/>
  </w:num>
  <w:num w:numId="10">
    <w:abstractNumId w:val="18"/>
  </w:num>
  <w:num w:numId="11">
    <w:abstractNumId w:val="6"/>
  </w:num>
  <w:num w:numId="12">
    <w:abstractNumId w:val="16"/>
  </w:num>
  <w:num w:numId="13">
    <w:abstractNumId w:val="7"/>
  </w:num>
  <w:num w:numId="14">
    <w:abstractNumId w:val="2"/>
    <w:lvlOverride w:ilvl="0">
      <w:startOverride w:val="1"/>
    </w:lvlOverride>
  </w:num>
  <w:num w:numId="15">
    <w:abstractNumId w:val="21"/>
  </w:num>
  <w:num w:numId="16">
    <w:abstractNumId w:val="24"/>
  </w:num>
  <w:num w:numId="17">
    <w:abstractNumId w:val="34"/>
  </w:num>
  <w:num w:numId="18">
    <w:abstractNumId w:val="9"/>
  </w:num>
  <w:num w:numId="19">
    <w:abstractNumId w:val="22"/>
  </w:num>
  <w:num w:numId="20">
    <w:abstractNumId w:val="5"/>
  </w:num>
  <w:num w:numId="21">
    <w:abstractNumId w:val="12"/>
  </w:num>
  <w:num w:numId="22">
    <w:abstractNumId w:val="3"/>
  </w:num>
  <w:num w:numId="23">
    <w:abstractNumId w:val="28"/>
  </w:num>
  <w:num w:numId="24">
    <w:abstractNumId w:val="19"/>
  </w:num>
  <w:num w:numId="25">
    <w:abstractNumId w:val="15"/>
  </w:num>
  <w:num w:numId="26">
    <w:abstractNumId w:val="0"/>
  </w:num>
  <w:num w:numId="27">
    <w:abstractNumId w:val="17"/>
  </w:num>
  <w:num w:numId="28">
    <w:abstractNumId w:val="26"/>
  </w:num>
  <w:num w:numId="29">
    <w:abstractNumId w:val="1"/>
  </w:num>
  <w:num w:numId="30">
    <w:abstractNumId w:val="29"/>
  </w:num>
  <w:num w:numId="31">
    <w:abstractNumId w:val="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0"/>
  </w:num>
  <w:num w:numId="35">
    <w:abstractNumId w:val="33"/>
  </w:num>
  <w:num w:numId="3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14950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9A"/>
    <w:rsid w:val="000006F2"/>
    <w:rsid w:val="00002EA2"/>
    <w:rsid w:val="00007074"/>
    <w:rsid w:val="00007602"/>
    <w:rsid w:val="000117E8"/>
    <w:rsid w:val="00012BFB"/>
    <w:rsid w:val="00013046"/>
    <w:rsid w:val="00016D02"/>
    <w:rsid w:val="00020362"/>
    <w:rsid w:val="00020D6A"/>
    <w:rsid w:val="00022EA8"/>
    <w:rsid w:val="0002441C"/>
    <w:rsid w:val="00025823"/>
    <w:rsid w:val="00027A1C"/>
    <w:rsid w:val="000301EF"/>
    <w:rsid w:val="0003498B"/>
    <w:rsid w:val="0004068D"/>
    <w:rsid w:val="00040E2F"/>
    <w:rsid w:val="000436F5"/>
    <w:rsid w:val="00044AC1"/>
    <w:rsid w:val="00045B80"/>
    <w:rsid w:val="0005029C"/>
    <w:rsid w:val="00052610"/>
    <w:rsid w:val="00054C45"/>
    <w:rsid w:val="000555BE"/>
    <w:rsid w:val="000556A2"/>
    <w:rsid w:val="00056C5E"/>
    <w:rsid w:val="00060230"/>
    <w:rsid w:val="00061AE2"/>
    <w:rsid w:val="00061DDB"/>
    <w:rsid w:val="00061F54"/>
    <w:rsid w:val="000622E3"/>
    <w:rsid w:val="0006257C"/>
    <w:rsid w:val="000635C4"/>
    <w:rsid w:val="00066A5C"/>
    <w:rsid w:val="00066DC4"/>
    <w:rsid w:val="00070D46"/>
    <w:rsid w:val="00072618"/>
    <w:rsid w:val="00075A16"/>
    <w:rsid w:val="00077356"/>
    <w:rsid w:val="000800DC"/>
    <w:rsid w:val="00080AE2"/>
    <w:rsid w:val="000811E9"/>
    <w:rsid w:val="0008298B"/>
    <w:rsid w:val="00084796"/>
    <w:rsid w:val="00084DD0"/>
    <w:rsid w:val="0008654A"/>
    <w:rsid w:val="00086B76"/>
    <w:rsid w:val="000915EE"/>
    <w:rsid w:val="00093EBE"/>
    <w:rsid w:val="00095919"/>
    <w:rsid w:val="000A066B"/>
    <w:rsid w:val="000A1808"/>
    <w:rsid w:val="000A18E2"/>
    <w:rsid w:val="000A1C42"/>
    <w:rsid w:val="000A27AB"/>
    <w:rsid w:val="000A48BC"/>
    <w:rsid w:val="000A5931"/>
    <w:rsid w:val="000B3FE4"/>
    <w:rsid w:val="000B4CE1"/>
    <w:rsid w:val="000B4E68"/>
    <w:rsid w:val="000B5844"/>
    <w:rsid w:val="000B5F07"/>
    <w:rsid w:val="000C1C04"/>
    <w:rsid w:val="000C1F34"/>
    <w:rsid w:val="000C62EB"/>
    <w:rsid w:val="000D0ADB"/>
    <w:rsid w:val="000D1820"/>
    <w:rsid w:val="000D270A"/>
    <w:rsid w:val="000D4E90"/>
    <w:rsid w:val="000D797E"/>
    <w:rsid w:val="000E30E0"/>
    <w:rsid w:val="000E3EA8"/>
    <w:rsid w:val="000E4E75"/>
    <w:rsid w:val="000E671F"/>
    <w:rsid w:val="000F0606"/>
    <w:rsid w:val="000F26BC"/>
    <w:rsid w:val="00100F78"/>
    <w:rsid w:val="0010345C"/>
    <w:rsid w:val="00105C4D"/>
    <w:rsid w:val="001067D9"/>
    <w:rsid w:val="001112CE"/>
    <w:rsid w:val="001116C5"/>
    <w:rsid w:val="00120376"/>
    <w:rsid w:val="00122CD4"/>
    <w:rsid w:val="00126467"/>
    <w:rsid w:val="001264E6"/>
    <w:rsid w:val="0012751E"/>
    <w:rsid w:val="0012B7BB"/>
    <w:rsid w:val="00135688"/>
    <w:rsid w:val="00140E93"/>
    <w:rsid w:val="00142E31"/>
    <w:rsid w:val="00142F9F"/>
    <w:rsid w:val="00146AF3"/>
    <w:rsid w:val="0015339C"/>
    <w:rsid w:val="00156E4A"/>
    <w:rsid w:val="00164076"/>
    <w:rsid w:val="00167B59"/>
    <w:rsid w:val="00176794"/>
    <w:rsid w:val="00176867"/>
    <w:rsid w:val="00181066"/>
    <w:rsid w:val="00182706"/>
    <w:rsid w:val="00185C51"/>
    <w:rsid w:val="00187FDD"/>
    <w:rsid w:val="001923A0"/>
    <w:rsid w:val="00193588"/>
    <w:rsid w:val="0019427C"/>
    <w:rsid w:val="001942AE"/>
    <w:rsid w:val="001949F6"/>
    <w:rsid w:val="00194D06"/>
    <w:rsid w:val="00196BA6"/>
    <w:rsid w:val="001A5185"/>
    <w:rsid w:val="001B0E9D"/>
    <w:rsid w:val="001B12B5"/>
    <w:rsid w:val="001B164F"/>
    <w:rsid w:val="001B2C61"/>
    <w:rsid w:val="001C214D"/>
    <w:rsid w:val="001C5C93"/>
    <w:rsid w:val="001C66D8"/>
    <w:rsid w:val="001C7466"/>
    <w:rsid w:val="001D07E6"/>
    <w:rsid w:val="001D2DCD"/>
    <w:rsid w:val="001D42FD"/>
    <w:rsid w:val="001D5D34"/>
    <w:rsid w:val="001D5E94"/>
    <w:rsid w:val="001D7E8B"/>
    <w:rsid w:val="001E048E"/>
    <w:rsid w:val="001E0624"/>
    <w:rsid w:val="001E0D53"/>
    <w:rsid w:val="001E37D8"/>
    <w:rsid w:val="001E435A"/>
    <w:rsid w:val="001E6E3E"/>
    <w:rsid w:val="001E7F96"/>
    <w:rsid w:val="001F1B0C"/>
    <w:rsid w:val="001F239F"/>
    <w:rsid w:val="001F4931"/>
    <w:rsid w:val="001F5ACE"/>
    <w:rsid w:val="001F61D3"/>
    <w:rsid w:val="001F717C"/>
    <w:rsid w:val="001F7381"/>
    <w:rsid w:val="001F74D6"/>
    <w:rsid w:val="001F7DF5"/>
    <w:rsid w:val="002000AB"/>
    <w:rsid w:val="00202ECA"/>
    <w:rsid w:val="0020389E"/>
    <w:rsid w:val="00203B9F"/>
    <w:rsid w:val="0021057B"/>
    <w:rsid w:val="0021244D"/>
    <w:rsid w:val="00213415"/>
    <w:rsid w:val="00215DF9"/>
    <w:rsid w:val="00216B79"/>
    <w:rsid w:val="00217152"/>
    <w:rsid w:val="0022207F"/>
    <w:rsid w:val="0022366A"/>
    <w:rsid w:val="00223769"/>
    <w:rsid w:val="002272F2"/>
    <w:rsid w:val="002302CF"/>
    <w:rsid w:val="002335AA"/>
    <w:rsid w:val="00233E0C"/>
    <w:rsid w:val="00234A92"/>
    <w:rsid w:val="0023522D"/>
    <w:rsid w:val="00235E76"/>
    <w:rsid w:val="0023626A"/>
    <w:rsid w:val="0023770C"/>
    <w:rsid w:val="00237ED2"/>
    <w:rsid w:val="00240343"/>
    <w:rsid w:val="00241A62"/>
    <w:rsid w:val="00245D1A"/>
    <w:rsid w:val="0024635C"/>
    <w:rsid w:val="00247FD0"/>
    <w:rsid w:val="00252B36"/>
    <w:rsid w:val="00253031"/>
    <w:rsid w:val="00253DB9"/>
    <w:rsid w:val="00257969"/>
    <w:rsid w:val="0026028A"/>
    <w:rsid w:val="00260D11"/>
    <w:rsid w:val="002625E3"/>
    <w:rsid w:val="0026295B"/>
    <w:rsid w:val="00263060"/>
    <w:rsid w:val="002706E2"/>
    <w:rsid w:val="002711B6"/>
    <w:rsid w:val="0027192B"/>
    <w:rsid w:val="0027379B"/>
    <w:rsid w:val="00276BBF"/>
    <w:rsid w:val="00284073"/>
    <w:rsid w:val="00286142"/>
    <w:rsid w:val="002866AD"/>
    <w:rsid w:val="00286C33"/>
    <w:rsid w:val="00291842"/>
    <w:rsid w:val="002918A3"/>
    <w:rsid w:val="00291F31"/>
    <w:rsid w:val="00294FB0"/>
    <w:rsid w:val="002A0BF4"/>
    <w:rsid w:val="002A2818"/>
    <w:rsid w:val="002A2B35"/>
    <w:rsid w:val="002A385E"/>
    <w:rsid w:val="002A51B5"/>
    <w:rsid w:val="002A5C63"/>
    <w:rsid w:val="002B0A32"/>
    <w:rsid w:val="002B5807"/>
    <w:rsid w:val="002B76F9"/>
    <w:rsid w:val="002C2C93"/>
    <w:rsid w:val="002C5E7F"/>
    <w:rsid w:val="002C6A94"/>
    <w:rsid w:val="002C730B"/>
    <w:rsid w:val="002C76A0"/>
    <w:rsid w:val="002D1A23"/>
    <w:rsid w:val="002D1AD0"/>
    <w:rsid w:val="002D208A"/>
    <w:rsid w:val="002D2109"/>
    <w:rsid w:val="002D3111"/>
    <w:rsid w:val="002D3256"/>
    <w:rsid w:val="002D44A6"/>
    <w:rsid w:val="002D67BF"/>
    <w:rsid w:val="002D718E"/>
    <w:rsid w:val="002E0D73"/>
    <w:rsid w:val="002E0FF7"/>
    <w:rsid w:val="002E3415"/>
    <w:rsid w:val="002F0F73"/>
    <w:rsid w:val="002F1A56"/>
    <w:rsid w:val="002F3072"/>
    <w:rsid w:val="002F790C"/>
    <w:rsid w:val="003031C3"/>
    <w:rsid w:val="003031D7"/>
    <w:rsid w:val="00307D14"/>
    <w:rsid w:val="00312F8B"/>
    <w:rsid w:val="00314561"/>
    <w:rsid w:val="00314652"/>
    <w:rsid w:val="00315266"/>
    <w:rsid w:val="003231E6"/>
    <w:rsid w:val="00330922"/>
    <w:rsid w:val="00330C25"/>
    <w:rsid w:val="00331850"/>
    <w:rsid w:val="00331A1D"/>
    <w:rsid w:val="00331A65"/>
    <w:rsid w:val="00332165"/>
    <w:rsid w:val="00333287"/>
    <w:rsid w:val="00335586"/>
    <w:rsid w:val="00336911"/>
    <w:rsid w:val="00336E5E"/>
    <w:rsid w:val="0034005C"/>
    <w:rsid w:val="00343BDF"/>
    <w:rsid w:val="00345E87"/>
    <w:rsid w:val="003469C8"/>
    <w:rsid w:val="00347406"/>
    <w:rsid w:val="003527CE"/>
    <w:rsid w:val="00353B09"/>
    <w:rsid w:val="00354456"/>
    <w:rsid w:val="0036132A"/>
    <w:rsid w:val="0036133F"/>
    <w:rsid w:val="00361D3B"/>
    <w:rsid w:val="00362233"/>
    <w:rsid w:val="00363824"/>
    <w:rsid w:val="003645AC"/>
    <w:rsid w:val="003645C3"/>
    <w:rsid w:val="00366BEB"/>
    <w:rsid w:val="00367C16"/>
    <w:rsid w:val="00370D80"/>
    <w:rsid w:val="00371719"/>
    <w:rsid w:val="00371C87"/>
    <w:rsid w:val="003771EA"/>
    <w:rsid w:val="003816EF"/>
    <w:rsid w:val="00382EA9"/>
    <w:rsid w:val="00385432"/>
    <w:rsid w:val="00385BE1"/>
    <w:rsid w:val="00386E8E"/>
    <w:rsid w:val="00387901"/>
    <w:rsid w:val="00387F2F"/>
    <w:rsid w:val="00391D51"/>
    <w:rsid w:val="003925B2"/>
    <w:rsid w:val="003934A5"/>
    <w:rsid w:val="00393F58"/>
    <w:rsid w:val="00394505"/>
    <w:rsid w:val="00394EFE"/>
    <w:rsid w:val="00395AB8"/>
    <w:rsid w:val="00395AE0"/>
    <w:rsid w:val="00397C2D"/>
    <w:rsid w:val="003A3EBC"/>
    <w:rsid w:val="003A59FF"/>
    <w:rsid w:val="003A6417"/>
    <w:rsid w:val="003A7439"/>
    <w:rsid w:val="003B26EA"/>
    <w:rsid w:val="003B2AE5"/>
    <w:rsid w:val="003B3F3F"/>
    <w:rsid w:val="003B5A29"/>
    <w:rsid w:val="003B6752"/>
    <w:rsid w:val="003B6822"/>
    <w:rsid w:val="003B6A04"/>
    <w:rsid w:val="003C0710"/>
    <w:rsid w:val="003C0F6B"/>
    <w:rsid w:val="003C2F02"/>
    <w:rsid w:val="003C7203"/>
    <w:rsid w:val="003C7F37"/>
    <w:rsid w:val="003D0B24"/>
    <w:rsid w:val="003D4663"/>
    <w:rsid w:val="003D5A54"/>
    <w:rsid w:val="003E07B3"/>
    <w:rsid w:val="003E0C25"/>
    <w:rsid w:val="003E1AA1"/>
    <w:rsid w:val="003E3094"/>
    <w:rsid w:val="003E375F"/>
    <w:rsid w:val="003E37D1"/>
    <w:rsid w:val="003E5D65"/>
    <w:rsid w:val="003E7921"/>
    <w:rsid w:val="003F1DEE"/>
    <w:rsid w:val="003F20D1"/>
    <w:rsid w:val="003F36F1"/>
    <w:rsid w:val="003F5567"/>
    <w:rsid w:val="003F5757"/>
    <w:rsid w:val="003F6256"/>
    <w:rsid w:val="00400061"/>
    <w:rsid w:val="004008AF"/>
    <w:rsid w:val="0040494D"/>
    <w:rsid w:val="004137BF"/>
    <w:rsid w:val="00420FC4"/>
    <w:rsid w:val="00431F76"/>
    <w:rsid w:val="00431FF6"/>
    <w:rsid w:val="00432E25"/>
    <w:rsid w:val="0043615A"/>
    <w:rsid w:val="00437ECD"/>
    <w:rsid w:val="00440F5D"/>
    <w:rsid w:val="00443265"/>
    <w:rsid w:val="00445592"/>
    <w:rsid w:val="00447E6B"/>
    <w:rsid w:val="00451682"/>
    <w:rsid w:val="00453F73"/>
    <w:rsid w:val="004545BA"/>
    <w:rsid w:val="00456388"/>
    <w:rsid w:val="00457692"/>
    <w:rsid w:val="004617F4"/>
    <w:rsid w:val="00463853"/>
    <w:rsid w:val="004638AA"/>
    <w:rsid w:val="0046543E"/>
    <w:rsid w:val="004662A5"/>
    <w:rsid w:val="00467492"/>
    <w:rsid w:val="004732AF"/>
    <w:rsid w:val="00473FCE"/>
    <w:rsid w:val="00474E56"/>
    <w:rsid w:val="004767DC"/>
    <w:rsid w:val="004776C1"/>
    <w:rsid w:val="004804DB"/>
    <w:rsid w:val="00482B47"/>
    <w:rsid w:val="0048446F"/>
    <w:rsid w:val="00485ADA"/>
    <w:rsid w:val="004900BC"/>
    <w:rsid w:val="004950E0"/>
    <w:rsid w:val="00495A64"/>
    <w:rsid w:val="00496B16"/>
    <w:rsid w:val="004A1AD5"/>
    <w:rsid w:val="004A62ED"/>
    <w:rsid w:val="004B12B5"/>
    <w:rsid w:val="004B2CCA"/>
    <w:rsid w:val="004B34EF"/>
    <w:rsid w:val="004B5AE9"/>
    <w:rsid w:val="004B66B7"/>
    <w:rsid w:val="004B6A9E"/>
    <w:rsid w:val="004B7FB9"/>
    <w:rsid w:val="004C0146"/>
    <w:rsid w:val="004C165C"/>
    <w:rsid w:val="004C2011"/>
    <w:rsid w:val="004C2563"/>
    <w:rsid w:val="004C5952"/>
    <w:rsid w:val="004C6EAD"/>
    <w:rsid w:val="004D22FA"/>
    <w:rsid w:val="004D24DF"/>
    <w:rsid w:val="004D3DD3"/>
    <w:rsid w:val="004D6F08"/>
    <w:rsid w:val="004D702A"/>
    <w:rsid w:val="004E1DDB"/>
    <w:rsid w:val="004E311A"/>
    <w:rsid w:val="004E3A01"/>
    <w:rsid w:val="004E3CF4"/>
    <w:rsid w:val="004E6DE8"/>
    <w:rsid w:val="004E78C7"/>
    <w:rsid w:val="004E7B82"/>
    <w:rsid w:val="004F05DC"/>
    <w:rsid w:val="004F0E8D"/>
    <w:rsid w:val="004F15DD"/>
    <w:rsid w:val="004F217C"/>
    <w:rsid w:val="004F3C83"/>
    <w:rsid w:val="004F6A63"/>
    <w:rsid w:val="004F7852"/>
    <w:rsid w:val="004F7B3B"/>
    <w:rsid w:val="005005AD"/>
    <w:rsid w:val="00501BCB"/>
    <w:rsid w:val="00511C71"/>
    <w:rsid w:val="00513218"/>
    <w:rsid w:val="00515912"/>
    <w:rsid w:val="00516882"/>
    <w:rsid w:val="00521239"/>
    <w:rsid w:val="00527153"/>
    <w:rsid w:val="00530B61"/>
    <w:rsid w:val="00531ADB"/>
    <w:rsid w:val="00535647"/>
    <w:rsid w:val="00536A75"/>
    <w:rsid w:val="0053726E"/>
    <w:rsid w:val="00537455"/>
    <w:rsid w:val="00540306"/>
    <w:rsid w:val="0054126F"/>
    <w:rsid w:val="005413F4"/>
    <w:rsid w:val="00541D1C"/>
    <w:rsid w:val="00546B41"/>
    <w:rsid w:val="005472C4"/>
    <w:rsid w:val="0055542A"/>
    <w:rsid w:val="0056677D"/>
    <w:rsid w:val="005672CD"/>
    <w:rsid w:val="005712EC"/>
    <w:rsid w:val="00571EB6"/>
    <w:rsid w:val="00572FF7"/>
    <w:rsid w:val="005734E0"/>
    <w:rsid w:val="00574B50"/>
    <w:rsid w:val="00575194"/>
    <w:rsid w:val="0057639E"/>
    <w:rsid w:val="0057706D"/>
    <w:rsid w:val="00577099"/>
    <w:rsid w:val="00581BF1"/>
    <w:rsid w:val="005832F6"/>
    <w:rsid w:val="005837B5"/>
    <w:rsid w:val="00590586"/>
    <w:rsid w:val="00592237"/>
    <w:rsid w:val="0059490F"/>
    <w:rsid w:val="0059647E"/>
    <w:rsid w:val="005A0C37"/>
    <w:rsid w:val="005A3CBA"/>
    <w:rsid w:val="005A3EDE"/>
    <w:rsid w:val="005B07CB"/>
    <w:rsid w:val="005B0B75"/>
    <w:rsid w:val="005B2B5D"/>
    <w:rsid w:val="005B35F1"/>
    <w:rsid w:val="005B4EBB"/>
    <w:rsid w:val="005B5296"/>
    <w:rsid w:val="005B76D0"/>
    <w:rsid w:val="005B79AB"/>
    <w:rsid w:val="005C2DC3"/>
    <w:rsid w:val="005C6F17"/>
    <w:rsid w:val="005D093C"/>
    <w:rsid w:val="005D7764"/>
    <w:rsid w:val="005D7C59"/>
    <w:rsid w:val="005E073D"/>
    <w:rsid w:val="005E7AB2"/>
    <w:rsid w:val="005F04E1"/>
    <w:rsid w:val="005F0B58"/>
    <w:rsid w:val="005F22A1"/>
    <w:rsid w:val="005F36DF"/>
    <w:rsid w:val="005F3DF0"/>
    <w:rsid w:val="005F6146"/>
    <w:rsid w:val="005F7B1D"/>
    <w:rsid w:val="00600A75"/>
    <w:rsid w:val="0060187E"/>
    <w:rsid w:val="006018EA"/>
    <w:rsid w:val="006055E8"/>
    <w:rsid w:val="0060592E"/>
    <w:rsid w:val="00611391"/>
    <w:rsid w:val="006142F6"/>
    <w:rsid w:val="00614BC8"/>
    <w:rsid w:val="00615E46"/>
    <w:rsid w:val="00616075"/>
    <w:rsid w:val="006222F0"/>
    <w:rsid w:val="00626278"/>
    <w:rsid w:val="006263E1"/>
    <w:rsid w:val="00631052"/>
    <w:rsid w:val="00634FAD"/>
    <w:rsid w:val="0063575D"/>
    <w:rsid w:val="00640371"/>
    <w:rsid w:val="00640501"/>
    <w:rsid w:val="00641A88"/>
    <w:rsid w:val="00643D8E"/>
    <w:rsid w:val="00651277"/>
    <w:rsid w:val="006524A4"/>
    <w:rsid w:val="0065413D"/>
    <w:rsid w:val="006563A8"/>
    <w:rsid w:val="006565DA"/>
    <w:rsid w:val="00660DBA"/>
    <w:rsid w:val="0066384F"/>
    <w:rsid w:val="0066618E"/>
    <w:rsid w:val="00666192"/>
    <w:rsid w:val="00666C27"/>
    <w:rsid w:val="0066796E"/>
    <w:rsid w:val="00667D8D"/>
    <w:rsid w:val="00672FD4"/>
    <w:rsid w:val="00673E80"/>
    <w:rsid w:val="00674CA7"/>
    <w:rsid w:val="00675FCB"/>
    <w:rsid w:val="0068072A"/>
    <w:rsid w:val="006807DF"/>
    <w:rsid w:val="006812D1"/>
    <w:rsid w:val="00681AD4"/>
    <w:rsid w:val="00682003"/>
    <w:rsid w:val="006832F4"/>
    <w:rsid w:val="00684012"/>
    <w:rsid w:val="006843FA"/>
    <w:rsid w:val="006845A8"/>
    <w:rsid w:val="00687367"/>
    <w:rsid w:val="006910DD"/>
    <w:rsid w:val="0069194F"/>
    <w:rsid w:val="0069201D"/>
    <w:rsid w:val="00692609"/>
    <w:rsid w:val="006A0851"/>
    <w:rsid w:val="006A2341"/>
    <w:rsid w:val="006A72E0"/>
    <w:rsid w:val="006B1B19"/>
    <w:rsid w:val="006B375A"/>
    <w:rsid w:val="006B4587"/>
    <w:rsid w:val="006B64D4"/>
    <w:rsid w:val="006B6B33"/>
    <w:rsid w:val="006B76F6"/>
    <w:rsid w:val="006C104C"/>
    <w:rsid w:val="006C39F4"/>
    <w:rsid w:val="006C632D"/>
    <w:rsid w:val="006C64FC"/>
    <w:rsid w:val="006C785D"/>
    <w:rsid w:val="006D11B9"/>
    <w:rsid w:val="006D26C6"/>
    <w:rsid w:val="006D2ACD"/>
    <w:rsid w:val="006D6CF7"/>
    <w:rsid w:val="006D6F1E"/>
    <w:rsid w:val="006E03F5"/>
    <w:rsid w:val="006E0957"/>
    <w:rsid w:val="006E18D7"/>
    <w:rsid w:val="006E1EE6"/>
    <w:rsid w:val="006E20AC"/>
    <w:rsid w:val="006E7AEA"/>
    <w:rsid w:val="006F053F"/>
    <w:rsid w:val="006F33BB"/>
    <w:rsid w:val="006F3E7B"/>
    <w:rsid w:val="006F53AC"/>
    <w:rsid w:val="006F75F5"/>
    <w:rsid w:val="0070314B"/>
    <w:rsid w:val="007040E4"/>
    <w:rsid w:val="007048ED"/>
    <w:rsid w:val="00705F1B"/>
    <w:rsid w:val="00710ACD"/>
    <w:rsid w:val="00712ABF"/>
    <w:rsid w:val="00713546"/>
    <w:rsid w:val="0071577C"/>
    <w:rsid w:val="007157BA"/>
    <w:rsid w:val="00716B7A"/>
    <w:rsid w:val="007214AB"/>
    <w:rsid w:val="007216B2"/>
    <w:rsid w:val="00723506"/>
    <w:rsid w:val="00723C16"/>
    <w:rsid w:val="00724583"/>
    <w:rsid w:val="00724F48"/>
    <w:rsid w:val="007251B7"/>
    <w:rsid w:val="00725CFA"/>
    <w:rsid w:val="00727D9B"/>
    <w:rsid w:val="00731453"/>
    <w:rsid w:val="00731DB1"/>
    <w:rsid w:val="00732F46"/>
    <w:rsid w:val="00735672"/>
    <w:rsid w:val="007362EF"/>
    <w:rsid w:val="00737F82"/>
    <w:rsid w:val="00740EE5"/>
    <w:rsid w:val="00741D5C"/>
    <w:rsid w:val="007424F5"/>
    <w:rsid w:val="00744A06"/>
    <w:rsid w:val="0075106B"/>
    <w:rsid w:val="00752521"/>
    <w:rsid w:val="007549FC"/>
    <w:rsid w:val="0075562C"/>
    <w:rsid w:val="00755AEF"/>
    <w:rsid w:val="00756467"/>
    <w:rsid w:val="00756E25"/>
    <w:rsid w:val="00761AF7"/>
    <w:rsid w:val="007631A6"/>
    <w:rsid w:val="0076590C"/>
    <w:rsid w:val="00767280"/>
    <w:rsid w:val="00771FED"/>
    <w:rsid w:val="007720F0"/>
    <w:rsid w:val="00772538"/>
    <w:rsid w:val="00773C6D"/>
    <w:rsid w:val="00776D9A"/>
    <w:rsid w:val="007808F7"/>
    <w:rsid w:val="00781454"/>
    <w:rsid w:val="00781717"/>
    <w:rsid w:val="00781EE8"/>
    <w:rsid w:val="0078254D"/>
    <w:rsid w:val="007847FA"/>
    <w:rsid w:val="00787424"/>
    <w:rsid w:val="00793360"/>
    <w:rsid w:val="00795F9E"/>
    <w:rsid w:val="007A0783"/>
    <w:rsid w:val="007A33DC"/>
    <w:rsid w:val="007A3A65"/>
    <w:rsid w:val="007A411B"/>
    <w:rsid w:val="007A454E"/>
    <w:rsid w:val="007A517B"/>
    <w:rsid w:val="007A53CD"/>
    <w:rsid w:val="007B5DF8"/>
    <w:rsid w:val="007B753B"/>
    <w:rsid w:val="007C4FD2"/>
    <w:rsid w:val="007D0698"/>
    <w:rsid w:val="007D10CF"/>
    <w:rsid w:val="007D16CF"/>
    <w:rsid w:val="007D2E9C"/>
    <w:rsid w:val="007D317D"/>
    <w:rsid w:val="007D3F75"/>
    <w:rsid w:val="007D69A9"/>
    <w:rsid w:val="007E0AD9"/>
    <w:rsid w:val="007E1D9A"/>
    <w:rsid w:val="007E5B3E"/>
    <w:rsid w:val="007E62CE"/>
    <w:rsid w:val="007E6444"/>
    <w:rsid w:val="007E7158"/>
    <w:rsid w:val="007E7FA3"/>
    <w:rsid w:val="007F6011"/>
    <w:rsid w:val="007F64B4"/>
    <w:rsid w:val="007F7BBB"/>
    <w:rsid w:val="00802034"/>
    <w:rsid w:val="008042DA"/>
    <w:rsid w:val="00807027"/>
    <w:rsid w:val="00807E3C"/>
    <w:rsid w:val="00812378"/>
    <w:rsid w:val="0081411B"/>
    <w:rsid w:val="00815807"/>
    <w:rsid w:val="00816D2A"/>
    <w:rsid w:val="0082182F"/>
    <w:rsid w:val="00823EBA"/>
    <w:rsid w:val="00823FC6"/>
    <w:rsid w:val="00826817"/>
    <w:rsid w:val="008273AA"/>
    <w:rsid w:val="008277B0"/>
    <w:rsid w:val="008324ED"/>
    <w:rsid w:val="0083606E"/>
    <w:rsid w:val="00836CB3"/>
    <w:rsid w:val="00836CC2"/>
    <w:rsid w:val="00842083"/>
    <w:rsid w:val="008426D6"/>
    <w:rsid w:val="00846778"/>
    <w:rsid w:val="008501D2"/>
    <w:rsid w:val="00851A42"/>
    <w:rsid w:val="00855A78"/>
    <w:rsid w:val="00856D07"/>
    <w:rsid w:val="0085744C"/>
    <w:rsid w:val="008627C8"/>
    <w:rsid w:val="00866047"/>
    <w:rsid w:val="00866273"/>
    <w:rsid w:val="00866D70"/>
    <w:rsid w:val="008679E5"/>
    <w:rsid w:val="008701B1"/>
    <w:rsid w:val="008710B6"/>
    <w:rsid w:val="008753C6"/>
    <w:rsid w:val="00875453"/>
    <w:rsid w:val="00876B77"/>
    <w:rsid w:val="00881C4D"/>
    <w:rsid w:val="00892EDA"/>
    <w:rsid w:val="00894AC7"/>
    <w:rsid w:val="0089561D"/>
    <w:rsid w:val="00897A78"/>
    <w:rsid w:val="008A146C"/>
    <w:rsid w:val="008A3101"/>
    <w:rsid w:val="008A3365"/>
    <w:rsid w:val="008B0092"/>
    <w:rsid w:val="008B4AA6"/>
    <w:rsid w:val="008B5369"/>
    <w:rsid w:val="008B710C"/>
    <w:rsid w:val="008C3105"/>
    <w:rsid w:val="008C422D"/>
    <w:rsid w:val="008C48F2"/>
    <w:rsid w:val="008C60D9"/>
    <w:rsid w:val="008D0A35"/>
    <w:rsid w:val="008D2F73"/>
    <w:rsid w:val="008D70BD"/>
    <w:rsid w:val="008E2600"/>
    <w:rsid w:val="008E3DD0"/>
    <w:rsid w:val="008E6599"/>
    <w:rsid w:val="008F1BA2"/>
    <w:rsid w:val="008F273C"/>
    <w:rsid w:val="008F2C42"/>
    <w:rsid w:val="008F459B"/>
    <w:rsid w:val="008F6F55"/>
    <w:rsid w:val="00902726"/>
    <w:rsid w:val="00903DF9"/>
    <w:rsid w:val="00904F2A"/>
    <w:rsid w:val="00906D56"/>
    <w:rsid w:val="00907F20"/>
    <w:rsid w:val="009112B2"/>
    <w:rsid w:val="00911494"/>
    <w:rsid w:val="0091377C"/>
    <w:rsid w:val="0091666F"/>
    <w:rsid w:val="00921932"/>
    <w:rsid w:val="00921E97"/>
    <w:rsid w:val="0093188B"/>
    <w:rsid w:val="009325E0"/>
    <w:rsid w:val="00933706"/>
    <w:rsid w:val="00934696"/>
    <w:rsid w:val="0093528E"/>
    <w:rsid w:val="00937182"/>
    <w:rsid w:val="00937543"/>
    <w:rsid w:val="00943A00"/>
    <w:rsid w:val="00943B0D"/>
    <w:rsid w:val="00945236"/>
    <w:rsid w:val="00945729"/>
    <w:rsid w:val="009545F6"/>
    <w:rsid w:val="00957227"/>
    <w:rsid w:val="0095733B"/>
    <w:rsid w:val="00961754"/>
    <w:rsid w:val="00962375"/>
    <w:rsid w:val="00970182"/>
    <w:rsid w:val="0097378C"/>
    <w:rsid w:val="009744DB"/>
    <w:rsid w:val="00974F72"/>
    <w:rsid w:val="00975F10"/>
    <w:rsid w:val="00977E09"/>
    <w:rsid w:val="0098390D"/>
    <w:rsid w:val="00987F0C"/>
    <w:rsid w:val="009903DA"/>
    <w:rsid w:val="0099133F"/>
    <w:rsid w:val="00991584"/>
    <w:rsid w:val="009916DB"/>
    <w:rsid w:val="00991BB6"/>
    <w:rsid w:val="0099201F"/>
    <w:rsid w:val="00993219"/>
    <w:rsid w:val="009933F4"/>
    <w:rsid w:val="00993AF8"/>
    <w:rsid w:val="009951FE"/>
    <w:rsid w:val="009970C5"/>
    <w:rsid w:val="009A0A10"/>
    <w:rsid w:val="009A2CAD"/>
    <w:rsid w:val="009A33BF"/>
    <w:rsid w:val="009A34D6"/>
    <w:rsid w:val="009A3A9A"/>
    <w:rsid w:val="009A423F"/>
    <w:rsid w:val="009A50F9"/>
    <w:rsid w:val="009A7D9D"/>
    <w:rsid w:val="009B2C14"/>
    <w:rsid w:val="009B375F"/>
    <w:rsid w:val="009B4251"/>
    <w:rsid w:val="009B42D1"/>
    <w:rsid w:val="009B6B84"/>
    <w:rsid w:val="009C047C"/>
    <w:rsid w:val="009C325E"/>
    <w:rsid w:val="009C32DB"/>
    <w:rsid w:val="009C4DCC"/>
    <w:rsid w:val="009C5D49"/>
    <w:rsid w:val="009D1386"/>
    <w:rsid w:val="009D14A6"/>
    <w:rsid w:val="009D361F"/>
    <w:rsid w:val="009D50BC"/>
    <w:rsid w:val="009D5D4E"/>
    <w:rsid w:val="009D6766"/>
    <w:rsid w:val="009D6DB8"/>
    <w:rsid w:val="009E0842"/>
    <w:rsid w:val="009E3494"/>
    <w:rsid w:val="009E3531"/>
    <w:rsid w:val="009E420F"/>
    <w:rsid w:val="009E7431"/>
    <w:rsid w:val="009F6939"/>
    <w:rsid w:val="009F76E3"/>
    <w:rsid w:val="00A074F6"/>
    <w:rsid w:val="00A07896"/>
    <w:rsid w:val="00A12F52"/>
    <w:rsid w:val="00A145CE"/>
    <w:rsid w:val="00A15AFA"/>
    <w:rsid w:val="00A160CD"/>
    <w:rsid w:val="00A1774E"/>
    <w:rsid w:val="00A20813"/>
    <w:rsid w:val="00A20906"/>
    <w:rsid w:val="00A20CF1"/>
    <w:rsid w:val="00A2156C"/>
    <w:rsid w:val="00A219D5"/>
    <w:rsid w:val="00A23831"/>
    <w:rsid w:val="00A257EB"/>
    <w:rsid w:val="00A32221"/>
    <w:rsid w:val="00A32CBD"/>
    <w:rsid w:val="00A3519F"/>
    <w:rsid w:val="00A426B1"/>
    <w:rsid w:val="00A447B2"/>
    <w:rsid w:val="00A451B9"/>
    <w:rsid w:val="00A505A4"/>
    <w:rsid w:val="00A51319"/>
    <w:rsid w:val="00A56B14"/>
    <w:rsid w:val="00A57A19"/>
    <w:rsid w:val="00A605D5"/>
    <w:rsid w:val="00A63998"/>
    <w:rsid w:val="00A63E96"/>
    <w:rsid w:val="00A6437F"/>
    <w:rsid w:val="00A67C87"/>
    <w:rsid w:val="00A710A9"/>
    <w:rsid w:val="00A71B3C"/>
    <w:rsid w:val="00A74088"/>
    <w:rsid w:val="00A803F6"/>
    <w:rsid w:val="00A80F87"/>
    <w:rsid w:val="00A81538"/>
    <w:rsid w:val="00A83E88"/>
    <w:rsid w:val="00A8494B"/>
    <w:rsid w:val="00A85A55"/>
    <w:rsid w:val="00A8620C"/>
    <w:rsid w:val="00A87F87"/>
    <w:rsid w:val="00A912C7"/>
    <w:rsid w:val="00A927A7"/>
    <w:rsid w:val="00A9354D"/>
    <w:rsid w:val="00A94B80"/>
    <w:rsid w:val="00A94EAD"/>
    <w:rsid w:val="00A94EDE"/>
    <w:rsid w:val="00A9508F"/>
    <w:rsid w:val="00A95527"/>
    <w:rsid w:val="00A95EE6"/>
    <w:rsid w:val="00AA30F4"/>
    <w:rsid w:val="00AA6216"/>
    <w:rsid w:val="00AB109B"/>
    <w:rsid w:val="00AB3CAF"/>
    <w:rsid w:val="00AB41FA"/>
    <w:rsid w:val="00AB4730"/>
    <w:rsid w:val="00AB51F8"/>
    <w:rsid w:val="00AB705E"/>
    <w:rsid w:val="00AB7B7A"/>
    <w:rsid w:val="00AC03A1"/>
    <w:rsid w:val="00AC425A"/>
    <w:rsid w:val="00AC631C"/>
    <w:rsid w:val="00AD0BE4"/>
    <w:rsid w:val="00AD3225"/>
    <w:rsid w:val="00AD66C9"/>
    <w:rsid w:val="00AD775C"/>
    <w:rsid w:val="00AE0D25"/>
    <w:rsid w:val="00AE34F1"/>
    <w:rsid w:val="00AE5850"/>
    <w:rsid w:val="00AE5DDD"/>
    <w:rsid w:val="00AE5F93"/>
    <w:rsid w:val="00AE69E4"/>
    <w:rsid w:val="00AE7A3A"/>
    <w:rsid w:val="00AF1383"/>
    <w:rsid w:val="00AF1A30"/>
    <w:rsid w:val="00AF24EB"/>
    <w:rsid w:val="00AF2EA9"/>
    <w:rsid w:val="00AF32DE"/>
    <w:rsid w:val="00AF463C"/>
    <w:rsid w:val="00AF588D"/>
    <w:rsid w:val="00AF6688"/>
    <w:rsid w:val="00AF7EC0"/>
    <w:rsid w:val="00B01055"/>
    <w:rsid w:val="00B0366E"/>
    <w:rsid w:val="00B042C7"/>
    <w:rsid w:val="00B0504A"/>
    <w:rsid w:val="00B05107"/>
    <w:rsid w:val="00B0671A"/>
    <w:rsid w:val="00B07287"/>
    <w:rsid w:val="00B07BCD"/>
    <w:rsid w:val="00B1236C"/>
    <w:rsid w:val="00B13CDA"/>
    <w:rsid w:val="00B14036"/>
    <w:rsid w:val="00B2134B"/>
    <w:rsid w:val="00B23BBF"/>
    <w:rsid w:val="00B24203"/>
    <w:rsid w:val="00B247B3"/>
    <w:rsid w:val="00B249E9"/>
    <w:rsid w:val="00B2515D"/>
    <w:rsid w:val="00B26407"/>
    <w:rsid w:val="00B26575"/>
    <w:rsid w:val="00B2789E"/>
    <w:rsid w:val="00B27E2B"/>
    <w:rsid w:val="00B30557"/>
    <w:rsid w:val="00B30DD1"/>
    <w:rsid w:val="00B34722"/>
    <w:rsid w:val="00B3651F"/>
    <w:rsid w:val="00B36DE7"/>
    <w:rsid w:val="00B41F92"/>
    <w:rsid w:val="00B43AF0"/>
    <w:rsid w:val="00B443D0"/>
    <w:rsid w:val="00B44B30"/>
    <w:rsid w:val="00B51CA4"/>
    <w:rsid w:val="00B54A39"/>
    <w:rsid w:val="00B566F7"/>
    <w:rsid w:val="00B6334E"/>
    <w:rsid w:val="00B65D20"/>
    <w:rsid w:val="00B67B13"/>
    <w:rsid w:val="00B71FD5"/>
    <w:rsid w:val="00B73AA8"/>
    <w:rsid w:val="00B74E79"/>
    <w:rsid w:val="00B80883"/>
    <w:rsid w:val="00B8519E"/>
    <w:rsid w:val="00B92748"/>
    <w:rsid w:val="00B95680"/>
    <w:rsid w:val="00B95C74"/>
    <w:rsid w:val="00B96280"/>
    <w:rsid w:val="00B974F2"/>
    <w:rsid w:val="00BA0FD4"/>
    <w:rsid w:val="00BA4D09"/>
    <w:rsid w:val="00BA5822"/>
    <w:rsid w:val="00BA7EB4"/>
    <w:rsid w:val="00BB2284"/>
    <w:rsid w:val="00BB3144"/>
    <w:rsid w:val="00BB42BB"/>
    <w:rsid w:val="00BB5255"/>
    <w:rsid w:val="00BB576C"/>
    <w:rsid w:val="00BB5FA6"/>
    <w:rsid w:val="00BC3BEC"/>
    <w:rsid w:val="00BC443A"/>
    <w:rsid w:val="00BC4900"/>
    <w:rsid w:val="00BC5746"/>
    <w:rsid w:val="00BC59C3"/>
    <w:rsid w:val="00BC6727"/>
    <w:rsid w:val="00BD0239"/>
    <w:rsid w:val="00BD1348"/>
    <w:rsid w:val="00BD16E4"/>
    <w:rsid w:val="00BD2719"/>
    <w:rsid w:val="00BD28A2"/>
    <w:rsid w:val="00BD3755"/>
    <w:rsid w:val="00BD5FD8"/>
    <w:rsid w:val="00BD61A7"/>
    <w:rsid w:val="00BD6987"/>
    <w:rsid w:val="00BE0B4B"/>
    <w:rsid w:val="00BF4162"/>
    <w:rsid w:val="00BF5F64"/>
    <w:rsid w:val="00BF66AC"/>
    <w:rsid w:val="00C037CD"/>
    <w:rsid w:val="00C06DF7"/>
    <w:rsid w:val="00C121F6"/>
    <w:rsid w:val="00C12FBE"/>
    <w:rsid w:val="00C13CAF"/>
    <w:rsid w:val="00C15943"/>
    <w:rsid w:val="00C1623A"/>
    <w:rsid w:val="00C17815"/>
    <w:rsid w:val="00C2003C"/>
    <w:rsid w:val="00C20ABD"/>
    <w:rsid w:val="00C20DE0"/>
    <w:rsid w:val="00C22F5C"/>
    <w:rsid w:val="00C23A3F"/>
    <w:rsid w:val="00C246EA"/>
    <w:rsid w:val="00C2714E"/>
    <w:rsid w:val="00C303CE"/>
    <w:rsid w:val="00C30710"/>
    <w:rsid w:val="00C30F0F"/>
    <w:rsid w:val="00C315AD"/>
    <w:rsid w:val="00C328CF"/>
    <w:rsid w:val="00C341ED"/>
    <w:rsid w:val="00C419F3"/>
    <w:rsid w:val="00C429D0"/>
    <w:rsid w:val="00C4413B"/>
    <w:rsid w:val="00C441D8"/>
    <w:rsid w:val="00C45EFD"/>
    <w:rsid w:val="00C46A73"/>
    <w:rsid w:val="00C5225F"/>
    <w:rsid w:val="00C52CD5"/>
    <w:rsid w:val="00C549A6"/>
    <w:rsid w:val="00C55035"/>
    <w:rsid w:val="00C55F5F"/>
    <w:rsid w:val="00C57D43"/>
    <w:rsid w:val="00C60AA4"/>
    <w:rsid w:val="00C64F7D"/>
    <w:rsid w:val="00C65254"/>
    <w:rsid w:val="00C6650E"/>
    <w:rsid w:val="00C70F54"/>
    <w:rsid w:val="00C73678"/>
    <w:rsid w:val="00C83C3B"/>
    <w:rsid w:val="00C84CBE"/>
    <w:rsid w:val="00C90B7E"/>
    <w:rsid w:val="00C93BF3"/>
    <w:rsid w:val="00C9452F"/>
    <w:rsid w:val="00C962D6"/>
    <w:rsid w:val="00C96310"/>
    <w:rsid w:val="00CA5690"/>
    <w:rsid w:val="00CA6B75"/>
    <w:rsid w:val="00CA6C65"/>
    <w:rsid w:val="00CB0B16"/>
    <w:rsid w:val="00CB1042"/>
    <w:rsid w:val="00CB1B63"/>
    <w:rsid w:val="00CB2006"/>
    <w:rsid w:val="00CB29AC"/>
    <w:rsid w:val="00CB3B90"/>
    <w:rsid w:val="00CC44AF"/>
    <w:rsid w:val="00CD5F7E"/>
    <w:rsid w:val="00CE1489"/>
    <w:rsid w:val="00CE4474"/>
    <w:rsid w:val="00CE69BD"/>
    <w:rsid w:val="00CF3D0A"/>
    <w:rsid w:val="00CF3F95"/>
    <w:rsid w:val="00CF4598"/>
    <w:rsid w:val="00CF68BE"/>
    <w:rsid w:val="00D049C7"/>
    <w:rsid w:val="00D111B9"/>
    <w:rsid w:val="00D143AD"/>
    <w:rsid w:val="00D1515D"/>
    <w:rsid w:val="00D16B58"/>
    <w:rsid w:val="00D20588"/>
    <w:rsid w:val="00D207E6"/>
    <w:rsid w:val="00D23487"/>
    <w:rsid w:val="00D2535C"/>
    <w:rsid w:val="00D26638"/>
    <w:rsid w:val="00D26F6E"/>
    <w:rsid w:val="00D27082"/>
    <w:rsid w:val="00D30299"/>
    <w:rsid w:val="00D31202"/>
    <w:rsid w:val="00D3218A"/>
    <w:rsid w:val="00D346BB"/>
    <w:rsid w:val="00D34903"/>
    <w:rsid w:val="00D403B8"/>
    <w:rsid w:val="00D40686"/>
    <w:rsid w:val="00D41C01"/>
    <w:rsid w:val="00D44CC0"/>
    <w:rsid w:val="00D44ED4"/>
    <w:rsid w:val="00D4549D"/>
    <w:rsid w:val="00D45B99"/>
    <w:rsid w:val="00D46BCA"/>
    <w:rsid w:val="00D47638"/>
    <w:rsid w:val="00D50C14"/>
    <w:rsid w:val="00D52AC5"/>
    <w:rsid w:val="00D54B55"/>
    <w:rsid w:val="00D55BC3"/>
    <w:rsid w:val="00D5779F"/>
    <w:rsid w:val="00D61AF7"/>
    <w:rsid w:val="00D62313"/>
    <w:rsid w:val="00D647B9"/>
    <w:rsid w:val="00D65E61"/>
    <w:rsid w:val="00D6643C"/>
    <w:rsid w:val="00D6715A"/>
    <w:rsid w:val="00D72299"/>
    <w:rsid w:val="00D72411"/>
    <w:rsid w:val="00D740A2"/>
    <w:rsid w:val="00D7453B"/>
    <w:rsid w:val="00D754AF"/>
    <w:rsid w:val="00D76252"/>
    <w:rsid w:val="00D84B84"/>
    <w:rsid w:val="00D873F9"/>
    <w:rsid w:val="00D942BD"/>
    <w:rsid w:val="00D945DF"/>
    <w:rsid w:val="00D949F0"/>
    <w:rsid w:val="00D96899"/>
    <w:rsid w:val="00D9713A"/>
    <w:rsid w:val="00D9748B"/>
    <w:rsid w:val="00D97506"/>
    <w:rsid w:val="00D97802"/>
    <w:rsid w:val="00DA0597"/>
    <w:rsid w:val="00DA15D2"/>
    <w:rsid w:val="00DA3207"/>
    <w:rsid w:val="00DA6977"/>
    <w:rsid w:val="00DB06A6"/>
    <w:rsid w:val="00DB19FF"/>
    <w:rsid w:val="00DB70BE"/>
    <w:rsid w:val="00DC76D8"/>
    <w:rsid w:val="00DD28B5"/>
    <w:rsid w:val="00DD2BCF"/>
    <w:rsid w:val="00DD6CBB"/>
    <w:rsid w:val="00DD712F"/>
    <w:rsid w:val="00DE1E47"/>
    <w:rsid w:val="00DE4338"/>
    <w:rsid w:val="00DE6BDC"/>
    <w:rsid w:val="00DF39D5"/>
    <w:rsid w:val="00DF50A1"/>
    <w:rsid w:val="00E02746"/>
    <w:rsid w:val="00E055B9"/>
    <w:rsid w:val="00E10AFE"/>
    <w:rsid w:val="00E12E23"/>
    <w:rsid w:val="00E16407"/>
    <w:rsid w:val="00E214F0"/>
    <w:rsid w:val="00E27545"/>
    <w:rsid w:val="00E27636"/>
    <w:rsid w:val="00E27644"/>
    <w:rsid w:val="00E32204"/>
    <w:rsid w:val="00E345F0"/>
    <w:rsid w:val="00E34CBD"/>
    <w:rsid w:val="00E3516C"/>
    <w:rsid w:val="00E362F6"/>
    <w:rsid w:val="00E409DF"/>
    <w:rsid w:val="00E42BA6"/>
    <w:rsid w:val="00E457C2"/>
    <w:rsid w:val="00E52BAC"/>
    <w:rsid w:val="00E568CC"/>
    <w:rsid w:val="00E57280"/>
    <w:rsid w:val="00E632E2"/>
    <w:rsid w:val="00E67CB9"/>
    <w:rsid w:val="00E70F87"/>
    <w:rsid w:val="00E74670"/>
    <w:rsid w:val="00E74963"/>
    <w:rsid w:val="00E74A50"/>
    <w:rsid w:val="00E7617D"/>
    <w:rsid w:val="00E777DD"/>
    <w:rsid w:val="00E80351"/>
    <w:rsid w:val="00E83681"/>
    <w:rsid w:val="00E84D99"/>
    <w:rsid w:val="00E87452"/>
    <w:rsid w:val="00E90550"/>
    <w:rsid w:val="00E90E97"/>
    <w:rsid w:val="00E92CC8"/>
    <w:rsid w:val="00EA171E"/>
    <w:rsid w:val="00EA45CD"/>
    <w:rsid w:val="00EA5AEA"/>
    <w:rsid w:val="00EB6B5F"/>
    <w:rsid w:val="00EB737F"/>
    <w:rsid w:val="00EB7F0A"/>
    <w:rsid w:val="00EC033A"/>
    <w:rsid w:val="00EC0655"/>
    <w:rsid w:val="00EC0B99"/>
    <w:rsid w:val="00EC148F"/>
    <w:rsid w:val="00EC2B87"/>
    <w:rsid w:val="00EC5BF5"/>
    <w:rsid w:val="00EC6CD4"/>
    <w:rsid w:val="00EC7247"/>
    <w:rsid w:val="00EC7F70"/>
    <w:rsid w:val="00ED06A9"/>
    <w:rsid w:val="00ED1215"/>
    <w:rsid w:val="00ED2DF6"/>
    <w:rsid w:val="00ED3653"/>
    <w:rsid w:val="00ED576F"/>
    <w:rsid w:val="00EE027F"/>
    <w:rsid w:val="00EE3718"/>
    <w:rsid w:val="00EE498A"/>
    <w:rsid w:val="00EE5D82"/>
    <w:rsid w:val="00EE7C6D"/>
    <w:rsid w:val="00EF0F71"/>
    <w:rsid w:val="00EF1470"/>
    <w:rsid w:val="00EF6694"/>
    <w:rsid w:val="00EF760A"/>
    <w:rsid w:val="00F04583"/>
    <w:rsid w:val="00F073B1"/>
    <w:rsid w:val="00F10085"/>
    <w:rsid w:val="00F1200C"/>
    <w:rsid w:val="00F12D36"/>
    <w:rsid w:val="00F13714"/>
    <w:rsid w:val="00F141FD"/>
    <w:rsid w:val="00F1490C"/>
    <w:rsid w:val="00F168F7"/>
    <w:rsid w:val="00F17F70"/>
    <w:rsid w:val="00F229D7"/>
    <w:rsid w:val="00F300B8"/>
    <w:rsid w:val="00F32660"/>
    <w:rsid w:val="00F33B33"/>
    <w:rsid w:val="00F33E88"/>
    <w:rsid w:val="00F34370"/>
    <w:rsid w:val="00F41EC9"/>
    <w:rsid w:val="00F439A8"/>
    <w:rsid w:val="00F44026"/>
    <w:rsid w:val="00F44220"/>
    <w:rsid w:val="00F47807"/>
    <w:rsid w:val="00F47C39"/>
    <w:rsid w:val="00F565EE"/>
    <w:rsid w:val="00F600E3"/>
    <w:rsid w:val="00F6014B"/>
    <w:rsid w:val="00F6472C"/>
    <w:rsid w:val="00F70511"/>
    <w:rsid w:val="00F7121D"/>
    <w:rsid w:val="00F71E27"/>
    <w:rsid w:val="00F72568"/>
    <w:rsid w:val="00F7336C"/>
    <w:rsid w:val="00F73697"/>
    <w:rsid w:val="00F74A1D"/>
    <w:rsid w:val="00F75967"/>
    <w:rsid w:val="00F7641B"/>
    <w:rsid w:val="00F80A9A"/>
    <w:rsid w:val="00F82CB9"/>
    <w:rsid w:val="00F87037"/>
    <w:rsid w:val="00F92561"/>
    <w:rsid w:val="00F9435E"/>
    <w:rsid w:val="00F94D42"/>
    <w:rsid w:val="00F957D6"/>
    <w:rsid w:val="00FA3BF7"/>
    <w:rsid w:val="00FA5008"/>
    <w:rsid w:val="00FA5AA7"/>
    <w:rsid w:val="00FA69FA"/>
    <w:rsid w:val="00FA6E71"/>
    <w:rsid w:val="00FA72A9"/>
    <w:rsid w:val="00FB1D6C"/>
    <w:rsid w:val="00FB5438"/>
    <w:rsid w:val="00FC213F"/>
    <w:rsid w:val="00FC3226"/>
    <w:rsid w:val="00FC438A"/>
    <w:rsid w:val="00FC54CE"/>
    <w:rsid w:val="00FC5C56"/>
    <w:rsid w:val="00FC6613"/>
    <w:rsid w:val="00FC7156"/>
    <w:rsid w:val="00FC76CC"/>
    <w:rsid w:val="00FC7815"/>
    <w:rsid w:val="00FD0B26"/>
    <w:rsid w:val="00FD0C4B"/>
    <w:rsid w:val="00FD17B3"/>
    <w:rsid w:val="00FD3D77"/>
    <w:rsid w:val="00FD3FC8"/>
    <w:rsid w:val="00FD64E1"/>
    <w:rsid w:val="00FE137C"/>
    <w:rsid w:val="00FE1CF4"/>
    <w:rsid w:val="00FE4CDB"/>
    <w:rsid w:val="00FE5453"/>
    <w:rsid w:val="00FE6B99"/>
    <w:rsid w:val="00FF0421"/>
    <w:rsid w:val="00FF0B3B"/>
    <w:rsid w:val="00FF0DAE"/>
    <w:rsid w:val="00FF1FF3"/>
    <w:rsid w:val="00FF46CD"/>
    <w:rsid w:val="00FF55AD"/>
    <w:rsid w:val="00FF69D5"/>
    <w:rsid w:val="00FF6C4D"/>
    <w:rsid w:val="00FF7076"/>
    <w:rsid w:val="00FF709A"/>
    <w:rsid w:val="015ED440"/>
    <w:rsid w:val="017F7206"/>
    <w:rsid w:val="032D7B4E"/>
    <w:rsid w:val="03B35197"/>
    <w:rsid w:val="04F799F5"/>
    <w:rsid w:val="06847CAC"/>
    <w:rsid w:val="068976B5"/>
    <w:rsid w:val="085A2ADA"/>
    <w:rsid w:val="0906AF96"/>
    <w:rsid w:val="09248C21"/>
    <w:rsid w:val="09E8605A"/>
    <w:rsid w:val="0AD9FE37"/>
    <w:rsid w:val="0C93C75B"/>
    <w:rsid w:val="0D34D509"/>
    <w:rsid w:val="0E2D66F5"/>
    <w:rsid w:val="0EA46921"/>
    <w:rsid w:val="0F3ABD6A"/>
    <w:rsid w:val="0F4A84D1"/>
    <w:rsid w:val="112AE3F7"/>
    <w:rsid w:val="11F018B5"/>
    <w:rsid w:val="13A821F0"/>
    <w:rsid w:val="13F8182B"/>
    <w:rsid w:val="152C2503"/>
    <w:rsid w:val="1598F488"/>
    <w:rsid w:val="16DB83AF"/>
    <w:rsid w:val="16DECFF2"/>
    <w:rsid w:val="17D4B39A"/>
    <w:rsid w:val="184D9877"/>
    <w:rsid w:val="19731275"/>
    <w:rsid w:val="1A73F049"/>
    <w:rsid w:val="1A8E8A92"/>
    <w:rsid w:val="1A99D7F6"/>
    <w:rsid w:val="1CECFAD0"/>
    <w:rsid w:val="1DEA9E45"/>
    <w:rsid w:val="1EAA8083"/>
    <w:rsid w:val="1EB61A6F"/>
    <w:rsid w:val="1FF8D6BB"/>
    <w:rsid w:val="20935F46"/>
    <w:rsid w:val="209E5430"/>
    <w:rsid w:val="20C393C1"/>
    <w:rsid w:val="211FA381"/>
    <w:rsid w:val="21495548"/>
    <w:rsid w:val="215D8303"/>
    <w:rsid w:val="2174E4F8"/>
    <w:rsid w:val="21C814B3"/>
    <w:rsid w:val="228699EC"/>
    <w:rsid w:val="22C8634B"/>
    <w:rsid w:val="235E631C"/>
    <w:rsid w:val="238E99D1"/>
    <w:rsid w:val="23F06E8F"/>
    <w:rsid w:val="2438FC92"/>
    <w:rsid w:val="264A80CB"/>
    <w:rsid w:val="2656BA9B"/>
    <w:rsid w:val="272B4645"/>
    <w:rsid w:val="28382C13"/>
    <w:rsid w:val="2838CBEF"/>
    <w:rsid w:val="28FC93A4"/>
    <w:rsid w:val="2982DA67"/>
    <w:rsid w:val="2CD11A94"/>
    <w:rsid w:val="2D3E7DBA"/>
    <w:rsid w:val="2DA2DAD6"/>
    <w:rsid w:val="2E26E0D4"/>
    <w:rsid w:val="2F28A5C1"/>
    <w:rsid w:val="2FC996C9"/>
    <w:rsid w:val="30ED4D03"/>
    <w:rsid w:val="336B1549"/>
    <w:rsid w:val="3371ADC1"/>
    <w:rsid w:val="3496E693"/>
    <w:rsid w:val="357D7BD4"/>
    <w:rsid w:val="35E79B45"/>
    <w:rsid w:val="36198838"/>
    <w:rsid w:val="3688AA48"/>
    <w:rsid w:val="36DD4FF2"/>
    <w:rsid w:val="38DF2E27"/>
    <w:rsid w:val="39595116"/>
    <w:rsid w:val="399D0B13"/>
    <w:rsid w:val="3A531F77"/>
    <w:rsid w:val="3ADDB8C4"/>
    <w:rsid w:val="3B0623BA"/>
    <w:rsid w:val="3B6608E7"/>
    <w:rsid w:val="3B764A7F"/>
    <w:rsid w:val="3B9B9490"/>
    <w:rsid w:val="3C1FA109"/>
    <w:rsid w:val="3CD5434D"/>
    <w:rsid w:val="3E3DC47C"/>
    <w:rsid w:val="3F38F5E9"/>
    <w:rsid w:val="3F8F9E7C"/>
    <w:rsid w:val="3F9FB4FB"/>
    <w:rsid w:val="3FFEA856"/>
    <w:rsid w:val="406B4F4C"/>
    <w:rsid w:val="412BFF0B"/>
    <w:rsid w:val="415C29B0"/>
    <w:rsid w:val="43190D2D"/>
    <w:rsid w:val="44294CA0"/>
    <w:rsid w:val="446B06C2"/>
    <w:rsid w:val="44D01DBE"/>
    <w:rsid w:val="453FAD0B"/>
    <w:rsid w:val="458186B5"/>
    <w:rsid w:val="45CB549E"/>
    <w:rsid w:val="46CE9793"/>
    <w:rsid w:val="470B3D75"/>
    <w:rsid w:val="478DAAB3"/>
    <w:rsid w:val="4794C6AC"/>
    <w:rsid w:val="49C4F0AB"/>
    <w:rsid w:val="4A549F03"/>
    <w:rsid w:val="4B115E5D"/>
    <w:rsid w:val="4B814637"/>
    <w:rsid w:val="4C6B2A6A"/>
    <w:rsid w:val="50DA2D4E"/>
    <w:rsid w:val="50F0590F"/>
    <w:rsid w:val="511AD7BE"/>
    <w:rsid w:val="51582A93"/>
    <w:rsid w:val="51B091C0"/>
    <w:rsid w:val="51D0D6FF"/>
    <w:rsid w:val="51F8BA75"/>
    <w:rsid w:val="521AAF45"/>
    <w:rsid w:val="52D946FF"/>
    <w:rsid w:val="54219FE2"/>
    <w:rsid w:val="551FB6B8"/>
    <w:rsid w:val="55618A0D"/>
    <w:rsid w:val="5696B157"/>
    <w:rsid w:val="56AD9593"/>
    <w:rsid w:val="57FBC448"/>
    <w:rsid w:val="58FB36D3"/>
    <w:rsid w:val="5972D209"/>
    <w:rsid w:val="59B1BEDC"/>
    <w:rsid w:val="5A7D49AA"/>
    <w:rsid w:val="5AED8810"/>
    <w:rsid w:val="5C03E325"/>
    <w:rsid w:val="5CD0D5FD"/>
    <w:rsid w:val="5D1BAB51"/>
    <w:rsid w:val="5D95890F"/>
    <w:rsid w:val="5DF9607B"/>
    <w:rsid w:val="5E1C4696"/>
    <w:rsid w:val="618458C4"/>
    <w:rsid w:val="61AE3F9F"/>
    <w:rsid w:val="61D59D6C"/>
    <w:rsid w:val="62830126"/>
    <w:rsid w:val="6308BDB8"/>
    <w:rsid w:val="6344A80B"/>
    <w:rsid w:val="64BA343E"/>
    <w:rsid w:val="655087A0"/>
    <w:rsid w:val="65DB99B5"/>
    <w:rsid w:val="65FA33DF"/>
    <w:rsid w:val="67156921"/>
    <w:rsid w:val="67377463"/>
    <w:rsid w:val="679FF958"/>
    <w:rsid w:val="680382B2"/>
    <w:rsid w:val="680C8032"/>
    <w:rsid w:val="6972C29E"/>
    <w:rsid w:val="6B31AD9F"/>
    <w:rsid w:val="6D399E50"/>
    <w:rsid w:val="6D774267"/>
    <w:rsid w:val="6E47E38F"/>
    <w:rsid w:val="6EC0D7D6"/>
    <w:rsid w:val="6EC5A0A0"/>
    <w:rsid w:val="6FA94C19"/>
    <w:rsid w:val="702A4E50"/>
    <w:rsid w:val="7077A3DC"/>
    <w:rsid w:val="70CC83CE"/>
    <w:rsid w:val="71F444C1"/>
    <w:rsid w:val="742B108B"/>
    <w:rsid w:val="75356F04"/>
    <w:rsid w:val="75F3426C"/>
    <w:rsid w:val="76CA4EF9"/>
    <w:rsid w:val="76D42C35"/>
    <w:rsid w:val="770CD411"/>
    <w:rsid w:val="770CE2D9"/>
    <w:rsid w:val="770DC0DC"/>
    <w:rsid w:val="7744B615"/>
    <w:rsid w:val="7748C9DE"/>
    <w:rsid w:val="778E86F9"/>
    <w:rsid w:val="7810AF9E"/>
    <w:rsid w:val="79051BE5"/>
    <w:rsid w:val="79480EA9"/>
    <w:rsid w:val="7994964D"/>
    <w:rsid w:val="7A43767D"/>
    <w:rsid w:val="7A4C7555"/>
    <w:rsid w:val="7A5B7DB4"/>
    <w:rsid w:val="7BCE5D9C"/>
    <w:rsid w:val="7C099929"/>
    <w:rsid w:val="7C293793"/>
    <w:rsid w:val="7CBDB648"/>
    <w:rsid w:val="7CBDBC3D"/>
    <w:rsid w:val="7D02A5F3"/>
    <w:rsid w:val="7DBEA908"/>
    <w:rsid w:val="7EB8CCA6"/>
    <w:rsid w:val="7EF1C1AC"/>
    <w:rsid w:val="7F4D7B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693F9D70"/>
  <w14:discardImageEditingData/>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88"/>
    <w:pPr>
      <w:overflowPunct w:val="0"/>
      <w:autoSpaceDE w:val="0"/>
      <w:autoSpaceDN w:val="0"/>
      <w:adjustRightInd w:val="0"/>
      <w:spacing w:before="120" w:after="120" w:line="286" w:lineRule="auto"/>
    </w:pPr>
    <w:rPr>
      <w:rFonts w:ascii="Calibri" w:hAnsi="Calibri" w:cs="Calibri"/>
      <w:color w:val="000000"/>
      <w:kern w:val="28"/>
      <w:sz w:val="24"/>
      <w:szCs w:val="20"/>
    </w:rPr>
  </w:style>
  <w:style w:type="paragraph" w:styleId="Heading1">
    <w:name w:val="heading 1"/>
    <w:basedOn w:val="Normal"/>
    <w:next w:val="Normal"/>
    <w:link w:val="Heading1Char"/>
    <w:autoRedefine/>
    <w:uiPriority w:val="99"/>
    <w:qFormat/>
    <w:rsid w:val="00D942BD"/>
    <w:pPr>
      <w:numPr>
        <w:numId w:val="21"/>
      </w:numPr>
      <w:tabs>
        <w:tab w:val="left" w:pos="360"/>
      </w:tabs>
      <w:spacing w:before="240"/>
      <w:ind w:left="360"/>
      <w:jc w:val="both"/>
      <w:outlineLvl w:val="0"/>
    </w:pPr>
    <w:rPr>
      <w:rFonts w:asciiTheme="minorHAnsi" w:eastAsia="Times New Roman" w:hAnsiTheme="minorHAnsi" w:cs="Cambria"/>
      <w:b/>
      <w:color w:val="002060"/>
      <w:sz w:val="32"/>
      <w:szCs w:val="36"/>
    </w:rPr>
  </w:style>
  <w:style w:type="paragraph" w:styleId="Heading2">
    <w:name w:val="heading 2"/>
    <w:basedOn w:val="Normal"/>
    <w:next w:val="Normal"/>
    <w:link w:val="Heading2Char"/>
    <w:autoRedefine/>
    <w:uiPriority w:val="9"/>
    <w:unhideWhenUsed/>
    <w:qFormat/>
    <w:rsid w:val="00F073B1"/>
    <w:pPr>
      <w:keepNext/>
      <w:keepLines/>
      <w:spacing w:before="240"/>
      <w:outlineLvl w:val="1"/>
    </w:pPr>
    <w:rPr>
      <w:rFonts w:asciiTheme="minorHAnsi" w:eastAsiaTheme="majorEastAsia" w:hAnsiTheme="minorHAnsi" w:cstheme="majorBidi"/>
      <w:b/>
      <w:color w:val="auto"/>
      <w:sz w:val="28"/>
      <w:szCs w:val="26"/>
    </w:rPr>
  </w:style>
  <w:style w:type="paragraph" w:styleId="Heading3">
    <w:name w:val="heading 3"/>
    <w:basedOn w:val="Normal"/>
    <w:next w:val="Normal"/>
    <w:link w:val="Heading3Char"/>
    <w:autoRedefine/>
    <w:uiPriority w:val="9"/>
    <w:unhideWhenUsed/>
    <w:qFormat/>
    <w:rsid w:val="00EC7F70"/>
    <w:pPr>
      <w:keepNext/>
      <w:keepLines/>
      <w:spacing w:before="240" w:after="240"/>
      <w:outlineLvl w:val="2"/>
    </w:pPr>
    <w:rPr>
      <w:rFonts w:asciiTheme="minorHAnsi" w:eastAsia="Perpetua,Perpetua,Arial" w:hAnsiTheme="minorHAnsi" w:cs="Perpetua,Perpetua,Arial"/>
      <w:b/>
      <w:color w:val="auto"/>
      <w:szCs w:val="24"/>
    </w:rPr>
  </w:style>
  <w:style w:type="paragraph" w:styleId="Heading4">
    <w:name w:val="heading 4"/>
    <w:basedOn w:val="Normal"/>
    <w:next w:val="Normal"/>
    <w:link w:val="Heading4Char"/>
    <w:uiPriority w:val="9"/>
    <w:unhideWhenUsed/>
    <w:qFormat/>
    <w:rsid w:val="0033691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9"/>
    <w:qFormat/>
    <w:pPr>
      <w:spacing w:after="240"/>
      <w:outlineLvl w:val="5"/>
    </w:pPr>
    <w:rPr>
      <w:rFonts w:ascii="Cambria" w:hAnsi="Cambria" w:cs="Cambr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FF709A"/>
    <w:rPr>
      <w:b/>
      <w:bCs/>
      <w:color w:val="000000"/>
      <w:kern w:val="28"/>
    </w:rPr>
  </w:style>
  <w:style w:type="character" w:customStyle="1" w:styleId="Heading1Char">
    <w:name w:val="Heading 1 Char"/>
    <w:basedOn w:val="DefaultParagraphFont"/>
    <w:link w:val="Heading1"/>
    <w:uiPriority w:val="99"/>
    <w:rsid w:val="00D942BD"/>
    <w:rPr>
      <w:rFonts w:eastAsia="Times New Roman" w:cs="Cambria"/>
      <w:b/>
      <w:color w:val="002060"/>
      <w:kern w:val="28"/>
      <w:sz w:val="32"/>
      <w:szCs w:val="36"/>
    </w:rPr>
  </w:style>
  <w:style w:type="paragraph" w:styleId="TOCHeading">
    <w:name w:val="TOC Heading"/>
    <w:basedOn w:val="Normal"/>
    <w:next w:val="Normal"/>
    <w:uiPriority w:val="39"/>
    <w:qFormat/>
    <w:rsid w:val="005B07CB"/>
    <w:pPr>
      <w:keepNext/>
      <w:keepLines/>
      <w:autoSpaceDE/>
      <w:autoSpaceDN/>
      <w:spacing w:before="240" w:after="0" w:line="276" w:lineRule="auto"/>
    </w:pPr>
    <w:rPr>
      <w:rFonts w:cs="Times New Roman"/>
      <w:b/>
      <w:bCs/>
      <w:color w:val="365F91"/>
      <w:sz w:val="28"/>
      <w:szCs w:val="28"/>
    </w:rPr>
  </w:style>
  <w:style w:type="paragraph" w:customStyle="1" w:styleId="Default">
    <w:name w:val="Default"/>
    <w:uiPriority w:val="99"/>
    <w:pPr>
      <w:widowControl w:val="0"/>
      <w:overflowPunct w:val="0"/>
      <w:autoSpaceDE w:val="0"/>
      <w:autoSpaceDN w:val="0"/>
      <w:adjustRightInd w:val="0"/>
      <w:spacing w:after="0" w:line="240" w:lineRule="auto"/>
    </w:pPr>
    <w:rPr>
      <w:rFonts w:ascii="Arial" w:hAnsi="Arial" w:cs="Times New Roman"/>
      <w:color w:val="000000"/>
      <w:kern w:val="28"/>
      <w:sz w:val="24"/>
      <w:szCs w:val="24"/>
    </w:rPr>
  </w:style>
  <w:style w:type="paragraph" w:customStyle="1" w:styleId="NormalplusR">
    <w:name w:val="Normal plus R"/>
    <w:basedOn w:val="Normal"/>
    <w:uiPriority w:val="99"/>
    <w:pPr>
      <w:autoSpaceDE/>
      <w:autoSpaceDN/>
      <w:spacing w:line="240" w:lineRule="auto"/>
      <w:jc w:val="right"/>
    </w:pPr>
    <w:rPr>
      <w:rFonts w:ascii="Arial" w:hAnsi="Arial" w:cs="Times New Roman"/>
      <w:color w:val="auto"/>
      <w:szCs w:val="24"/>
    </w:rPr>
  </w:style>
  <w:style w:type="paragraph" w:styleId="ListParagraph">
    <w:name w:val="List Paragraph"/>
    <w:basedOn w:val="Normal"/>
    <w:uiPriority w:val="99"/>
    <w:qFormat/>
    <w:rsid w:val="00061F54"/>
    <w:pPr>
      <w:autoSpaceDE/>
      <w:autoSpaceDN/>
      <w:ind w:left="720"/>
    </w:pPr>
    <w:rPr>
      <w:rFonts w:cs="Times New Roman"/>
      <w:color w:val="auto"/>
      <w:szCs w:val="24"/>
    </w:rPr>
  </w:style>
  <w:style w:type="paragraph" w:styleId="PlainText">
    <w:name w:val="Plain Text"/>
    <w:basedOn w:val="Normal"/>
    <w:link w:val="PlainTextChar"/>
    <w:uiPriority w:val="99"/>
    <w:pPr>
      <w:autoSpaceDE/>
      <w:autoSpaceDN/>
      <w:spacing w:after="0" w:line="240" w:lineRule="auto"/>
    </w:pPr>
    <w:rPr>
      <w:color w:val="auto"/>
      <w:sz w:val="22"/>
      <w:szCs w:val="22"/>
    </w:rPr>
  </w:style>
  <w:style w:type="character" w:customStyle="1" w:styleId="PlainTextChar">
    <w:name w:val="Plain Text Char"/>
    <w:basedOn w:val="DefaultParagraphFont"/>
    <w:link w:val="PlainText"/>
    <w:uiPriority w:val="99"/>
    <w:semiHidden/>
    <w:rsid w:val="00FF709A"/>
    <w:rPr>
      <w:rFonts w:ascii="Courier New" w:hAnsi="Courier New" w:cs="Courier New"/>
      <w:color w:val="000000"/>
      <w:kern w:val="28"/>
      <w:sz w:val="20"/>
      <w:szCs w:val="20"/>
    </w:rPr>
  </w:style>
  <w:style w:type="paragraph" w:customStyle="1" w:styleId="StyleLinespacing15lines">
    <w:name w:val="Style Line spacing:  1.5 lines"/>
    <w:basedOn w:val="Normal"/>
    <w:autoRedefine/>
    <w:uiPriority w:val="99"/>
    <w:rsid w:val="00061F54"/>
    <w:pPr>
      <w:tabs>
        <w:tab w:val="left" w:pos="360"/>
      </w:tabs>
      <w:autoSpaceDE/>
      <w:autoSpaceDN/>
      <w:spacing w:before="240" w:after="240"/>
      <w:ind w:left="357" w:hanging="357"/>
    </w:pPr>
    <w:rPr>
      <w:rFonts w:cs="Times New Roman"/>
      <w:color w:val="auto"/>
      <w:szCs w:val="24"/>
    </w:rPr>
  </w:style>
  <w:style w:type="character" w:styleId="Hyperlink">
    <w:name w:val="Hyperlink"/>
    <w:basedOn w:val="DefaultParagraphFont"/>
    <w:uiPriority w:val="99"/>
    <w:unhideWhenUsed/>
    <w:rsid w:val="00E02746"/>
    <w:rPr>
      <w:color w:val="0000FF"/>
      <w:u w:val="single"/>
    </w:rPr>
  </w:style>
  <w:style w:type="character" w:styleId="FollowedHyperlink">
    <w:name w:val="FollowedHyperlink"/>
    <w:basedOn w:val="DefaultParagraphFont"/>
    <w:uiPriority w:val="99"/>
    <w:semiHidden/>
    <w:unhideWhenUsed/>
    <w:rsid w:val="00E02746"/>
    <w:rPr>
      <w:color w:val="954F72" w:themeColor="followedHyperlink"/>
      <w:u w:val="single"/>
    </w:rPr>
  </w:style>
  <w:style w:type="character" w:styleId="CommentReference">
    <w:name w:val="annotation reference"/>
    <w:basedOn w:val="DefaultParagraphFont"/>
    <w:uiPriority w:val="99"/>
    <w:semiHidden/>
    <w:unhideWhenUsed/>
    <w:rsid w:val="00F47C39"/>
    <w:rPr>
      <w:sz w:val="16"/>
      <w:szCs w:val="16"/>
    </w:rPr>
  </w:style>
  <w:style w:type="paragraph" w:styleId="CommentText">
    <w:name w:val="annotation text"/>
    <w:basedOn w:val="Normal"/>
    <w:link w:val="CommentTextChar"/>
    <w:uiPriority w:val="99"/>
    <w:unhideWhenUsed/>
    <w:rsid w:val="00F47C39"/>
    <w:pPr>
      <w:spacing w:line="240" w:lineRule="auto"/>
    </w:pPr>
  </w:style>
  <w:style w:type="character" w:customStyle="1" w:styleId="CommentTextChar">
    <w:name w:val="Comment Text Char"/>
    <w:basedOn w:val="DefaultParagraphFont"/>
    <w:link w:val="CommentText"/>
    <w:uiPriority w:val="99"/>
    <w:rsid w:val="00F47C39"/>
    <w:rPr>
      <w:rFonts w:ascii="Calibri" w:hAnsi="Calibri" w:cs="Calibri"/>
      <w:color w:val="000000"/>
      <w:kern w:val="28"/>
      <w:sz w:val="20"/>
      <w:szCs w:val="20"/>
    </w:rPr>
  </w:style>
  <w:style w:type="paragraph" w:styleId="CommentSubject">
    <w:name w:val="annotation subject"/>
    <w:basedOn w:val="CommentText"/>
    <w:next w:val="CommentText"/>
    <w:link w:val="CommentSubjectChar"/>
    <w:uiPriority w:val="99"/>
    <w:semiHidden/>
    <w:unhideWhenUsed/>
    <w:rsid w:val="00F47C39"/>
    <w:rPr>
      <w:b/>
      <w:bCs/>
    </w:rPr>
  </w:style>
  <w:style w:type="character" w:customStyle="1" w:styleId="CommentSubjectChar">
    <w:name w:val="Comment Subject Char"/>
    <w:basedOn w:val="CommentTextChar"/>
    <w:link w:val="CommentSubject"/>
    <w:uiPriority w:val="99"/>
    <w:semiHidden/>
    <w:rsid w:val="00F47C39"/>
    <w:rPr>
      <w:rFonts w:ascii="Calibri" w:hAnsi="Calibri" w:cs="Calibri"/>
      <w:b/>
      <w:bCs/>
      <w:color w:val="000000"/>
      <w:kern w:val="28"/>
      <w:sz w:val="20"/>
      <w:szCs w:val="20"/>
    </w:rPr>
  </w:style>
  <w:style w:type="paragraph" w:styleId="BalloonText">
    <w:name w:val="Balloon Text"/>
    <w:basedOn w:val="Normal"/>
    <w:link w:val="BalloonTextChar"/>
    <w:uiPriority w:val="99"/>
    <w:semiHidden/>
    <w:unhideWhenUsed/>
    <w:rsid w:val="00F47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C39"/>
    <w:rPr>
      <w:rFonts w:ascii="Segoe UI" w:hAnsi="Segoe UI" w:cs="Segoe UI"/>
      <w:color w:val="000000"/>
      <w:kern w:val="28"/>
      <w:sz w:val="18"/>
      <w:szCs w:val="18"/>
    </w:rPr>
  </w:style>
  <w:style w:type="paragraph" w:styleId="Revision">
    <w:name w:val="Revision"/>
    <w:hidden/>
    <w:uiPriority w:val="99"/>
    <w:semiHidden/>
    <w:rsid w:val="00A8494B"/>
    <w:pPr>
      <w:spacing w:after="0" w:line="240" w:lineRule="auto"/>
    </w:pPr>
    <w:rPr>
      <w:rFonts w:ascii="Calibri" w:hAnsi="Calibri" w:cs="Calibri"/>
      <w:color w:val="000000"/>
      <w:kern w:val="28"/>
      <w:sz w:val="20"/>
      <w:szCs w:val="20"/>
    </w:rPr>
  </w:style>
  <w:style w:type="paragraph" w:styleId="TOC1">
    <w:name w:val="toc 1"/>
    <w:basedOn w:val="Normal"/>
    <w:next w:val="Normal"/>
    <w:autoRedefine/>
    <w:uiPriority w:val="39"/>
    <w:unhideWhenUsed/>
    <w:rsid w:val="005B07CB"/>
    <w:pPr>
      <w:tabs>
        <w:tab w:val="left" w:pos="426"/>
        <w:tab w:val="right" w:leader="dot" w:pos="9350"/>
      </w:tabs>
      <w:spacing w:line="240" w:lineRule="auto"/>
    </w:pPr>
    <w:rPr>
      <w:rFonts w:asciiTheme="minorHAnsi" w:hAnsiTheme="minorHAnsi"/>
      <w:b/>
      <w:noProof/>
      <w:color w:val="002060"/>
    </w:rPr>
  </w:style>
  <w:style w:type="paragraph" w:styleId="Header">
    <w:name w:val="header"/>
    <w:basedOn w:val="Normal"/>
    <w:link w:val="HeaderChar"/>
    <w:uiPriority w:val="99"/>
    <w:unhideWhenUsed/>
    <w:rsid w:val="006A0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51"/>
    <w:rPr>
      <w:rFonts w:ascii="Calibri" w:hAnsi="Calibri" w:cs="Calibri"/>
      <w:color w:val="000000"/>
      <w:kern w:val="28"/>
      <w:sz w:val="20"/>
      <w:szCs w:val="20"/>
    </w:rPr>
  </w:style>
  <w:style w:type="paragraph" w:styleId="Footer">
    <w:name w:val="footer"/>
    <w:basedOn w:val="Normal"/>
    <w:link w:val="FooterChar"/>
    <w:uiPriority w:val="99"/>
    <w:unhideWhenUsed/>
    <w:rsid w:val="006A0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51"/>
    <w:rPr>
      <w:rFonts w:ascii="Calibri" w:hAnsi="Calibri" w:cs="Calibri"/>
      <w:color w:val="000000"/>
      <w:kern w:val="28"/>
      <w:sz w:val="20"/>
      <w:szCs w:val="20"/>
    </w:rPr>
  </w:style>
  <w:style w:type="paragraph" w:styleId="TOC2">
    <w:name w:val="toc 2"/>
    <w:basedOn w:val="Normal"/>
    <w:next w:val="Normal"/>
    <w:autoRedefine/>
    <w:uiPriority w:val="39"/>
    <w:unhideWhenUsed/>
    <w:rsid w:val="00BB42BB"/>
    <w:pPr>
      <w:tabs>
        <w:tab w:val="right" w:leader="dot" w:pos="9350"/>
      </w:tabs>
      <w:spacing w:after="100"/>
      <w:ind w:left="200"/>
    </w:pPr>
    <w:rPr>
      <w:rFonts w:asciiTheme="minorHAnsi" w:hAnsiTheme="minorHAnsi"/>
      <w:b/>
      <w:noProof/>
      <w:color w:val="002060"/>
    </w:rPr>
  </w:style>
  <w:style w:type="character" w:customStyle="1" w:styleId="apple-converted-space">
    <w:name w:val="apple-converted-space"/>
    <w:basedOn w:val="DefaultParagraphFont"/>
    <w:rsid w:val="00705F1B"/>
  </w:style>
  <w:style w:type="character" w:customStyle="1" w:styleId="Heading2Char">
    <w:name w:val="Heading 2 Char"/>
    <w:basedOn w:val="DefaultParagraphFont"/>
    <w:link w:val="Heading2"/>
    <w:uiPriority w:val="9"/>
    <w:rsid w:val="00F073B1"/>
    <w:rPr>
      <w:rFonts w:eastAsiaTheme="majorEastAsia" w:cstheme="majorBidi"/>
      <w:b/>
      <w:kern w:val="28"/>
      <w:sz w:val="28"/>
      <w:szCs w:val="26"/>
    </w:rPr>
  </w:style>
  <w:style w:type="paragraph" w:styleId="DocumentMap">
    <w:name w:val="Document Map"/>
    <w:basedOn w:val="Normal"/>
    <w:link w:val="DocumentMapChar"/>
    <w:uiPriority w:val="99"/>
    <w:semiHidden/>
    <w:unhideWhenUsed/>
    <w:rsid w:val="006142F6"/>
    <w:pPr>
      <w:spacing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6142F6"/>
    <w:rPr>
      <w:rFonts w:ascii="Times New Roman" w:hAnsi="Times New Roman" w:cs="Times New Roman"/>
      <w:color w:val="000000"/>
      <w:kern w:val="28"/>
      <w:sz w:val="24"/>
      <w:szCs w:val="24"/>
    </w:rPr>
  </w:style>
  <w:style w:type="character" w:customStyle="1" w:styleId="Heading3Char">
    <w:name w:val="Heading 3 Char"/>
    <w:basedOn w:val="DefaultParagraphFont"/>
    <w:link w:val="Heading3"/>
    <w:uiPriority w:val="9"/>
    <w:rsid w:val="00EC7F70"/>
    <w:rPr>
      <w:rFonts w:eastAsia="Perpetua,Perpetua,Arial" w:cs="Perpetua,Perpetua,Arial"/>
      <w:b/>
      <w:kern w:val="28"/>
      <w:sz w:val="24"/>
      <w:szCs w:val="24"/>
    </w:rPr>
  </w:style>
  <w:style w:type="paragraph" w:styleId="NoSpacing">
    <w:name w:val="No Spacing"/>
    <w:uiPriority w:val="1"/>
    <w:qFormat/>
    <w:rsid w:val="006D2ACD"/>
    <w:pPr>
      <w:widowControl w:val="0"/>
      <w:overflowPunct w:val="0"/>
      <w:autoSpaceDE w:val="0"/>
      <w:autoSpaceDN w:val="0"/>
      <w:adjustRightInd w:val="0"/>
      <w:spacing w:after="0" w:line="240" w:lineRule="auto"/>
      <w:jc w:val="both"/>
    </w:pPr>
    <w:rPr>
      <w:rFonts w:ascii="Calibri" w:hAnsi="Calibri" w:cs="Calibri"/>
      <w:color w:val="000000"/>
      <w:kern w:val="28"/>
      <w:sz w:val="24"/>
      <w:szCs w:val="20"/>
    </w:rPr>
  </w:style>
  <w:style w:type="table" w:styleId="TableGrid">
    <w:name w:val="Table Grid"/>
    <w:basedOn w:val="TableNormal"/>
    <w:rsid w:val="00881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3853"/>
    <w:pPr>
      <w:spacing w:before="0" w:after="0" w:line="240" w:lineRule="auto"/>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463853"/>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2C730B"/>
    <w:pPr>
      <w:spacing w:after="100"/>
      <w:ind w:left="480"/>
    </w:pPr>
  </w:style>
  <w:style w:type="paragraph" w:customStyle="1" w:styleId="Pa6">
    <w:name w:val="Pa6"/>
    <w:basedOn w:val="Default"/>
    <w:next w:val="Default"/>
    <w:uiPriority w:val="99"/>
    <w:rsid w:val="00AF24EB"/>
    <w:pPr>
      <w:widowControl/>
      <w:overflowPunct/>
      <w:spacing w:line="721" w:lineRule="atLeast"/>
    </w:pPr>
    <w:rPr>
      <w:rFonts w:ascii="Swis721 BT" w:hAnsi="Swis721 BT" w:cstheme="minorBidi"/>
      <w:color w:val="auto"/>
      <w:kern w:val="0"/>
    </w:rPr>
  </w:style>
  <w:style w:type="character" w:customStyle="1" w:styleId="A7">
    <w:name w:val="A7"/>
    <w:uiPriority w:val="99"/>
    <w:rsid w:val="00AF24EB"/>
    <w:rPr>
      <w:rFonts w:cs="Swis721 BT"/>
      <w:b/>
      <w:bCs/>
      <w:color w:val="312E30"/>
      <w:sz w:val="60"/>
      <w:szCs w:val="60"/>
    </w:rPr>
  </w:style>
  <w:style w:type="paragraph" w:customStyle="1" w:styleId="Pa4">
    <w:name w:val="Pa4"/>
    <w:basedOn w:val="Default"/>
    <w:next w:val="Default"/>
    <w:uiPriority w:val="99"/>
    <w:rsid w:val="00AF24EB"/>
    <w:pPr>
      <w:widowControl/>
      <w:overflowPunct/>
      <w:spacing w:line="241" w:lineRule="atLeast"/>
    </w:pPr>
    <w:rPr>
      <w:rFonts w:ascii="Swis721 BT" w:hAnsi="Swis721 BT" w:cstheme="minorBidi"/>
      <w:color w:val="auto"/>
      <w:kern w:val="0"/>
    </w:rPr>
  </w:style>
  <w:style w:type="character" w:customStyle="1" w:styleId="A5">
    <w:name w:val="A5"/>
    <w:uiPriority w:val="99"/>
    <w:rsid w:val="00AF24EB"/>
    <w:rPr>
      <w:rFonts w:ascii="Open Sans" w:hAnsi="Open Sans" w:cs="Open Sans"/>
      <w:color w:val="1F5D9F"/>
      <w:u w:val="single"/>
    </w:rPr>
  </w:style>
  <w:style w:type="character" w:customStyle="1" w:styleId="normaltextrun">
    <w:name w:val="normaltextrun"/>
    <w:basedOn w:val="DefaultParagraphFont"/>
    <w:rsid w:val="00C4413B"/>
  </w:style>
  <w:style w:type="character" w:customStyle="1" w:styleId="eop">
    <w:name w:val="eop"/>
    <w:basedOn w:val="DefaultParagraphFont"/>
    <w:rsid w:val="00C4413B"/>
  </w:style>
  <w:style w:type="paragraph" w:styleId="BodyText">
    <w:name w:val="Body Text"/>
    <w:basedOn w:val="Normal"/>
    <w:link w:val="BodyTextChar"/>
    <w:autoRedefine/>
    <w:uiPriority w:val="1"/>
    <w:qFormat/>
    <w:rsid w:val="001E048E"/>
    <w:pPr>
      <w:widowControl w:val="0"/>
      <w:overflowPunct/>
      <w:adjustRightInd/>
      <w:spacing w:line="257" w:lineRule="auto"/>
      <w:ind w:right="68"/>
    </w:pPr>
    <w:rPr>
      <w:rFonts w:eastAsia="Calibri"/>
      <w:color w:val="auto"/>
      <w:kern w:val="0"/>
      <w:szCs w:val="22"/>
      <w:lang w:val="en-US" w:eastAsia="en-US"/>
    </w:rPr>
  </w:style>
  <w:style w:type="character" w:customStyle="1" w:styleId="BodyTextChar">
    <w:name w:val="Body Text Char"/>
    <w:basedOn w:val="DefaultParagraphFont"/>
    <w:link w:val="BodyText"/>
    <w:uiPriority w:val="1"/>
    <w:rsid w:val="001E048E"/>
    <w:rPr>
      <w:rFonts w:ascii="Calibri" w:eastAsia="Calibri" w:hAnsi="Calibri" w:cs="Calibri"/>
      <w:sz w:val="24"/>
      <w:lang w:val="en-US" w:eastAsia="en-US"/>
    </w:rPr>
  </w:style>
  <w:style w:type="character" w:customStyle="1" w:styleId="Heading4Char">
    <w:name w:val="Heading 4 Char"/>
    <w:basedOn w:val="DefaultParagraphFont"/>
    <w:link w:val="Heading4"/>
    <w:uiPriority w:val="9"/>
    <w:rsid w:val="00336911"/>
    <w:rPr>
      <w:rFonts w:asciiTheme="majorHAnsi" w:eastAsiaTheme="majorEastAsia" w:hAnsiTheme="majorHAnsi" w:cstheme="majorBidi"/>
      <w:i/>
      <w:iCs/>
      <w:color w:val="2E74B5" w:themeColor="accent1" w:themeShade="BF"/>
      <w:kern w:val="28"/>
      <w:sz w:val="24"/>
      <w:szCs w:val="20"/>
    </w:rPr>
  </w:style>
  <w:style w:type="paragraph" w:customStyle="1" w:styleId="Style1">
    <w:name w:val="Style1"/>
    <w:basedOn w:val="Heading1"/>
    <w:qFormat/>
    <w:rsid w:val="00FF1FF3"/>
    <w:pPr>
      <w:tabs>
        <w:tab w:val="clear" w:pos="360"/>
      </w:tabs>
    </w:pPr>
  </w:style>
  <w:style w:type="paragraph" w:customStyle="1" w:styleId="Style2">
    <w:name w:val="Style2"/>
    <w:basedOn w:val="Style1"/>
    <w:autoRedefine/>
    <w:rsid w:val="00FF1FF3"/>
    <w:pPr>
      <w:numPr>
        <w:numId w:val="15"/>
      </w:numPr>
    </w:pPr>
  </w:style>
  <w:style w:type="paragraph" w:customStyle="1" w:styleId="Style3">
    <w:name w:val="Style3"/>
    <w:basedOn w:val="Style1"/>
    <w:autoRedefine/>
    <w:rsid w:val="006812D1"/>
    <w:pPr>
      <w:numPr>
        <w:numId w:val="16"/>
      </w:numPr>
      <w:ind w:left="0" w:firstLine="0"/>
    </w:pPr>
  </w:style>
  <w:style w:type="paragraph" w:customStyle="1" w:styleId="Style4">
    <w:name w:val="Style4"/>
    <w:basedOn w:val="Style3"/>
    <w:rsid w:val="00FE5453"/>
  </w:style>
  <w:style w:type="paragraph" w:customStyle="1" w:styleId="Style5">
    <w:name w:val="Style5"/>
    <w:basedOn w:val="Heading1"/>
    <w:autoRedefine/>
    <w:rsid w:val="006812D1"/>
    <w:pPr>
      <w:keepNext/>
      <w:numPr>
        <w:numId w:val="17"/>
      </w:numPr>
      <w:tabs>
        <w:tab w:val="clear" w:pos="360"/>
      </w:tabs>
      <w:overflowPunct/>
      <w:autoSpaceDE/>
      <w:autoSpaceDN/>
      <w:adjustRightInd/>
      <w:spacing w:before="0" w:line="240" w:lineRule="auto"/>
      <w:ind w:left="360"/>
    </w:pPr>
  </w:style>
  <w:style w:type="paragraph" w:customStyle="1" w:styleId="paragraph">
    <w:name w:val="paragraph"/>
    <w:basedOn w:val="Normal"/>
    <w:rsid w:val="00B0366E"/>
    <w:pPr>
      <w:overflowPunct/>
      <w:autoSpaceDE/>
      <w:autoSpaceDN/>
      <w:adjustRightInd/>
      <w:spacing w:before="100" w:beforeAutospacing="1" w:after="100" w:afterAutospacing="1" w:line="240" w:lineRule="auto"/>
    </w:pPr>
    <w:rPr>
      <w:rFonts w:ascii="Times New Roman" w:eastAsia="Times New Roman" w:hAnsi="Times New Roman" w:cs="Times New Roman"/>
      <w:color w:val="auto"/>
      <w:kern w:val="0"/>
      <w:szCs w:val="24"/>
    </w:rPr>
  </w:style>
  <w:style w:type="paragraph" w:customStyle="1" w:styleId="Style6">
    <w:name w:val="Style6"/>
    <w:basedOn w:val="Title"/>
    <w:qFormat/>
    <w:rsid w:val="00012BFB"/>
    <w:rPr>
      <w:rFonts w:ascii="Calibri" w:hAnsi="Calibri"/>
    </w:rPr>
  </w:style>
  <w:style w:type="character" w:styleId="UnresolvedMention">
    <w:name w:val="Unresolved Mention"/>
    <w:basedOn w:val="DefaultParagraphFont"/>
    <w:uiPriority w:val="99"/>
    <w:semiHidden/>
    <w:unhideWhenUsed/>
    <w:rsid w:val="004B1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7579">
      <w:bodyDiv w:val="1"/>
      <w:marLeft w:val="0"/>
      <w:marRight w:val="0"/>
      <w:marTop w:val="0"/>
      <w:marBottom w:val="0"/>
      <w:divBdr>
        <w:top w:val="none" w:sz="0" w:space="0" w:color="auto"/>
        <w:left w:val="none" w:sz="0" w:space="0" w:color="auto"/>
        <w:bottom w:val="none" w:sz="0" w:space="0" w:color="auto"/>
        <w:right w:val="none" w:sz="0" w:space="0" w:color="auto"/>
      </w:divBdr>
    </w:div>
    <w:div w:id="185363809">
      <w:bodyDiv w:val="1"/>
      <w:marLeft w:val="0"/>
      <w:marRight w:val="0"/>
      <w:marTop w:val="0"/>
      <w:marBottom w:val="0"/>
      <w:divBdr>
        <w:top w:val="none" w:sz="0" w:space="0" w:color="auto"/>
        <w:left w:val="none" w:sz="0" w:space="0" w:color="auto"/>
        <w:bottom w:val="none" w:sz="0" w:space="0" w:color="auto"/>
        <w:right w:val="none" w:sz="0" w:space="0" w:color="auto"/>
      </w:divBdr>
      <w:divsChild>
        <w:div w:id="1416321949">
          <w:marLeft w:val="0"/>
          <w:marRight w:val="0"/>
          <w:marTop w:val="0"/>
          <w:marBottom w:val="0"/>
          <w:divBdr>
            <w:top w:val="none" w:sz="0" w:space="0" w:color="auto"/>
            <w:left w:val="none" w:sz="0" w:space="0" w:color="auto"/>
            <w:bottom w:val="none" w:sz="0" w:space="0" w:color="auto"/>
            <w:right w:val="none" w:sz="0" w:space="0" w:color="auto"/>
          </w:divBdr>
        </w:div>
        <w:div w:id="1127359263">
          <w:marLeft w:val="0"/>
          <w:marRight w:val="0"/>
          <w:marTop w:val="0"/>
          <w:marBottom w:val="0"/>
          <w:divBdr>
            <w:top w:val="none" w:sz="0" w:space="0" w:color="auto"/>
            <w:left w:val="none" w:sz="0" w:space="0" w:color="auto"/>
            <w:bottom w:val="none" w:sz="0" w:space="0" w:color="auto"/>
            <w:right w:val="none" w:sz="0" w:space="0" w:color="auto"/>
          </w:divBdr>
        </w:div>
        <w:div w:id="1588728109">
          <w:marLeft w:val="0"/>
          <w:marRight w:val="0"/>
          <w:marTop w:val="0"/>
          <w:marBottom w:val="0"/>
          <w:divBdr>
            <w:top w:val="none" w:sz="0" w:space="0" w:color="auto"/>
            <w:left w:val="none" w:sz="0" w:space="0" w:color="auto"/>
            <w:bottom w:val="none" w:sz="0" w:space="0" w:color="auto"/>
            <w:right w:val="none" w:sz="0" w:space="0" w:color="auto"/>
          </w:divBdr>
        </w:div>
        <w:div w:id="2087415129">
          <w:marLeft w:val="0"/>
          <w:marRight w:val="0"/>
          <w:marTop w:val="0"/>
          <w:marBottom w:val="0"/>
          <w:divBdr>
            <w:top w:val="none" w:sz="0" w:space="0" w:color="auto"/>
            <w:left w:val="none" w:sz="0" w:space="0" w:color="auto"/>
            <w:bottom w:val="none" w:sz="0" w:space="0" w:color="auto"/>
            <w:right w:val="none" w:sz="0" w:space="0" w:color="auto"/>
          </w:divBdr>
        </w:div>
      </w:divsChild>
    </w:div>
    <w:div w:id="192575539">
      <w:bodyDiv w:val="1"/>
      <w:marLeft w:val="0"/>
      <w:marRight w:val="0"/>
      <w:marTop w:val="0"/>
      <w:marBottom w:val="0"/>
      <w:divBdr>
        <w:top w:val="none" w:sz="0" w:space="0" w:color="auto"/>
        <w:left w:val="none" w:sz="0" w:space="0" w:color="auto"/>
        <w:bottom w:val="none" w:sz="0" w:space="0" w:color="auto"/>
        <w:right w:val="none" w:sz="0" w:space="0" w:color="auto"/>
      </w:divBdr>
      <w:divsChild>
        <w:div w:id="1758404843">
          <w:marLeft w:val="0"/>
          <w:marRight w:val="0"/>
          <w:marTop w:val="0"/>
          <w:marBottom w:val="0"/>
          <w:divBdr>
            <w:top w:val="none" w:sz="0" w:space="0" w:color="auto"/>
            <w:left w:val="none" w:sz="0" w:space="0" w:color="auto"/>
            <w:bottom w:val="none" w:sz="0" w:space="0" w:color="auto"/>
            <w:right w:val="none" w:sz="0" w:space="0" w:color="auto"/>
          </w:divBdr>
        </w:div>
        <w:div w:id="1760903516">
          <w:marLeft w:val="0"/>
          <w:marRight w:val="0"/>
          <w:marTop w:val="0"/>
          <w:marBottom w:val="0"/>
          <w:divBdr>
            <w:top w:val="none" w:sz="0" w:space="0" w:color="auto"/>
            <w:left w:val="none" w:sz="0" w:space="0" w:color="auto"/>
            <w:bottom w:val="none" w:sz="0" w:space="0" w:color="auto"/>
            <w:right w:val="none" w:sz="0" w:space="0" w:color="auto"/>
          </w:divBdr>
        </w:div>
        <w:div w:id="1886522654">
          <w:marLeft w:val="0"/>
          <w:marRight w:val="0"/>
          <w:marTop w:val="0"/>
          <w:marBottom w:val="0"/>
          <w:divBdr>
            <w:top w:val="none" w:sz="0" w:space="0" w:color="auto"/>
            <w:left w:val="none" w:sz="0" w:space="0" w:color="auto"/>
            <w:bottom w:val="none" w:sz="0" w:space="0" w:color="auto"/>
            <w:right w:val="none" w:sz="0" w:space="0" w:color="auto"/>
          </w:divBdr>
        </w:div>
        <w:div w:id="1129396852">
          <w:marLeft w:val="0"/>
          <w:marRight w:val="0"/>
          <w:marTop w:val="0"/>
          <w:marBottom w:val="0"/>
          <w:divBdr>
            <w:top w:val="none" w:sz="0" w:space="0" w:color="auto"/>
            <w:left w:val="none" w:sz="0" w:space="0" w:color="auto"/>
            <w:bottom w:val="none" w:sz="0" w:space="0" w:color="auto"/>
            <w:right w:val="none" w:sz="0" w:space="0" w:color="auto"/>
          </w:divBdr>
        </w:div>
        <w:div w:id="501042708">
          <w:marLeft w:val="0"/>
          <w:marRight w:val="0"/>
          <w:marTop w:val="0"/>
          <w:marBottom w:val="0"/>
          <w:divBdr>
            <w:top w:val="none" w:sz="0" w:space="0" w:color="auto"/>
            <w:left w:val="none" w:sz="0" w:space="0" w:color="auto"/>
            <w:bottom w:val="none" w:sz="0" w:space="0" w:color="auto"/>
            <w:right w:val="none" w:sz="0" w:space="0" w:color="auto"/>
          </w:divBdr>
        </w:div>
        <w:div w:id="1881822644">
          <w:marLeft w:val="0"/>
          <w:marRight w:val="0"/>
          <w:marTop w:val="0"/>
          <w:marBottom w:val="0"/>
          <w:divBdr>
            <w:top w:val="none" w:sz="0" w:space="0" w:color="auto"/>
            <w:left w:val="none" w:sz="0" w:space="0" w:color="auto"/>
            <w:bottom w:val="none" w:sz="0" w:space="0" w:color="auto"/>
            <w:right w:val="none" w:sz="0" w:space="0" w:color="auto"/>
          </w:divBdr>
        </w:div>
      </w:divsChild>
    </w:div>
    <w:div w:id="245918885">
      <w:bodyDiv w:val="1"/>
      <w:marLeft w:val="0"/>
      <w:marRight w:val="0"/>
      <w:marTop w:val="0"/>
      <w:marBottom w:val="0"/>
      <w:divBdr>
        <w:top w:val="none" w:sz="0" w:space="0" w:color="auto"/>
        <w:left w:val="none" w:sz="0" w:space="0" w:color="auto"/>
        <w:bottom w:val="none" w:sz="0" w:space="0" w:color="auto"/>
        <w:right w:val="none" w:sz="0" w:space="0" w:color="auto"/>
      </w:divBdr>
    </w:div>
    <w:div w:id="279529202">
      <w:bodyDiv w:val="1"/>
      <w:marLeft w:val="0"/>
      <w:marRight w:val="0"/>
      <w:marTop w:val="0"/>
      <w:marBottom w:val="0"/>
      <w:divBdr>
        <w:top w:val="none" w:sz="0" w:space="0" w:color="auto"/>
        <w:left w:val="none" w:sz="0" w:space="0" w:color="auto"/>
        <w:bottom w:val="none" w:sz="0" w:space="0" w:color="auto"/>
        <w:right w:val="none" w:sz="0" w:space="0" w:color="auto"/>
      </w:divBdr>
    </w:div>
    <w:div w:id="307788842">
      <w:bodyDiv w:val="1"/>
      <w:marLeft w:val="0"/>
      <w:marRight w:val="0"/>
      <w:marTop w:val="0"/>
      <w:marBottom w:val="0"/>
      <w:divBdr>
        <w:top w:val="none" w:sz="0" w:space="0" w:color="auto"/>
        <w:left w:val="none" w:sz="0" w:space="0" w:color="auto"/>
        <w:bottom w:val="none" w:sz="0" w:space="0" w:color="auto"/>
        <w:right w:val="none" w:sz="0" w:space="0" w:color="auto"/>
      </w:divBdr>
    </w:div>
    <w:div w:id="328944437">
      <w:bodyDiv w:val="1"/>
      <w:marLeft w:val="0"/>
      <w:marRight w:val="0"/>
      <w:marTop w:val="0"/>
      <w:marBottom w:val="0"/>
      <w:divBdr>
        <w:top w:val="none" w:sz="0" w:space="0" w:color="auto"/>
        <w:left w:val="none" w:sz="0" w:space="0" w:color="auto"/>
        <w:bottom w:val="none" w:sz="0" w:space="0" w:color="auto"/>
        <w:right w:val="none" w:sz="0" w:space="0" w:color="auto"/>
      </w:divBdr>
    </w:div>
    <w:div w:id="448936350">
      <w:bodyDiv w:val="1"/>
      <w:marLeft w:val="0"/>
      <w:marRight w:val="0"/>
      <w:marTop w:val="0"/>
      <w:marBottom w:val="0"/>
      <w:divBdr>
        <w:top w:val="none" w:sz="0" w:space="0" w:color="auto"/>
        <w:left w:val="none" w:sz="0" w:space="0" w:color="auto"/>
        <w:bottom w:val="none" w:sz="0" w:space="0" w:color="auto"/>
        <w:right w:val="none" w:sz="0" w:space="0" w:color="auto"/>
      </w:divBdr>
    </w:div>
    <w:div w:id="506989287">
      <w:bodyDiv w:val="1"/>
      <w:marLeft w:val="0"/>
      <w:marRight w:val="0"/>
      <w:marTop w:val="0"/>
      <w:marBottom w:val="0"/>
      <w:divBdr>
        <w:top w:val="none" w:sz="0" w:space="0" w:color="auto"/>
        <w:left w:val="none" w:sz="0" w:space="0" w:color="auto"/>
        <w:bottom w:val="none" w:sz="0" w:space="0" w:color="auto"/>
        <w:right w:val="none" w:sz="0" w:space="0" w:color="auto"/>
      </w:divBdr>
    </w:div>
    <w:div w:id="525946283">
      <w:bodyDiv w:val="1"/>
      <w:marLeft w:val="0"/>
      <w:marRight w:val="0"/>
      <w:marTop w:val="0"/>
      <w:marBottom w:val="0"/>
      <w:divBdr>
        <w:top w:val="none" w:sz="0" w:space="0" w:color="auto"/>
        <w:left w:val="none" w:sz="0" w:space="0" w:color="auto"/>
        <w:bottom w:val="none" w:sz="0" w:space="0" w:color="auto"/>
        <w:right w:val="none" w:sz="0" w:space="0" w:color="auto"/>
      </w:divBdr>
      <w:divsChild>
        <w:div w:id="1969042972">
          <w:marLeft w:val="0"/>
          <w:marRight w:val="0"/>
          <w:marTop w:val="0"/>
          <w:marBottom w:val="0"/>
          <w:divBdr>
            <w:top w:val="none" w:sz="0" w:space="0" w:color="auto"/>
            <w:left w:val="none" w:sz="0" w:space="0" w:color="auto"/>
            <w:bottom w:val="none" w:sz="0" w:space="0" w:color="auto"/>
            <w:right w:val="none" w:sz="0" w:space="0" w:color="auto"/>
          </w:divBdr>
        </w:div>
        <w:div w:id="1881505428">
          <w:marLeft w:val="0"/>
          <w:marRight w:val="0"/>
          <w:marTop w:val="0"/>
          <w:marBottom w:val="0"/>
          <w:divBdr>
            <w:top w:val="none" w:sz="0" w:space="0" w:color="auto"/>
            <w:left w:val="none" w:sz="0" w:space="0" w:color="auto"/>
            <w:bottom w:val="none" w:sz="0" w:space="0" w:color="auto"/>
            <w:right w:val="none" w:sz="0" w:space="0" w:color="auto"/>
          </w:divBdr>
        </w:div>
        <w:div w:id="605888315">
          <w:marLeft w:val="0"/>
          <w:marRight w:val="0"/>
          <w:marTop w:val="0"/>
          <w:marBottom w:val="0"/>
          <w:divBdr>
            <w:top w:val="none" w:sz="0" w:space="0" w:color="auto"/>
            <w:left w:val="none" w:sz="0" w:space="0" w:color="auto"/>
            <w:bottom w:val="none" w:sz="0" w:space="0" w:color="auto"/>
            <w:right w:val="none" w:sz="0" w:space="0" w:color="auto"/>
          </w:divBdr>
        </w:div>
      </w:divsChild>
    </w:div>
    <w:div w:id="589504733">
      <w:bodyDiv w:val="1"/>
      <w:marLeft w:val="0"/>
      <w:marRight w:val="0"/>
      <w:marTop w:val="0"/>
      <w:marBottom w:val="0"/>
      <w:divBdr>
        <w:top w:val="none" w:sz="0" w:space="0" w:color="auto"/>
        <w:left w:val="none" w:sz="0" w:space="0" w:color="auto"/>
        <w:bottom w:val="none" w:sz="0" w:space="0" w:color="auto"/>
        <w:right w:val="none" w:sz="0" w:space="0" w:color="auto"/>
      </w:divBdr>
      <w:divsChild>
        <w:div w:id="447429646">
          <w:marLeft w:val="0"/>
          <w:marRight w:val="0"/>
          <w:marTop w:val="0"/>
          <w:marBottom w:val="0"/>
          <w:divBdr>
            <w:top w:val="none" w:sz="0" w:space="0" w:color="auto"/>
            <w:left w:val="none" w:sz="0" w:space="0" w:color="auto"/>
            <w:bottom w:val="none" w:sz="0" w:space="0" w:color="auto"/>
            <w:right w:val="none" w:sz="0" w:space="0" w:color="auto"/>
          </w:divBdr>
        </w:div>
        <w:div w:id="1428844418">
          <w:marLeft w:val="0"/>
          <w:marRight w:val="0"/>
          <w:marTop w:val="0"/>
          <w:marBottom w:val="0"/>
          <w:divBdr>
            <w:top w:val="none" w:sz="0" w:space="0" w:color="auto"/>
            <w:left w:val="none" w:sz="0" w:space="0" w:color="auto"/>
            <w:bottom w:val="none" w:sz="0" w:space="0" w:color="auto"/>
            <w:right w:val="none" w:sz="0" w:space="0" w:color="auto"/>
          </w:divBdr>
        </w:div>
        <w:div w:id="101190297">
          <w:marLeft w:val="0"/>
          <w:marRight w:val="0"/>
          <w:marTop w:val="0"/>
          <w:marBottom w:val="0"/>
          <w:divBdr>
            <w:top w:val="none" w:sz="0" w:space="0" w:color="auto"/>
            <w:left w:val="none" w:sz="0" w:space="0" w:color="auto"/>
            <w:bottom w:val="none" w:sz="0" w:space="0" w:color="auto"/>
            <w:right w:val="none" w:sz="0" w:space="0" w:color="auto"/>
          </w:divBdr>
        </w:div>
      </w:divsChild>
    </w:div>
    <w:div w:id="668098650">
      <w:bodyDiv w:val="1"/>
      <w:marLeft w:val="0"/>
      <w:marRight w:val="0"/>
      <w:marTop w:val="0"/>
      <w:marBottom w:val="0"/>
      <w:divBdr>
        <w:top w:val="none" w:sz="0" w:space="0" w:color="auto"/>
        <w:left w:val="none" w:sz="0" w:space="0" w:color="auto"/>
        <w:bottom w:val="none" w:sz="0" w:space="0" w:color="auto"/>
        <w:right w:val="none" w:sz="0" w:space="0" w:color="auto"/>
      </w:divBdr>
    </w:div>
    <w:div w:id="766313591">
      <w:bodyDiv w:val="1"/>
      <w:marLeft w:val="0"/>
      <w:marRight w:val="0"/>
      <w:marTop w:val="0"/>
      <w:marBottom w:val="0"/>
      <w:divBdr>
        <w:top w:val="none" w:sz="0" w:space="0" w:color="auto"/>
        <w:left w:val="none" w:sz="0" w:space="0" w:color="auto"/>
        <w:bottom w:val="none" w:sz="0" w:space="0" w:color="auto"/>
        <w:right w:val="none" w:sz="0" w:space="0" w:color="auto"/>
      </w:divBdr>
    </w:div>
    <w:div w:id="794366960">
      <w:bodyDiv w:val="1"/>
      <w:marLeft w:val="0"/>
      <w:marRight w:val="0"/>
      <w:marTop w:val="0"/>
      <w:marBottom w:val="0"/>
      <w:divBdr>
        <w:top w:val="none" w:sz="0" w:space="0" w:color="auto"/>
        <w:left w:val="none" w:sz="0" w:space="0" w:color="auto"/>
        <w:bottom w:val="none" w:sz="0" w:space="0" w:color="auto"/>
        <w:right w:val="none" w:sz="0" w:space="0" w:color="auto"/>
      </w:divBdr>
    </w:div>
    <w:div w:id="796333980">
      <w:bodyDiv w:val="1"/>
      <w:marLeft w:val="0"/>
      <w:marRight w:val="0"/>
      <w:marTop w:val="0"/>
      <w:marBottom w:val="0"/>
      <w:divBdr>
        <w:top w:val="none" w:sz="0" w:space="0" w:color="auto"/>
        <w:left w:val="none" w:sz="0" w:space="0" w:color="auto"/>
        <w:bottom w:val="none" w:sz="0" w:space="0" w:color="auto"/>
        <w:right w:val="none" w:sz="0" w:space="0" w:color="auto"/>
      </w:divBdr>
    </w:div>
    <w:div w:id="1025137601">
      <w:bodyDiv w:val="1"/>
      <w:marLeft w:val="0"/>
      <w:marRight w:val="0"/>
      <w:marTop w:val="0"/>
      <w:marBottom w:val="0"/>
      <w:divBdr>
        <w:top w:val="none" w:sz="0" w:space="0" w:color="auto"/>
        <w:left w:val="none" w:sz="0" w:space="0" w:color="auto"/>
        <w:bottom w:val="none" w:sz="0" w:space="0" w:color="auto"/>
        <w:right w:val="none" w:sz="0" w:space="0" w:color="auto"/>
      </w:divBdr>
    </w:div>
    <w:div w:id="1030570818">
      <w:bodyDiv w:val="1"/>
      <w:marLeft w:val="0"/>
      <w:marRight w:val="0"/>
      <w:marTop w:val="0"/>
      <w:marBottom w:val="0"/>
      <w:divBdr>
        <w:top w:val="none" w:sz="0" w:space="0" w:color="auto"/>
        <w:left w:val="none" w:sz="0" w:space="0" w:color="auto"/>
        <w:bottom w:val="none" w:sz="0" w:space="0" w:color="auto"/>
        <w:right w:val="none" w:sz="0" w:space="0" w:color="auto"/>
      </w:divBdr>
    </w:div>
    <w:div w:id="1200357388">
      <w:bodyDiv w:val="1"/>
      <w:marLeft w:val="0"/>
      <w:marRight w:val="0"/>
      <w:marTop w:val="0"/>
      <w:marBottom w:val="0"/>
      <w:divBdr>
        <w:top w:val="none" w:sz="0" w:space="0" w:color="auto"/>
        <w:left w:val="none" w:sz="0" w:space="0" w:color="auto"/>
        <w:bottom w:val="none" w:sz="0" w:space="0" w:color="auto"/>
        <w:right w:val="none" w:sz="0" w:space="0" w:color="auto"/>
      </w:divBdr>
    </w:div>
    <w:div w:id="1241600463">
      <w:bodyDiv w:val="1"/>
      <w:marLeft w:val="0"/>
      <w:marRight w:val="0"/>
      <w:marTop w:val="0"/>
      <w:marBottom w:val="0"/>
      <w:divBdr>
        <w:top w:val="none" w:sz="0" w:space="0" w:color="auto"/>
        <w:left w:val="none" w:sz="0" w:space="0" w:color="auto"/>
        <w:bottom w:val="none" w:sz="0" w:space="0" w:color="auto"/>
        <w:right w:val="none" w:sz="0" w:space="0" w:color="auto"/>
      </w:divBdr>
      <w:divsChild>
        <w:div w:id="1311910608">
          <w:marLeft w:val="0"/>
          <w:marRight w:val="0"/>
          <w:marTop w:val="0"/>
          <w:marBottom w:val="0"/>
          <w:divBdr>
            <w:top w:val="none" w:sz="0" w:space="0" w:color="auto"/>
            <w:left w:val="none" w:sz="0" w:space="0" w:color="auto"/>
            <w:bottom w:val="none" w:sz="0" w:space="0" w:color="auto"/>
            <w:right w:val="none" w:sz="0" w:space="0" w:color="auto"/>
          </w:divBdr>
        </w:div>
        <w:div w:id="189342172">
          <w:marLeft w:val="0"/>
          <w:marRight w:val="0"/>
          <w:marTop w:val="0"/>
          <w:marBottom w:val="0"/>
          <w:divBdr>
            <w:top w:val="none" w:sz="0" w:space="0" w:color="auto"/>
            <w:left w:val="none" w:sz="0" w:space="0" w:color="auto"/>
            <w:bottom w:val="none" w:sz="0" w:space="0" w:color="auto"/>
            <w:right w:val="none" w:sz="0" w:space="0" w:color="auto"/>
          </w:divBdr>
        </w:div>
        <w:div w:id="97019673">
          <w:marLeft w:val="0"/>
          <w:marRight w:val="0"/>
          <w:marTop w:val="0"/>
          <w:marBottom w:val="0"/>
          <w:divBdr>
            <w:top w:val="none" w:sz="0" w:space="0" w:color="auto"/>
            <w:left w:val="none" w:sz="0" w:space="0" w:color="auto"/>
            <w:bottom w:val="none" w:sz="0" w:space="0" w:color="auto"/>
            <w:right w:val="none" w:sz="0" w:space="0" w:color="auto"/>
          </w:divBdr>
        </w:div>
      </w:divsChild>
    </w:div>
    <w:div w:id="1273635826">
      <w:bodyDiv w:val="1"/>
      <w:marLeft w:val="0"/>
      <w:marRight w:val="0"/>
      <w:marTop w:val="0"/>
      <w:marBottom w:val="0"/>
      <w:divBdr>
        <w:top w:val="none" w:sz="0" w:space="0" w:color="auto"/>
        <w:left w:val="none" w:sz="0" w:space="0" w:color="auto"/>
        <w:bottom w:val="none" w:sz="0" w:space="0" w:color="auto"/>
        <w:right w:val="none" w:sz="0" w:space="0" w:color="auto"/>
      </w:divBdr>
    </w:div>
    <w:div w:id="1304965215">
      <w:bodyDiv w:val="1"/>
      <w:marLeft w:val="0"/>
      <w:marRight w:val="0"/>
      <w:marTop w:val="0"/>
      <w:marBottom w:val="0"/>
      <w:divBdr>
        <w:top w:val="none" w:sz="0" w:space="0" w:color="auto"/>
        <w:left w:val="none" w:sz="0" w:space="0" w:color="auto"/>
        <w:bottom w:val="none" w:sz="0" w:space="0" w:color="auto"/>
        <w:right w:val="none" w:sz="0" w:space="0" w:color="auto"/>
      </w:divBdr>
    </w:div>
    <w:div w:id="1395858945">
      <w:bodyDiv w:val="1"/>
      <w:marLeft w:val="0"/>
      <w:marRight w:val="0"/>
      <w:marTop w:val="0"/>
      <w:marBottom w:val="0"/>
      <w:divBdr>
        <w:top w:val="none" w:sz="0" w:space="0" w:color="auto"/>
        <w:left w:val="none" w:sz="0" w:space="0" w:color="auto"/>
        <w:bottom w:val="none" w:sz="0" w:space="0" w:color="auto"/>
        <w:right w:val="none" w:sz="0" w:space="0" w:color="auto"/>
      </w:divBdr>
    </w:div>
    <w:div w:id="1428772220">
      <w:bodyDiv w:val="1"/>
      <w:marLeft w:val="0"/>
      <w:marRight w:val="0"/>
      <w:marTop w:val="0"/>
      <w:marBottom w:val="0"/>
      <w:divBdr>
        <w:top w:val="none" w:sz="0" w:space="0" w:color="auto"/>
        <w:left w:val="none" w:sz="0" w:space="0" w:color="auto"/>
        <w:bottom w:val="none" w:sz="0" w:space="0" w:color="auto"/>
        <w:right w:val="none" w:sz="0" w:space="0" w:color="auto"/>
      </w:divBdr>
      <w:divsChild>
        <w:div w:id="2006202323">
          <w:marLeft w:val="0"/>
          <w:marRight w:val="0"/>
          <w:marTop w:val="0"/>
          <w:marBottom w:val="0"/>
          <w:divBdr>
            <w:top w:val="none" w:sz="0" w:space="0" w:color="auto"/>
            <w:left w:val="none" w:sz="0" w:space="0" w:color="auto"/>
            <w:bottom w:val="none" w:sz="0" w:space="0" w:color="auto"/>
            <w:right w:val="none" w:sz="0" w:space="0" w:color="auto"/>
          </w:divBdr>
        </w:div>
        <w:div w:id="574558902">
          <w:marLeft w:val="0"/>
          <w:marRight w:val="0"/>
          <w:marTop w:val="0"/>
          <w:marBottom w:val="0"/>
          <w:divBdr>
            <w:top w:val="none" w:sz="0" w:space="0" w:color="auto"/>
            <w:left w:val="none" w:sz="0" w:space="0" w:color="auto"/>
            <w:bottom w:val="none" w:sz="0" w:space="0" w:color="auto"/>
            <w:right w:val="none" w:sz="0" w:space="0" w:color="auto"/>
          </w:divBdr>
        </w:div>
      </w:divsChild>
    </w:div>
    <w:div w:id="1525823496">
      <w:bodyDiv w:val="1"/>
      <w:marLeft w:val="0"/>
      <w:marRight w:val="0"/>
      <w:marTop w:val="0"/>
      <w:marBottom w:val="0"/>
      <w:divBdr>
        <w:top w:val="none" w:sz="0" w:space="0" w:color="auto"/>
        <w:left w:val="none" w:sz="0" w:space="0" w:color="auto"/>
        <w:bottom w:val="none" w:sz="0" w:space="0" w:color="auto"/>
        <w:right w:val="none" w:sz="0" w:space="0" w:color="auto"/>
      </w:divBdr>
    </w:div>
    <w:div w:id="1670520271">
      <w:bodyDiv w:val="1"/>
      <w:marLeft w:val="0"/>
      <w:marRight w:val="0"/>
      <w:marTop w:val="0"/>
      <w:marBottom w:val="0"/>
      <w:divBdr>
        <w:top w:val="none" w:sz="0" w:space="0" w:color="auto"/>
        <w:left w:val="none" w:sz="0" w:space="0" w:color="auto"/>
        <w:bottom w:val="none" w:sz="0" w:space="0" w:color="auto"/>
        <w:right w:val="none" w:sz="0" w:space="0" w:color="auto"/>
      </w:divBdr>
      <w:divsChild>
        <w:div w:id="1616249792">
          <w:marLeft w:val="0"/>
          <w:marRight w:val="0"/>
          <w:marTop w:val="0"/>
          <w:marBottom w:val="0"/>
          <w:divBdr>
            <w:top w:val="none" w:sz="0" w:space="0" w:color="auto"/>
            <w:left w:val="none" w:sz="0" w:space="0" w:color="auto"/>
            <w:bottom w:val="none" w:sz="0" w:space="0" w:color="auto"/>
            <w:right w:val="none" w:sz="0" w:space="0" w:color="auto"/>
          </w:divBdr>
        </w:div>
        <w:div w:id="2009475601">
          <w:marLeft w:val="0"/>
          <w:marRight w:val="0"/>
          <w:marTop w:val="0"/>
          <w:marBottom w:val="0"/>
          <w:divBdr>
            <w:top w:val="none" w:sz="0" w:space="0" w:color="auto"/>
            <w:left w:val="none" w:sz="0" w:space="0" w:color="auto"/>
            <w:bottom w:val="none" w:sz="0" w:space="0" w:color="auto"/>
            <w:right w:val="none" w:sz="0" w:space="0" w:color="auto"/>
          </w:divBdr>
        </w:div>
        <w:div w:id="1454130994">
          <w:marLeft w:val="0"/>
          <w:marRight w:val="0"/>
          <w:marTop w:val="0"/>
          <w:marBottom w:val="0"/>
          <w:divBdr>
            <w:top w:val="none" w:sz="0" w:space="0" w:color="auto"/>
            <w:left w:val="none" w:sz="0" w:space="0" w:color="auto"/>
            <w:bottom w:val="none" w:sz="0" w:space="0" w:color="auto"/>
            <w:right w:val="none" w:sz="0" w:space="0" w:color="auto"/>
          </w:divBdr>
        </w:div>
        <w:div w:id="2039235675">
          <w:marLeft w:val="0"/>
          <w:marRight w:val="0"/>
          <w:marTop w:val="0"/>
          <w:marBottom w:val="0"/>
          <w:divBdr>
            <w:top w:val="none" w:sz="0" w:space="0" w:color="auto"/>
            <w:left w:val="none" w:sz="0" w:space="0" w:color="auto"/>
            <w:bottom w:val="none" w:sz="0" w:space="0" w:color="auto"/>
            <w:right w:val="none" w:sz="0" w:space="0" w:color="auto"/>
          </w:divBdr>
        </w:div>
        <w:div w:id="3746361">
          <w:marLeft w:val="0"/>
          <w:marRight w:val="0"/>
          <w:marTop w:val="0"/>
          <w:marBottom w:val="0"/>
          <w:divBdr>
            <w:top w:val="none" w:sz="0" w:space="0" w:color="auto"/>
            <w:left w:val="none" w:sz="0" w:space="0" w:color="auto"/>
            <w:bottom w:val="none" w:sz="0" w:space="0" w:color="auto"/>
            <w:right w:val="none" w:sz="0" w:space="0" w:color="auto"/>
          </w:divBdr>
        </w:div>
      </w:divsChild>
    </w:div>
    <w:div w:id="1705054154">
      <w:bodyDiv w:val="1"/>
      <w:marLeft w:val="0"/>
      <w:marRight w:val="0"/>
      <w:marTop w:val="0"/>
      <w:marBottom w:val="0"/>
      <w:divBdr>
        <w:top w:val="none" w:sz="0" w:space="0" w:color="auto"/>
        <w:left w:val="none" w:sz="0" w:space="0" w:color="auto"/>
        <w:bottom w:val="none" w:sz="0" w:space="0" w:color="auto"/>
        <w:right w:val="none" w:sz="0" w:space="0" w:color="auto"/>
      </w:divBdr>
    </w:div>
    <w:div w:id="1738936731">
      <w:bodyDiv w:val="1"/>
      <w:marLeft w:val="0"/>
      <w:marRight w:val="0"/>
      <w:marTop w:val="0"/>
      <w:marBottom w:val="0"/>
      <w:divBdr>
        <w:top w:val="none" w:sz="0" w:space="0" w:color="auto"/>
        <w:left w:val="none" w:sz="0" w:space="0" w:color="auto"/>
        <w:bottom w:val="none" w:sz="0" w:space="0" w:color="auto"/>
        <w:right w:val="none" w:sz="0" w:space="0" w:color="auto"/>
      </w:divBdr>
    </w:div>
    <w:div w:id="1754817405">
      <w:bodyDiv w:val="1"/>
      <w:marLeft w:val="0"/>
      <w:marRight w:val="0"/>
      <w:marTop w:val="0"/>
      <w:marBottom w:val="0"/>
      <w:divBdr>
        <w:top w:val="none" w:sz="0" w:space="0" w:color="auto"/>
        <w:left w:val="none" w:sz="0" w:space="0" w:color="auto"/>
        <w:bottom w:val="none" w:sz="0" w:space="0" w:color="auto"/>
        <w:right w:val="none" w:sz="0" w:space="0" w:color="auto"/>
      </w:divBdr>
    </w:div>
    <w:div w:id="1890678683">
      <w:bodyDiv w:val="1"/>
      <w:marLeft w:val="0"/>
      <w:marRight w:val="0"/>
      <w:marTop w:val="0"/>
      <w:marBottom w:val="0"/>
      <w:divBdr>
        <w:top w:val="none" w:sz="0" w:space="0" w:color="auto"/>
        <w:left w:val="none" w:sz="0" w:space="0" w:color="auto"/>
        <w:bottom w:val="none" w:sz="0" w:space="0" w:color="auto"/>
        <w:right w:val="none" w:sz="0" w:space="0" w:color="auto"/>
      </w:divBdr>
    </w:div>
    <w:div w:id="1995720070">
      <w:bodyDiv w:val="1"/>
      <w:marLeft w:val="0"/>
      <w:marRight w:val="0"/>
      <w:marTop w:val="0"/>
      <w:marBottom w:val="0"/>
      <w:divBdr>
        <w:top w:val="none" w:sz="0" w:space="0" w:color="auto"/>
        <w:left w:val="none" w:sz="0" w:space="0" w:color="auto"/>
        <w:bottom w:val="none" w:sz="0" w:space="0" w:color="auto"/>
        <w:right w:val="none" w:sz="0" w:space="0" w:color="auto"/>
      </w:divBdr>
      <w:divsChild>
        <w:div w:id="191185512">
          <w:marLeft w:val="0"/>
          <w:marRight w:val="0"/>
          <w:marTop w:val="0"/>
          <w:marBottom w:val="240"/>
          <w:divBdr>
            <w:top w:val="none" w:sz="0" w:space="0" w:color="auto"/>
            <w:left w:val="none" w:sz="0" w:space="0" w:color="auto"/>
            <w:bottom w:val="none" w:sz="0" w:space="0" w:color="auto"/>
            <w:right w:val="none" w:sz="0" w:space="0" w:color="auto"/>
          </w:divBdr>
        </w:div>
        <w:div w:id="657540969">
          <w:marLeft w:val="0"/>
          <w:marRight w:val="0"/>
          <w:marTop w:val="0"/>
          <w:marBottom w:val="240"/>
          <w:divBdr>
            <w:top w:val="none" w:sz="0" w:space="0" w:color="auto"/>
            <w:left w:val="none" w:sz="0" w:space="0" w:color="auto"/>
            <w:bottom w:val="none" w:sz="0" w:space="0" w:color="auto"/>
            <w:right w:val="none" w:sz="0" w:space="0" w:color="auto"/>
          </w:divBdr>
        </w:div>
        <w:div w:id="570964831">
          <w:marLeft w:val="0"/>
          <w:marRight w:val="0"/>
          <w:marTop w:val="0"/>
          <w:marBottom w:val="240"/>
          <w:divBdr>
            <w:top w:val="none" w:sz="0" w:space="0" w:color="auto"/>
            <w:left w:val="none" w:sz="0" w:space="0" w:color="auto"/>
            <w:bottom w:val="none" w:sz="0" w:space="0" w:color="auto"/>
            <w:right w:val="none" w:sz="0" w:space="0" w:color="auto"/>
          </w:divBdr>
        </w:div>
        <w:div w:id="930428264">
          <w:marLeft w:val="0"/>
          <w:marRight w:val="0"/>
          <w:marTop w:val="0"/>
          <w:marBottom w:val="240"/>
          <w:divBdr>
            <w:top w:val="none" w:sz="0" w:space="0" w:color="auto"/>
            <w:left w:val="none" w:sz="0" w:space="0" w:color="auto"/>
            <w:bottom w:val="none" w:sz="0" w:space="0" w:color="auto"/>
            <w:right w:val="none" w:sz="0" w:space="0" w:color="auto"/>
          </w:divBdr>
        </w:div>
      </w:divsChild>
    </w:div>
    <w:div w:id="209801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in.ac/3XwNRq9" TargetMode="External"/><Relationship Id="rId21" Type="http://schemas.openxmlformats.org/officeDocument/2006/relationships/hyperlink" Target="mailto:pgtaught.sps@ed.ac.uk" TargetMode="External"/><Relationship Id="rId42" Type="http://schemas.openxmlformats.org/officeDocument/2006/relationships/hyperlink" Target="http://www.drps.ed.ac.uk/25-26/dpt/drps_sps.htm" TargetMode="External"/><Relationship Id="rId47" Type="http://schemas.openxmlformats.org/officeDocument/2006/relationships/hyperlink" Target="mailto:pgenrolment.sps@ed.ac.uk" TargetMode="External"/><Relationship Id="rId63" Type="http://schemas.openxmlformats.org/officeDocument/2006/relationships/hyperlink" Target="https://registryservices.ed.ac.uk/academic-services/policies-regulations/regulations" TargetMode="External"/><Relationship Id="rId68" Type="http://schemas.openxmlformats.org/officeDocument/2006/relationships/hyperlink" Target="https://www.ed.ac.uk/student-disability-service/students" TargetMode="External"/><Relationship Id="rId84" Type="http://schemas.openxmlformats.org/officeDocument/2006/relationships/hyperlink" Target="https://www.ed.ac.uk/institute-academic-development/postgraduate/taught" TargetMode="External"/><Relationship Id="rId89" Type="http://schemas.openxmlformats.org/officeDocument/2006/relationships/hyperlink" Target="https://www.sps.ed.ac.uk/students/development-hub/masters" TargetMode="External"/><Relationship Id="rId112" Type="http://schemas.openxmlformats.org/officeDocument/2006/relationships/hyperlink" Target="http://www.drps.ed.ac.uk/22-23/" TargetMode="External"/><Relationship Id="rId16" Type="http://schemas.openxmlformats.org/officeDocument/2006/relationships/hyperlink" Target="https://www.ed.ac.uk/studying/postgraduate/degrees/index.php?r=site/online&amp;edition=2023" TargetMode="External"/><Relationship Id="rId107" Type="http://schemas.openxmlformats.org/officeDocument/2006/relationships/hyperlink" Target="https://www.sps.ed.ac.uk/people" TargetMode="External"/><Relationship Id="rId11" Type="http://schemas.openxmlformats.org/officeDocument/2006/relationships/hyperlink" Target="mailto:sps.support@ed.ac.uk" TargetMode="External"/><Relationship Id="rId32" Type="http://schemas.openxmlformats.org/officeDocument/2006/relationships/hyperlink" Target="https://www.ed.ac.uk/students/new-students/online-students/getting-started/pay-your-tuition-fees" TargetMode="External"/><Relationship Id="rId37" Type="http://schemas.openxmlformats.org/officeDocument/2006/relationships/hyperlink" Target="http://www.drps.ed.ac.uk/25-26/dpt/drps_sps.htm" TargetMode="External"/><Relationship Id="rId53" Type="http://schemas.openxmlformats.org/officeDocument/2006/relationships/hyperlink" Target="https://www.ed.ac.uk/information-services/learning-technology/virtual-environments/learn/student" TargetMode="External"/><Relationship Id="rId58" Type="http://schemas.openxmlformats.org/officeDocument/2006/relationships/hyperlink" Target="https://www.sps.ed.ac.uk/people" TargetMode="External"/><Relationship Id="rId74" Type="http://schemas.openxmlformats.org/officeDocument/2006/relationships/hyperlink" Target="https://www.ed.ac.uk/information-services/help-consultancy/contact-helpline" TargetMode="External"/><Relationship Id="rId79" Type="http://schemas.openxmlformats.org/officeDocument/2006/relationships/hyperlink" Target="https://www.ed.ac.uk/finance/students" TargetMode="External"/><Relationship Id="rId102" Type="http://schemas.openxmlformats.org/officeDocument/2006/relationships/hyperlink" Target="https://registryservices.ed.ac.uk/graduations" TargetMode="External"/><Relationship Id="rId123" Type="http://schemas.openxmlformats.org/officeDocument/2006/relationships/hyperlink" Target="https://edin.ac/30cLFnb"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eusa.ed.ac.uk/yourvoice/yourrepresentatives" TargetMode="External"/><Relationship Id="rId95" Type="http://schemas.openxmlformats.org/officeDocument/2006/relationships/hyperlink" Target="https://www.ed.ac.uk/files/atoms/files/studentvoicepolicy.pdf" TargetMode="External"/><Relationship Id="rId22" Type="http://schemas.openxmlformats.org/officeDocument/2006/relationships/hyperlink" Target="https://www.sps.ed.ac.uk/students/development-hub/masters" TargetMode="External"/><Relationship Id="rId27" Type="http://schemas.openxmlformats.org/officeDocument/2006/relationships/hyperlink" Target="https://www.ed.ac.uk/finance/students" TargetMode="External"/><Relationship Id="rId43" Type="http://schemas.openxmlformats.org/officeDocument/2006/relationships/hyperlink" Target="https://path.is.ed.ac.uk/browse" TargetMode="External"/><Relationship Id="rId48" Type="http://schemas.openxmlformats.org/officeDocument/2006/relationships/hyperlink" Target="https://www.sps.ed.ac.uk/students/postgraduate/taught-msc/your-studies/msc-taught-dissertations" TargetMode="External"/><Relationship Id="rId64" Type="http://schemas.openxmlformats.org/officeDocument/2006/relationships/hyperlink" Target="https://www.ed.ac.uk/students/academic-life/how-we-support-you" TargetMode="External"/><Relationship Id="rId69" Type="http://schemas.openxmlformats.org/officeDocument/2006/relationships/hyperlink" Target="https://www.ed.ac.uk/student-disability-service/students/factsheets/schedule-of-adjustments" TargetMode="External"/><Relationship Id="rId113" Type="http://schemas.openxmlformats.org/officeDocument/2006/relationships/hyperlink" Target="https://edin.ac/2JI2GhD" TargetMode="External"/><Relationship Id="rId118" Type="http://schemas.openxmlformats.org/officeDocument/2006/relationships/hyperlink" Target="https://edin.ac/38PO9OR" TargetMode="External"/><Relationship Id="rId80" Type="http://schemas.openxmlformats.org/officeDocument/2006/relationships/hyperlink" Target="https://www.eusa.ed.ac.uk" TargetMode="External"/><Relationship Id="rId85" Type="http://schemas.openxmlformats.org/officeDocument/2006/relationships/hyperlink" Target="https://www.ed.ac.uk/institute-academic-development/study-hub" TargetMode="External"/><Relationship Id="rId12" Type="http://schemas.openxmlformats.org/officeDocument/2006/relationships/hyperlink" Target="https://www.sps.ed.ac.uk/students/postgraduate/taught-msc/your-studies/student-handbooks" TargetMode="External"/><Relationship Id="rId17" Type="http://schemas.openxmlformats.org/officeDocument/2006/relationships/footer" Target="footer1.xml"/><Relationship Id="rId33" Type="http://schemas.openxmlformats.org/officeDocument/2006/relationships/hyperlink" Target="https://www.ed.ac.uk/finance/students" TargetMode="External"/><Relationship Id="rId38" Type="http://schemas.openxmlformats.org/officeDocument/2006/relationships/hyperlink" Target="https://www.ed.ac.uk/students/academic-life/study-interruption" TargetMode="External"/><Relationship Id="rId59" Type="http://schemas.openxmlformats.org/officeDocument/2006/relationships/hyperlink" Target="https://registryservices.ed.ac.uk/exceptional-circumstances" TargetMode="External"/><Relationship Id="rId103" Type="http://schemas.openxmlformats.org/officeDocument/2006/relationships/hyperlink" Target="https://www.myed.ed.ac.uk" TargetMode="External"/><Relationship Id="rId108" Type="http://schemas.openxmlformats.org/officeDocument/2006/relationships/hyperlink" Target="https://edin.ac/3ogn40f" TargetMode="External"/><Relationship Id="rId124" Type="http://schemas.openxmlformats.org/officeDocument/2006/relationships/hyperlink" Target="https://edin.ac/2NWxmOB" TargetMode="External"/><Relationship Id="rId129" Type="http://schemas.openxmlformats.org/officeDocument/2006/relationships/theme" Target="theme/theme1.xml"/><Relationship Id="rId54" Type="http://schemas.openxmlformats.org/officeDocument/2006/relationships/hyperlink" Target="https://www.sps.ed.ac.uk/students/postgraduate/taught-msc/your-studies/assessment" TargetMode="External"/><Relationship Id="rId70" Type="http://schemas.openxmlformats.org/officeDocument/2006/relationships/hyperlink" Target="mailto:catriona.elder@ed.ac.uk" TargetMode="External"/><Relationship Id="rId75" Type="http://schemas.openxmlformats.org/officeDocument/2006/relationships/hyperlink" Target="https://www.ed.ac.uk/global" TargetMode="External"/><Relationship Id="rId91" Type="http://schemas.openxmlformats.org/officeDocument/2006/relationships/hyperlink" Target="https://www.eusa.ed.ac.uk/yourvoice" TargetMode="External"/><Relationship Id="rId96" Type="http://schemas.openxmlformats.org/officeDocument/2006/relationships/hyperlink" Target="https://www.eusa.ed.ac.uk/adviceplac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ssps.student-development@ed.ac.uk" TargetMode="External"/><Relationship Id="rId28" Type="http://schemas.openxmlformats.org/officeDocument/2006/relationships/hyperlink" Target="https://www.ed.ac.uk/semester-dates/calendar" TargetMode="External"/><Relationship Id="rId49" Type="http://schemas.openxmlformats.org/officeDocument/2006/relationships/hyperlink" Target="https://www.ed.ac.uk/information-services/computing/computing-infrastructure/authentication-authorisation/your-university-login" TargetMode="External"/><Relationship Id="rId114" Type="http://schemas.openxmlformats.org/officeDocument/2006/relationships/hyperlink" Target="https://edin.ac/3uIIUuy" TargetMode="External"/><Relationship Id="rId119" Type="http://schemas.openxmlformats.org/officeDocument/2006/relationships/hyperlink" Target="https://www.ed.ac.uk/careers" TargetMode="External"/><Relationship Id="rId44" Type="http://schemas.openxmlformats.org/officeDocument/2006/relationships/hyperlink" Target="mailto:pgenrolment.sps@ed.ac.uk" TargetMode="External"/><Relationship Id="rId60" Type="http://schemas.openxmlformats.org/officeDocument/2006/relationships/hyperlink" Target="https://www.sps.ed.ac.uk/students/postgraduate/current/taught-msc/assessment/how-to-avoid-academic-misconduct" TargetMode="External"/><Relationship Id="rId65" Type="http://schemas.openxmlformats.org/officeDocument/2006/relationships/hyperlink" Target="https://www.sps.ed.ac.uk/students/support/team" TargetMode="External"/><Relationship Id="rId81" Type="http://schemas.openxmlformats.org/officeDocument/2006/relationships/hyperlink" Target="https://www.eusa.ed.ac.uk/adviceplace" TargetMode="External"/><Relationship Id="rId86" Type="http://schemas.openxmlformats.org/officeDocument/2006/relationships/hyperlink" Target="https://www.ed.ac.uk/institute-academic-development/postgraduate/taught/study" TargetMode="External"/><Relationship Id="rId13" Type="http://schemas.openxmlformats.org/officeDocument/2006/relationships/hyperlink" Target="http://www.ed.ac.uk/about/mission-governance/regulations" TargetMode="External"/><Relationship Id="rId18" Type="http://schemas.openxmlformats.org/officeDocument/2006/relationships/hyperlink" Target="https://www.sps.ed.ac.uk/students/postgraduate/taught-msc/your-studies/student-handbooks" TargetMode="External"/><Relationship Id="rId39" Type="http://schemas.openxmlformats.org/officeDocument/2006/relationships/hyperlink" Target="https://www.ed.ac.uk/students/academic-life/study-interruption" TargetMode="External"/><Relationship Id="rId109" Type="http://schemas.openxmlformats.org/officeDocument/2006/relationships/hyperlink" Target="https://edin.ac/4bNeRY5" TargetMode="External"/><Relationship Id="rId34" Type="http://schemas.openxmlformats.org/officeDocument/2006/relationships/hyperlink" Target="https://www.ed.ac.uk/students/new-students/online-students/getting-started/apply-for-and-receive-your-university-student-card" TargetMode="External"/><Relationship Id="rId50" Type="http://schemas.openxmlformats.org/officeDocument/2006/relationships/hyperlink" Target="https://www.ed.ac.uk/information-services/computing/comms-and-collab/myed-portal/introduction-to-myed/myed-for-students" TargetMode="External"/><Relationship Id="rId55" Type="http://schemas.openxmlformats.org/officeDocument/2006/relationships/hyperlink" Target="https://www.sps.ed.ac.uk/students/postgraduate/deadlines-extensions-and-penalties" TargetMode="External"/><Relationship Id="rId76" Type="http://schemas.openxmlformats.org/officeDocument/2006/relationships/hyperlink" Target="https://www.ed.ac.uk/information-services/library-museum-gallery" TargetMode="External"/><Relationship Id="rId97" Type="http://schemas.openxmlformats.org/officeDocument/2006/relationships/hyperlink" Target="https://www.ed.ac.uk/university-secretary-group/complaint-handling-procedure" TargetMode="External"/><Relationship Id="rId104" Type="http://schemas.openxmlformats.org/officeDocument/2006/relationships/hyperlink" Target="https://edin.ac/3iCSqdJ" TargetMode="External"/><Relationship Id="rId120" Type="http://schemas.openxmlformats.org/officeDocument/2006/relationships/hyperlink" Target="https://edin.ac/2FUiEUU" TargetMode="External"/><Relationship Id="rId125" Type="http://schemas.openxmlformats.org/officeDocument/2006/relationships/hyperlink" Target="https://edin.ac/2If2eWM" TargetMode="External"/><Relationship Id="rId7" Type="http://schemas.openxmlformats.org/officeDocument/2006/relationships/endnotes" Target="endnotes.xml"/><Relationship Id="rId71" Type="http://schemas.openxmlformats.org/officeDocument/2006/relationships/hyperlink" Target="https://www.ed.ac.uk/files/atoms/files/accessible_and_inclusive_learning_policy.pdf" TargetMode="External"/><Relationship Id="rId92" Type="http://schemas.openxmlformats.org/officeDocument/2006/relationships/hyperlink" Target="mailto:pgrep.sps@ed.ac.uk" TargetMode="External"/><Relationship Id="rId2" Type="http://schemas.openxmlformats.org/officeDocument/2006/relationships/numbering" Target="numbering.xml"/><Relationship Id="rId29" Type="http://schemas.openxmlformats.org/officeDocument/2006/relationships/hyperlink" Target="https://www.ed.ac.uk/students/new-students/online-students" TargetMode="External"/><Relationship Id="rId24" Type="http://schemas.openxmlformats.org/officeDocument/2006/relationships/hyperlink" Target="mailto:PGTDirector.sps@ed.ac.uk" TargetMode="External"/><Relationship Id="rId40" Type="http://schemas.openxmlformats.org/officeDocument/2006/relationships/hyperlink" Target="https://www.ed.ac.uk/tuition-fees/policy/postgraduate-taught/interruption-study" TargetMode="External"/><Relationship Id="rId45" Type="http://schemas.openxmlformats.org/officeDocument/2006/relationships/hyperlink" Target="https://path.is.ed.ac.uk/browse" TargetMode="External"/><Relationship Id="rId66" Type="http://schemas.openxmlformats.org/officeDocument/2006/relationships/hyperlink" Target="https://www.ed.ac.uk/information-services/computing/comms-and-collab/myed-portal" TargetMode="External"/><Relationship Id="rId87" Type="http://schemas.openxmlformats.org/officeDocument/2006/relationships/hyperlink" Target="https://www.ed.ac.uk/careers" TargetMode="External"/><Relationship Id="rId110" Type="http://schemas.openxmlformats.org/officeDocument/2006/relationships/hyperlink" Target="https://edin.ac/3DiDHwF" TargetMode="External"/><Relationship Id="rId115" Type="http://schemas.openxmlformats.org/officeDocument/2006/relationships/hyperlink" Target="https://edin.ac/3BbavvO" TargetMode="External"/><Relationship Id="rId61" Type="http://schemas.openxmlformats.org/officeDocument/2006/relationships/hyperlink" Target="https://www.ed.ac.uk/academic-services/students/appeals" TargetMode="External"/><Relationship Id="rId82" Type="http://schemas.openxmlformats.org/officeDocument/2006/relationships/hyperlink" Target="https://www.sps.ed.ac.uk/students/development-hub/masters" TargetMode="External"/><Relationship Id="rId19" Type="http://schemas.openxmlformats.org/officeDocument/2006/relationships/hyperlink" Target="https://www.sps.ed.ac.uk/students/postgraduate/taught-msc/your-studies/student-handbooks" TargetMode="External"/><Relationship Id="rId14" Type="http://schemas.openxmlformats.org/officeDocument/2006/relationships/hyperlink" Target="http://www.drps.ed.ac.uk/" TargetMode="External"/><Relationship Id="rId30" Type="http://schemas.openxmlformats.org/officeDocument/2006/relationships/hyperlink" Target="https://www.learn.ed.ac.uk/ultra/course" TargetMode="External"/><Relationship Id="rId35" Type="http://schemas.openxmlformats.org/officeDocument/2006/relationships/hyperlink" Target="https://information-services.ed.ac.uk/computing/comms-and-collab/email" TargetMode="External"/><Relationship Id="rId56" Type="http://schemas.openxmlformats.org/officeDocument/2006/relationships/hyperlink" Target="https://www.ed.ac.uk/timetabling-examinations/exams/regulations/common-marking-scheme" TargetMode="External"/><Relationship Id="rId77" Type="http://schemas.openxmlformats.org/officeDocument/2006/relationships/hyperlink" Target="https://www.ed.ac.uk/information-services/library-museum-gallery/finding-resources/subject-guides" TargetMode="External"/><Relationship Id="rId100" Type="http://schemas.openxmlformats.org/officeDocument/2006/relationships/hyperlink" Target="https://www.ed.ac.uk/information-services/help-consultancy/is-skills/digital-safety-wellbeing-and-citizenship" TargetMode="External"/><Relationship Id="rId105" Type="http://schemas.openxmlformats.org/officeDocument/2006/relationships/hyperlink" Target="https://edin.ac/2JQWILL" TargetMode="External"/><Relationship Id="rId126" Type="http://schemas.openxmlformats.org/officeDocument/2006/relationships/hyperlink" Target="https://edin.ac/2sWVaba" TargetMode="External"/><Relationship Id="rId8" Type="http://schemas.openxmlformats.org/officeDocument/2006/relationships/image" Target="media/image1.tiff"/><Relationship Id="rId51" Type="http://schemas.openxmlformats.org/officeDocument/2006/relationships/hyperlink" Target="https://www.ed.ac.uk/student-systems/support-guidance/students/student-self-service" TargetMode="External"/><Relationship Id="rId72" Type="http://schemas.openxmlformats.org/officeDocument/2006/relationships/hyperlink" Target="https://www.ed.ac.uk/students/health-wellbeing" TargetMode="External"/><Relationship Id="rId93" Type="http://schemas.openxmlformats.org/officeDocument/2006/relationships/hyperlink" Target="https://www.sps.ed.ac.uk/students/postgraduate/your-voice/student-representation" TargetMode="External"/><Relationship Id="rId98" Type="http://schemas.openxmlformats.org/officeDocument/2006/relationships/hyperlink" Target="https://www.ed.ac.uk/students/academic-life/contract" TargetMode="External"/><Relationship Id="rId121" Type="http://schemas.openxmlformats.org/officeDocument/2006/relationships/hyperlink" Target="https://www.eusa.ed.ac.uk/" TargetMode="External"/><Relationship Id="rId3" Type="http://schemas.openxmlformats.org/officeDocument/2006/relationships/styles" Target="styles.xml"/><Relationship Id="rId25" Type="http://schemas.openxmlformats.org/officeDocument/2006/relationships/hyperlink" Target="https://www.sps.ed.ac.uk/our-school/structure/school-governance" TargetMode="External"/><Relationship Id="rId46" Type="http://schemas.openxmlformats.org/officeDocument/2006/relationships/hyperlink" Target="mailto:pgenrolment.sps@ed.ac.uk" TargetMode="External"/><Relationship Id="rId67" Type="http://schemas.openxmlformats.org/officeDocument/2006/relationships/hyperlink" Target="mailto:student.sps@ed.ac.uk" TargetMode="External"/><Relationship Id="rId116" Type="http://schemas.openxmlformats.org/officeDocument/2006/relationships/hyperlink" Target="https://edin.ac/2YjENZI" TargetMode="External"/><Relationship Id="rId20" Type="http://schemas.openxmlformats.org/officeDocument/2006/relationships/hyperlink" Target="mailto:student.sps@ed.ac.uk" TargetMode="External"/><Relationship Id="rId41" Type="http://schemas.openxmlformats.org/officeDocument/2006/relationships/hyperlink" Target="https://www.ed.ac.uk/tuition-fees/policy/postgraduate-taught/withdrawal" TargetMode="External"/><Relationship Id="rId62" Type="http://schemas.openxmlformats.org/officeDocument/2006/relationships/hyperlink" Target="https://www.eusa.ed.ac.uk/adviceplace" TargetMode="External"/><Relationship Id="rId83" Type="http://schemas.openxmlformats.org/officeDocument/2006/relationships/hyperlink" Target="mailto:ssps.student-development@ed.ac.uk" TargetMode="External"/><Relationship Id="rId88" Type="http://schemas.openxmlformats.org/officeDocument/2006/relationships/hyperlink" Target="https://www.hub.ed.ac.uk/s/mycareerhub" TargetMode="External"/><Relationship Id="rId111" Type="http://schemas.openxmlformats.org/officeDocument/2006/relationships/hyperlink" Target="https://edin.ac/2zCweMd" TargetMode="External"/><Relationship Id="rId15" Type="http://schemas.openxmlformats.org/officeDocument/2006/relationships/hyperlink" Target="https://www.ed.ac.uk/academic-services/policies-regulations/learning-and-assessment" TargetMode="External"/><Relationship Id="rId36" Type="http://schemas.openxmlformats.org/officeDocument/2006/relationships/hyperlink" Target="https://www.sps.ed.ac.uk/students/postgraduate/taught-msc/your-studies/student-handbooks" TargetMode="External"/><Relationship Id="rId57" Type="http://schemas.openxmlformats.org/officeDocument/2006/relationships/hyperlink" Target="https://www.sps.ed.ac.uk/students/postgraduate/taught-msc/your-studies/assessment/marking" TargetMode="External"/><Relationship Id="rId106" Type="http://schemas.openxmlformats.org/officeDocument/2006/relationships/hyperlink" Target="https://edin.ac/2OPLhdA" TargetMode="External"/><Relationship Id="rId127" Type="http://schemas.openxmlformats.org/officeDocument/2006/relationships/hyperlink" Target="https://edin.ac/3uK27vV" TargetMode="External"/><Relationship Id="rId10" Type="http://schemas.openxmlformats.org/officeDocument/2006/relationships/hyperlink" Target="mailto:pgtaught.sps@ed.ac.uk" TargetMode="External"/><Relationship Id="rId31" Type="http://schemas.openxmlformats.org/officeDocument/2006/relationships/hyperlink" Target="https://www.ed.ac.uk/students/new-students/online-students/getting-started/register-as-a-online-student" TargetMode="External"/><Relationship Id="rId52" Type="http://schemas.openxmlformats.org/officeDocument/2006/relationships/hyperlink" Target="https://www.learn.ed.ac.uk/ultra" TargetMode="External"/><Relationship Id="rId73" Type="http://schemas.openxmlformats.org/officeDocument/2006/relationships/hyperlink" Target="https://www.ed.ac.uk/information-services/help-consultancy/it-help" TargetMode="External"/><Relationship Id="rId78" Type="http://schemas.openxmlformats.org/officeDocument/2006/relationships/hyperlink" Target="https://www.ed.ac.uk/student-funding" TargetMode="External"/><Relationship Id="rId94" Type="http://schemas.openxmlformats.org/officeDocument/2006/relationships/hyperlink" Target="https://www.learn.ed.ac.uk/ultra/" TargetMode="External"/><Relationship Id="rId99" Type="http://schemas.openxmlformats.org/officeDocument/2006/relationships/hyperlink" Target="https://www.ed.ac.uk/equality-diversity/respect" TargetMode="External"/><Relationship Id="rId101" Type="http://schemas.openxmlformats.org/officeDocument/2006/relationships/hyperlink" Target="https://www.ed.ac.uk/data-protection/data-protection-guidance/personal-data-processed-students" TargetMode="External"/><Relationship Id="rId122" Type="http://schemas.openxmlformats.org/officeDocument/2006/relationships/hyperlink" Target="https://edin.ac/2RYgb0v" TargetMode="External"/><Relationship Id="rId4" Type="http://schemas.openxmlformats.org/officeDocument/2006/relationships/settings" Target="settings.xml"/><Relationship Id="rId9" Type="http://schemas.openxmlformats.org/officeDocument/2006/relationships/hyperlink" Target="mailto:student.sps@ed.ac.uk" TargetMode="External"/><Relationship Id="rId26" Type="http://schemas.openxmlformats.org/officeDocument/2006/relationships/hyperlink" Target="https://www.ed.ac.uk/information-services/help-consultancy/contact-help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81397-0CA9-4057-B81E-437AF604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6358</Words>
  <Characters>47494</Characters>
  <Application>Microsoft Office Word</Application>
  <DocSecurity>0</DocSecurity>
  <Lines>395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2025-08-19T12:02:00Z</dcterms:created>
  <dcterms:modified xsi:type="dcterms:W3CDTF">2025-08-19T12:02:00Z</dcterms:modified>
</cp:coreProperties>
</file>