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2521" w14:textId="77777777" w:rsidR="00C005C0" w:rsidRPr="001011EA" w:rsidRDefault="004D3967" w:rsidP="008B2C31">
      <w:pPr>
        <w:jc w:val="center"/>
        <w:rPr>
          <w:rFonts w:ascii="Arial" w:hAnsi="Arial" w:cs="Arial"/>
          <w:sz w:val="36"/>
          <w:szCs w:val="36"/>
        </w:rPr>
      </w:pPr>
      <w:r w:rsidRPr="001011EA">
        <w:rPr>
          <w:rFonts w:ascii="Arial" w:hAnsi="Arial" w:cs="Arial"/>
          <w:sz w:val="36"/>
          <w:szCs w:val="36"/>
        </w:rPr>
        <w:t>T</w:t>
      </w:r>
      <w:r w:rsidR="00C005C0" w:rsidRPr="001011EA">
        <w:rPr>
          <w:rFonts w:ascii="Arial" w:hAnsi="Arial" w:cs="Arial"/>
          <w:sz w:val="36"/>
          <w:szCs w:val="36"/>
        </w:rPr>
        <w:t>he University of Edinburgh</w:t>
      </w:r>
    </w:p>
    <w:p w14:paraId="1EFA3E41" w14:textId="73B448C4" w:rsidR="00C005C0" w:rsidRPr="001011EA" w:rsidRDefault="00C005C0" w:rsidP="008B2C31">
      <w:pPr>
        <w:jc w:val="center"/>
        <w:rPr>
          <w:rFonts w:ascii="Arial" w:hAnsi="Arial" w:cs="Arial"/>
          <w:sz w:val="36"/>
          <w:szCs w:val="36"/>
        </w:rPr>
      </w:pPr>
      <w:r w:rsidRPr="001011EA">
        <w:rPr>
          <w:rFonts w:ascii="Arial" w:hAnsi="Arial" w:cs="Arial"/>
          <w:sz w:val="36"/>
          <w:szCs w:val="36"/>
        </w:rPr>
        <w:t>School of Social and Political Science</w:t>
      </w:r>
    </w:p>
    <w:p w14:paraId="0133003C" w14:textId="5BE6C84A" w:rsidR="00C005C0" w:rsidRPr="001011EA" w:rsidRDefault="00C005C0" w:rsidP="008B2C31">
      <w:pPr>
        <w:jc w:val="center"/>
        <w:rPr>
          <w:rFonts w:ascii="Arial" w:hAnsi="Arial" w:cs="Arial"/>
        </w:rPr>
      </w:pPr>
    </w:p>
    <w:p w14:paraId="3F9E9D4B" w14:textId="77777777" w:rsidR="00233EB4" w:rsidRPr="001011EA" w:rsidRDefault="00233EB4" w:rsidP="008B2C31">
      <w:pPr>
        <w:jc w:val="center"/>
        <w:rPr>
          <w:rFonts w:ascii="Arial" w:hAnsi="Arial" w:cs="Arial"/>
        </w:rPr>
      </w:pPr>
    </w:p>
    <w:p w14:paraId="1C9CAF41" w14:textId="77777777" w:rsidR="00C005C0" w:rsidRPr="001011EA" w:rsidRDefault="00C005C0" w:rsidP="008B2C31">
      <w:pPr>
        <w:jc w:val="center"/>
        <w:rPr>
          <w:rFonts w:ascii="Arial" w:hAnsi="Arial" w:cs="Arial"/>
          <w:sz w:val="52"/>
          <w:szCs w:val="52"/>
        </w:rPr>
      </w:pPr>
      <w:r w:rsidRPr="001011EA">
        <w:rPr>
          <w:rFonts w:ascii="Arial" w:hAnsi="Arial" w:cs="Arial"/>
          <w:b/>
          <w:sz w:val="52"/>
          <w:szCs w:val="52"/>
        </w:rPr>
        <w:t>MSc Comparative Public Policy</w:t>
      </w:r>
    </w:p>
    <w:p w14:paraId="41FBFF98" w14:textId="33249231" w:rsidR="00C005C0" w:rsidRPr="001011EA" w:rsidRDefault="00C005C0" w:rsidP="008B2C31">
      <w:pPr>
        <w:jc w:val="center"/>
        <w:rPr>
          <w:rFonts w:ascii="Arial" w:hAnsi="Arial" w:cs="Arial"/>
          <w:sz w:val="52"/>
          <w:szCs w:val="52"/>
        </w:rPr>
      </w:pPr>
      <w:r w:rsidRPr="001011EA">
        <w:rPr>
          <w:rFonts w:ascii="Arial" w:hAnsi="Arial" w:cs="Arial"/>
          <w:b/>
          <w:sz w:val="52"/>
          <w:szCs w:val="52"/>
        </w:rPr>
        <w:t xml:space="preserve">Handbook </w:t>
      </w:r>
      <w:r w:rsidR="00FF5368">
        <w:rPr>
          <w:rFonts w:ascii="Arial" w:hAnsi="Arial" w:cs="Arial"/>
          <w:b/>
          <w:sz w:val="52"/>
          <w:szCs w:val="52"/>
        </w:rPr>
        <w:t>2025-26</w:t>
      </w:r>
    </w:p>
    <w:p w14:paraId="7B894B49" w14:textId="77777777" w:rsidR="00C005C0" w:rsidRPr="001011EA" w:rsidRDefault="00C005C0" w:rsidP="008B2C31">
      <w:pPr>
        <w:jc w:val="center"/>
        <w:rPr>
          <w:rFonts w:ascii="Arial" w:hAnsi="Arial" w:cs="Arial"/>
        </w:rPr>
      </w:pPr>
    </w:p>
    <w:p w14:paraId="5D1A289A" w14:textId="77777777" w:rsidR="00C005C0" w:rsidRPr="001011EA" w:rsidRDefault="00C005C0" w:rsidP="008B2C31">
      <w:pPr>
        <w:jc w:val="center"/>
        <w:rPr>
          <w:rFonts w:ascii="Arial" w:hAnsi="Arial" w:cs="Arial"/>
        </w:rPr>
      </w:pPr>
    </w:p>
    <w:p w14:paraId="4F948A2A" w14:textId="77777777" w:rsidR="00C005C0" w:rsidRPr="001011EA" w:rsidRDefault="00C005C0" w:rsidP="008B2C31">
      <w:pPr>
        <w:jc w:val="center"/>
        <w:rPr>
          <w:rFonts w:ascii="Arial" w:hAnsi="Arial" w:cs="Arial"/>
        </w:rPr>
      </w:pPr>
      <w:r w:rsidRPr="001011EA">
        <w:rPr>
          <w:rFonts w:ascii="Arial" w:hAnsi="Arial" w:cs="Arial"/>
          <w:noProof/>
          <w:lang w:eastAsia="en-GB"/>
        </w:rPr>
        <w:drawing>
          <wp:inline distT="0" distB="0" distL="0" distR="0" wp14:anchorId="398927A2" wp14:editId="5DC2452C">
            <wp:extent cx="1077595" cy="1077595"/>
            <wp:effectExtent l="0" t="0" r="8255" b="8255"/>
            <wp:docPr id="2" name="Picture 2" descr="UoE logo 2colou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E logo 2colourpri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p>
    <w:p w14:paraId="10854E85" w14:textId="77777777" w:rsidR="00C005C0" w:rsidRPr="001011EA" w:rsidRDefault="00C005C0" w:rsidP="008B2C31">
      <w:pPr>
        <w:jc w:val="center"/>
        <w:rPr>
          <w:rFonts w:ascii="Arial" w:hAnsi="Arial" w:cs="Arial"/>
        </w:rPr>
      </w:pPr>
    </w:p>
    <w:p w14:paraId="6521EEF3" w14:textId="29972120" w:rsidR="00C005C0" w:rsidRDefault="00C005C0" w:rsidP="008B2C31">
      <w:pPr>
        <w:jc w:val="center"/>
        <w:rPr>
          <w:rFonts w:ascii="Arial" w:hAnsi="Arial" w:cs="Arial"/>
        </w:rPr>
      </w:pPr>
    </w:p>
    <w:p w14:paraId="25DE9E6B" w14:textId="06DCF151" w:rsidR="001011EA" w:rsidRDefault="001011EA" w:rsidP="008B2C31">
      <w:pPr>
        <w:jc w:val="center"/>
        <w:rPr>
          <w:rFonts w:ascii="Arial" w:hAnsi="Arial" w:cs="Arial"/>
        </w:rPr>
      </w:pPr>
    </w:p>
    <w:p w14:paraId="65226566" w14:textId="3961F5FC" w:rsidR="001011EA" w:rsidRDefault="001011EA" w:rsidP="008B2C31">
      <w:pPr>
        <w:jc w:val="center"/>
        <w:rPr>
          <w:rFonts w:ascii="Arial" w:hAnsi="Arial" w:cs="Arial"/>
        </w:rPr>
      </w:pPr>
    </w:p>
    <w:p w14:paraId="7E26A247" w14:textId="06B23B18" w:rsidR="001011EA" w:rsidRDefault="001011EA" w:rsidP="008B2C31">
      <w:pPr>
        <w:jc w:val="center"/>
        <w:rPr>
          <w:rFonts w:ascii="Arial" w:hAnsi="Arial" w:cs="Arial"/>
        </w:rPr>
      </w:pPr>
    </w:p>
    <w:p w14:paraId="7E91C229" w14:textId="3928054E" w:rsidR="001011EA" w:rsidRDefault="001011EA" w:rsidP="008B2C31">
      <w:pPr>
        <w:jc w:val="center"/>
        <w:rPr>
          <w:rFonts w:ascii="Arial" w:hAnsi="Arial" w:cs="Arial"/>
        </w:rPr>
      </w:pPr>
    </w:p>
    <w:p w14:paraId="4F60467E" w14:textId="131BE2B0" w:rsidR="001011EA" w:rsidRDefault="001011EA" w:rsidP="008B2C31">
      <w:pPr>
        <w:jc w:val="center"/>
        <w:rPr>
          <w:rFonts w:ascii="Arial" w:hAnsi="Arial" w:cs="Arial"/>
        </w:rPr>
      </w:pPr>
    </w:p>
    <w:p w14:paraId="2FD441B8" w14:textId="64666A90" w:rsidR="001011EA" w:rsidRDefault="001011EA" w:rsidP="008B2C31">
      <w:pPr>
        <w:jc w:val="center"/>
        <w:rPr>
          <w:rFonts w:ascii="Arial" w:hAnsi="Arial" w:cs="Arial"/>
        </w:rPr>
      </w:pPr>
    </w:p>
    <w:p w14:paraId="4812F16D" w14:textId="77777777" w:rsidR="001011EA" w:rsidRPr="001011EA" w:rsidRDefault="001011EA" w:rsidP="008B2C31">
      <w:pPr>
        <w:jc w:val="center"/>
        <w:rPr>
          <w:rFonts w:ascii="Arial" w:hAnsi="Arial" w:cs="Arial"/>
        </w:rPr>
      </w:pPr>
    </w:p>
    <w:p w14:paraId="61D8C7AD" w14:textId="77777777" w:rsidR="00C005C0" w:rsidRPr="001011EA" w:rsidRDefault="00C005C0" w:rsidP="008B2C31">
      <w:pPr>
        <w:jc w:val="center"/>
        <w:rPr>
          <w:rFonts w:ascii="Arial" w:hAnsi="Arial" w:cs="Arial"/>
        </w:rPr>
      </w:pPr>
    </w:p>
    <w:tbl>
      <w:tblPr>
        <w:tblStyle w:val="TableGrid"/>
        <w:tblW w:w="0" w:type="auto"/>
        <w:tblLook w:val="04A0" w:firstRow="1" w:lastRow="0" w:firstColumn="1" w:lastColumn="0" w:noHBand="0" w:noVBand="1"/>
      </w:tblPr>
      <w:tblGrid>
        <w:gridCol w:w="8540"/>
      </w:tblGrid>
      <w:tr w:rsidR="001011EA" w14:paraId="7FB50290" w14:textId="77777777" w:rsidTr="001011EA">
        <w:tc>
          <w:tcPr>
            <w:tcW w:w="8540" w:type="dxa"/>
          </w:tcPr>
          <w:p w14:paraId="78559132" w14:textId="77777777" w:rsidR="001011EA" w:rsidRPr="001011EA" w:rsidRDefault="001011EA" w:rsidP="008B2C31">
            <w:pPr>
              <w:jc w:val="center"/>
              <w:rPr>
                <w:rFonts w:ascii="Arial" w:hAnsi="Arial" w:cs="Arial"/>
                <w:sz w:val="28"/>
                <w:szCs w:val="28"/>
              </w:rPr>
            </w:pPr>
          </w:p>
          <w:p w14:paraId="0D9D910B" w14:textId="77777777" w:rsidR="001011EA" w:rsidRPr="001011EA" w:rsidRDefault="001011EA" w:rsidP="00532128">
            <w:pPr>
              <w:jc w:val="both"/>
              <w:rPr>
                <w:rFonts w:ascii="Arial" w:hAnsi="Arial" w:cs="Arial"/>
                <w:b/>
                <w:bCs/>
                <w:sz w:val="28"/>
                <w:szCs w:val="28"/>
              </w:rPr>
            </w:pPr>
            <w:r w:rsidRPr="001011EA">
              <w:rPr>
                <w:rFonts w:ascii="Arial" w:hAnsi="Arial" w:cs="Arial"/>
                <w:b/>
                <w:bCs/>
                <w:sz w:val="28"/>
                <w:szCs w:val="28"/>
              </w:rPr>
              <w:t xml:space="preserve">If you require this document (or any of the internal University of Edinburgh online resources mentioned in this document) in an alternative format e.g. large print, on coloured paper etc., please contact </w:t>
            </w:r>
            <w:hyperlink r:id="rId12" w:history="1">
              <w:r w:rsidRPr="001011EA">
                <w:rPr>
                  <w:rStyle w:val="Hyperlink"/>
                  <w:rFonts w:ascii="Arial" w:hAnsi="Arial" w:cs="Arial"/>
                  <w:b/>
                  <w:bCs/>
                  <w:sz w:val="28"/>
                  <w:szCs w:val="28"/>
                </w:rPr>
                <w:t>student.sps@ed.ac.uk</w:t>
              </w:r>
            </w:hyperlink>
            <w:r w:rsidRPr="001011EA">
              <w:rPr>
                <w:rFonts w:ascii="Arial" w:hAnsi="Arial" w:cs="Arial"/>
                <w:b/>
                <w:bCs/>
                <w:sz w:val="28"/>
                <w:szCs w:val="28"/>
              </w:rPr>
              <w:t xml:space="preserve"> or call +44 (0)131 651 3060 and we will be happy to help.</w:t>
            </w:r>
          </w:p>
          <w:p w14:paraId="70B58B7C" w14:textId="6438F681" w:rsidR="001011EA" w:rsidRPr="001011EA" w:rsidRDefault="001011EA" w:rsidP="008B2C31">
            <w:pPr>
              <w:jc w:val="center"/>
              <w:rPr>
                <w:rFonts w:ascii="Arial" w:hAnsi="Arial" w:cs="Arial"/>
                <w:sz w:val="28"/>
                <w:szCs w:val="28"/>
              </w:rPr>
            </w:pPr>
          </w:p>
        </w:tc>
      </w:tr>
    </w:tbl>
    <w:p w14:paraId="54712B29" w14:textId="77777777" w:rsidR="00C005C0" w:rsidRPr="001011EA" w:rsidRDefault="00C005C0" w:rsidP="008B2C31">
      <w:pPr>
        <w:jc w:val="center"/>
        <w:rPr>
          <w:rFonts w:ascii="Arial" w:hAnsi="Arial" w:cs="Arial"/>
        </w:rPr>
      </w:pPr>
    </w:p>
    <w:p w14:paraId="347F02E3" w14:textId="77777777" w:rsidR="00C005C0" w:rsidRPr="001011EA" w:rsidRDefault="00C005C0" w:rsidP="008B2C31">
      <w:pPr>
        <w:jc w:val="both"/>
        <w:rPr>
          <w:rFonts w:ascii="Arial" w:eastAsia="Arial" w:hAnsi="Arial" w:cs="Arial"/>
          <w:sz w:val="48"/>
          <w:szCs w:val="48"/>
        </w:rPr>
        <w:sectPr w:rsidR="00C005C0" w:rsidRPr="001011EA" w:rsidSect="00C005C0">
          <w:footerReference w:type="default" r:id="rId13"/>
          <w:pgSz w:w="11910" w:h="16840"/>
          <w:pgMar w:top="1520" w:right="1680" w:bottom="940" w:left="1680" w:header="720" w:footer="758" w:gutter="0"/>
          <w:pgNumType w:start="1"/>
          <w:cols w:space="720"/>
        </w:sectPr>
      </w:pPr>
    </w:p>
    <w:p w14:paraId="079E98FB" w14:textId="77777777" w:rsidR="00C005C0" w:rsidRPr="001011EA" w:rsidRDefault="00C005C0" w:rsidP="008B2C31">
      <w:pPr>
        <w:spacing w:before="35"/>
        <w:ind w:right="1"/>
        <w:jc w:val="both"/>
        <w:rPr>
          <w:rFonts w:ascii="Arial" w:eastAsia="Arial" w:hAnsi="Arial" w:cs="Arial"/>
          <w:sz w:val="36"/>
          <w:szCs w:val="36"/>
        </w:rPr>
      </w:pPr>
      <w:r w:rsidRPr="001011EA">
        <w:rPr>
          <w:rFonts w:ascii="Arial" w:hAnsi="Arial" w:cs="Arial"/>
          <w:b/>
          <w:sz w:val="36"/>
        </w:rPr>
        <w:lastRenderedPageBreak/>
        <w:t>MSc</w:t>
      </w:r>
      <w:r w:rsidRPr="001011EA">
        <w:rPr>
          <w:rFonts w:ascii="Arial" w:hAnsi="Arial" w:cs="Arial"/>
          <w:b/>
          <w:spacing w:val="-1"/>
          <w:sz w:val="36"/>
        </w:rPr>
        <w:t xml:space="preserve"> Comparative Public Policy</w:t>
      </w:r>
    </w:p>
    <w:p w14:paraId="6A5F98D7" w14:textId="77777777" w:rsidR="00C005C0" w:rsidRPr="001011EA" w:rsidRDefault="00C005C0" w:rsidP="008B2C31">
      <w:pPr>
        <w:pStyle w:val="TOC1"/>
        <w:tabs>
          <w:tab w:val="right" w:leader="dot" w:pos="8419"/>
        </w:tabs>
        <w:ind w:left="120" w:firstLine="0"/>
        <w:jc w:val="both"/>
        <w:rPr>
          <w:rFonts w:cs="Arial"/>
        </w:rPr>
      </w:pPr>
    </w:p>
    <w:sdt>
      <w:sdtPr>
        <w:rPr>
          <w:rFonts w:ascii="Arial" w:eastAsiaTheme="minorHAnsi" w:hAnsi="Arial" w:cs="Arial"/>
          <w:color w:val="auto"/>
          <w:sz w:val="22"/>
          <w:szCs w:val="22"/>
          <w:lang w:val="en-GB"/>
        </w:rPr>
        <w:id w:val="-1182892966"/>
        <w:docPartObj>
          <w:docPartGallery w:val="Table of Contents"/>
          <w:docPartUnique/>
        </w:docPartObj>
      </w:sdtPr>
      <w:sdtEndPr>
        <w:rPr>
          <w:b/>
          <w:bCs/>
          <w:noProof/>
        </w:rPr>
      </w:sdtEndPr>
      <w:sdtContent>
        <w:p w14:paraId="70777121" w14:textId="6FC8B71F" w:rsidR="00C005C0" w:rsidRPr="001011EA" w:rsidRDefault="00C005C0" w:rsidP="008B2C31">
          <w:pPr>
            <w:pStyle w:val="TOCHeading"/>
            <w:jc w:val="both"/>
            <w:rPr>
              <w:rFonts w:ascii="Arial" w:hAnsi="Arial" w:cs="Arial"/>
              <w:b/>
              <w:color w:val="auto"/>
            </w:rPr>
          </w:pPr>
          <w:r w:rsidRPr="001011EA">
            <w:rPr>
              <w:rFonts w:ascii="Arial" w:hAnsi="Arial" w:cs="Arial"/>
              <w:b/>
              <w:color w:val="auto"/>
            </w:rPr>
            <w:t>Contents</w:t>
          </w:r>
        </w:p>
        <w:p w14:paraId="022619B9" w14:textId="77777777" w:rsidR="00233EB4" w:rsidRPr="001011EA" w:rsidRDefault="00233EB4" w:rsidP="008B2C31">
          <w:pPr>
            <w:jc w:val="both"/>
            <w:rPr>
              <w:rFonts w:ascii="Arial" w:hAnsi="Arial" w:cs="Arial"/>
            </w:rPr>
          </w:pPr>
        </w:p>
        <w:p w14:paraId="48E6A994" w14:textId="48B33CF8" w:rsidR="004E5765" w:rsidRDefault="00C005C0">
          <w:pPr>
            <w:pStyle w:val="TOC1"/>
            <w:tabs>
              <w:tab w:val="right" w:leader="dot" w:pos="8540"/>
            </w:tabs>
            <w:rPr>
              <w:rFonts w:asciiTheme="minorHAnsi" w:eastAsiaTheme="minorEastAsia" w:hAnsiTheme="minorHAnsi"/>
              <w:noProof/>
              <w:sz w:val="22"/>
              <w:szCs w:val="22"/>
              <w:lang w:val="en-GB" w:eastAsia="en-GB"/>
            </w:rPr>
          </w:pPr>
          <w:r w:rsidRPr="001011EA">
            <w:rPr>
              <w:rFonts w:cs="Arial"/>
            </w:rPr>
            <w:fldChar w:fldCharType="begin"/>
          </w:r>
          <w:r w:rsidRPr="001011EA">
            <w:rPr>
              <w:rFonts w:cs="Arial"/>
            </w:rPr>
            <w:instrText xml:space="preserve"> TOC \o "1-3" \h \z \u </w:instrText>
          </w:r>
          <w:r w:rsidRPr="001011EA">
            <w:rPr>
              <w:rFonts w:cs="Arial"/>
            </w:rPr>
            <w:fldChar w:fldCharType="separate"/>
          </w:r>
          <w:hyperlink w:anchor="_Toc203038757" w:history="1">
            <w:r w:rsidR="004E5765" w:rsidRPr="00842041">
              <w:rPr>
                <w:rStyle w:val="Hyperlink"/>
                <w:rFonts w:ascii="Times New Roman" w:hAnsi="Times New Roman" w:cs="Times New Roman"/>
                <w:noProof/>
                <w:spacing w:val="-1"/>
              </w:rPr>
              <w:t>1.</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2"/>
              </w:rPr>
              <w:t>Introduction</w:t>
            </w:r>
            <w:r w:rsidR="004E5765">
              <w:rPr>
                <w:noProof/>
                <w:webHidden/>
              </w:rPr>
              <w:tab/>
            </w:r>
            <w:r w:rsidR="004E5765">
              <w:rPr>
                <w:noProof/>
                <w:webHidden/>
              </w:rPr>
              <w:fldChar w:fldCharType="begin"/>
            </w:r>
            <w:r w:rsidR="004E5765">
              <w:rPr>
                <w:noProof/>
                <w:webHidden/>
              </w:rPr>
              <w:instrText xml:space="preserve"> PAGEREF _Toc203038757 \h </w:instrText>
            </w:r>
            <w:r w:rsidR="004E5765">
              <w:rPr>
                <w:noProof/>
                <w:webHidden/>
              </w:rPr>
            </w:r>
            <w:r w:rsidR="004E5765">
              <w:rPr>
                <w:noProof/>
                <w:webHidden/>
              </w:rPr>
              <w:fldChar w:fldCharType="separate"/>
            </w:r>
            <w:r w:rsidR="004E5765">
              <w:rPr>
                <w:noProof/>
                <w:webHidden/>
              </w:rPr>
              <w:t>3</w:t>
            </w:r>
            <w:r w:rsidR="004E5765">
              <w:rPr>
                <w:noProof/>
                <w:webHidden/>
              </w:rPr>
              <w:fldChar w:fldCharType="end"/>
            </w:r>
          </w:hyperlink>
        </w:p>
        <w:p w14:paraId="54046197" w14:textId="54974E55" w:rsidR="004E5765" w:rsidRDefault="003233D4">
          <w:pPr>
            <w:pStyle w:val="TOC2"/>
            <w:tabs>
              <w:tab w:val="left" w:pos="1000"/>
              <w:tab w:val="right" w:leader="dot" w:pos="8540"/>
            </w:tabs>
            <w:rPr>
              <w:rFonts w:asciiTheme="minorHAnsi" w:eastAsiaTheme="minorEastAsia" w:hAnsiTheme="minorHAnsi"/>
              <w:noProof/>
              <w:sz w:val="22"/>
              <w:szCs w:val="22"/>
              <w:lang w:val="en-GB" w:eastAsia="en-GB"/>
            </w:rPr>
          </w:pPr>
          <w:hyperlink w:anchor="_Toc203038758" w:history="1">
            <w:r w:rsidR="004E5765" w:rsidRPr="00842041">
              <w:rPr>
                <w:rStyle w:val="Hyperlink"/>
                <w:rFonts w:ascii="Times New Roman" w:hAnsi="Times New Roman" w:cs="Times New Roman"/>
                <w:noProof/>
              </w:rPr>
              <w:t>1.1.</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1"/>
              </w:rPr>
              <w:t>The</w:t>
            </w:r>
            <w:r w:rsidR="004E5765" w:rsidRPr="00842041">
              <w:rPr>
                <w:rStyle w:val="Hyperlink"/>
                <w:rFonts w:cs="Arial"/>
                <w:noProof/>
                <w:spacing w:val="1"/>
              </w:rPr>
              <w:t xml:space="preserve"> </w:t>
            </w:r>
            <w:r w:rsidR="004E5765" w:rsidRPr="00842041">
              <w:rPr>
                <w:rStyle w:val="Hyperlink"/>
                <w:rFonts w:cs="Arial"/>
                <w:noProof/>
                <w:spacing w:val="-1"/>
              </w:rPr>
              <w:t>MSc</w:t>
            </w:r>
            <w:r w:rsidR="004E5765" w:rsidRPr="00842041">
              <w:rPr>
                <w:rStyle w:val="Hyperlink"/>
                <w:rFonts w:cs="Arial"/>
                <w:noProof/>
                <w:spacing w:val="1"/>
              </w:rPr>
              <w:t xml:space="preserve"> </w:t>
            </w:r>
            <w:r w:rsidR="004E5765" w:rsidRPr="00842041">
              <w:rPr>
                <w:rStyle w:val="Hyperlink"/>
                <w:rFonts w:cs="Arial"/>
                <w:noProof/>
              </w:rPr>
              <w:t xml:space="preserve">in </w:t>
            </w:r>
            <w:r w:rsidR="004E5765" w:rsidRPr="00842041">
              <w:rPr>
                <w:rStyle w:val="Hyperlink"/>
                <w:rFonts w:cs="Arial"/>
                <w:noProof/>
                <w:spacing w:val="-2"/>
              </w:rPr>
              <w:t>Comparative</w:t>
            </w:r>
            <w:r w:rsidR="004E5765" w:rsidRPr="00842041">
              <w:rPr>
                <w:rStyle w:val="Hyperlink"/>
                <w:rFonts w:cs="Arial"/>
                <w:noProof/>
                <w:spacing w:val="1"/>
              </w:rPr>
              <w:t xml:space="preserve"> </w:t>
            </w:r>
            <w:r w:rsidR="004E5765" w:rsidRPr="00842041">
              <w:rPr>
                <w:rStyle w:val="Hyperlink"/>
                <w:rFonts w:cs="Arial"/>
                <w:noProof/>
                <w:spacing w:val="-1"/>
              </w:rPr>
              <w:t>Public</w:t>
            </w:r>
            <w:r w:rsidR="004E5765" w:rsidRPr="00842041">
              <w:rPr>
                <w:rStyle w:val="Hyperlink"/>
                <w:rFonts w:cs="Arial"/>
                <w:noProof/>
                <w:spacing w:val="1"/>
              </w:rPr>
              <w:t xml:space="preserve"> </w:t>
            </w:r>
            <w:r w:rsidR="004E5765" w:rsidRPr="00842041">
              <w:rPr>
                <w:rStyle w:val="Hyperlink"/>
                <w:rFonts w:cs="Arial"/>
                <w:noProof/>
                <w:spacing w:val="-1"/>
              </w:rPr>
              <w:t>Policy</w:t>
            </w:r>
            <w:r w:rsidR="004E5765">
              <w:rPr>
                <w:noProof/>
                <w:webHidden/>
              </w:rPr>
              <w:tab/>
            </w:r>
            <w:r w:rsidR="004E5765">
              <w:rPr>
                <w:noProof/>
                <w:webHidden/>
              </w:rPr>
              <w:fldChar w:fldCharType="begin"/>
            </w:r>
            <w:r w:rsidR="004E5765">
              <w:rPr>
                <w:noProof/>
                <w:webHidden/>
              </w:rPr>
              <w:instrText xml:space="preserve"> PAGEREF _Toc203038758 \h </w:instrText>
            </w:r>
            <w:r w:rsidR="004E5765">
              <w:rPr>
                <w:noProof/>
                <w:webHidden/>
              </w:rPr>
            </w:r>
            <w:r w:rsidR="004E5765">
              <w:rPr>
                <w:noProof/>
                <w:webHidden/>
              </w:rPr>
              <w:fldChar w:fldCharType="separate"/>
            </w:r>
            <w:r w:rsidR="004E5765">
              <w:rPr>
                <w:noProof/>
                <w:webHidden/>
              </w:rPr>
              <w:t>3</w:t>
            </w:r>
            <w:r w:rsidR="004E5765">
              <w:rPr>
                <w:noProof/>
                <w:webHidden/>
              </w:rPr>
              <w:fldChar w:fldCharType="end"/>
            </w:r>
          </w:hyperlink>
        </w:p>
        <w:p w14:paraId="4720BAFE" w14:textId="30E0CA05" w:rsidR="004E5765" w:rsidRDefault="003233D4">
          <w:pPr>
            <w:pStyle w:val="TOC2"/>
            <w:tabs>
              <w:tab w:val="left" w:pos="1000"/>
              <w:tab w:val="right" w:leader="dot" w:pos="8540"/>
            </w:tabs>
            <w:rPr>
              <w:rFonts w:asciiTheme="minorHAnsi" w:eastAsiaTheme="minorEastAsia" w:hAnsiTheme="minorHAnsi"/>
              <w:noProof/>
              <w:sz w:val="22"/>
              <w:szCs w:val="22"/>
              <w:lang w:val="en-GB" w:eastAsia="en-GB"/>
            </w:rPr>
          </w:pPr>
          <w:hyperlink w:anchor="_Toc203038759" w:history="1">
            <w:r w:rsidR="004E5765" w:rsidRPr="00842041">
              <w:rPr>
                <w:rStyle w:val="Hyperlink"/>
                <w:rFonts w:ascii="Times New Roman" w:hAnsi="Times New Roman" w:cs="Times New Roman"/>
                <w:noProof/>
              </w:rPr>
              <w:t>1.2.</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1"/>
              </w:rPr>
              <w:t>This</w:t>
            </w:r>
            <w:r w:rsidR="004E5765" w:rsidRPr="00842041">
              <w:rPr>
                <w:rStyle w:val="Hyperlink"/>
                <w:rFonts w:cs="Arial"/>
                <w:noProof/>
                <w:spacing w:val="1"/>
              </w:rPr>
              <w:t xml:space="preserve"> </w:t>
            </w:r>
            <w:r w:rsidR="004E5765" w:rsidRPr="00842041">
              <w:rPr>
                <w:rStyle w:val="Hyperlink"/>
                <w:rFonts w:cs="Arial"/>
                <w:noProof/>
                <w:spacing w:val="-1"/>
              </w:rPr>
              <w:t>handbook</w:t>
            </w:r>
            <w:r w:rsidR="004E5765">
              <w:rPr>
                <w:noProof/>
                <w:webHidden/>
              </w:rPr>
              <w:tab/>
            </w:r>
            <w:r w:rsidR="004E5765">
              <w:rPr>
                <w:noProof/>
                <w:webHidden/>
              </w:rPr>
              <w:fldChar w:fldCharType="begin"/>
            </w:r>
            <w:r w:rsidR="004E5765">
              <w:rPr>
                <w:noProof/>
                <w:webHidden/>
              </w:rPr>
              <w:instrText xml:space="preserve"> PAGEREF _Toc203038759 \h </w:instrText>
            </w:r>
            <w:r w:rsidR="004E5765">
              <w:rPr>
                <w:noProof/>
                <w:webHidden/>
              </w:rPr>
            </w:r>
            <w:r w:rsidR="004E5765">
              <w:rPr>
                <w:noProof/>
                <w:webHidden/>
              </w:rPr>
              <w:fldChar w:fldCharType="separate"/>
            </w:r>
            <w:r w:rsidR="004E5765">
              <w:rPr>
                <w:noProof/>
                <w:webHidden/>
              </w:rPr>
              <w:t>3</w:t>
            </w:r>
            <w:r w:rsidR="004E5765">
              <w:rPr>
                <w:noProof/>
                <w:webHidden/>
              </w:rPr>
              <w:fldChar w:fldCharType="end"/>
            </w:r>
          </w:hyperlink>
        </w:p>
        <w:p w14:paraId="4DB273A5" w14:textId="67D087C0" w:rsidR="004E5765" w:rsidRDefault="003233D4">
          <w:pPr>
            <w:pStyle w:val="TOC2"/>
            <w:tabs>
              <w:tab w:val="left" w:pos="1000"/>
              <w:tab w:val="right" w:leader="dot" w:pos="8540"/>
            </w:tabs>
            <w:rPr>
              <w:rFonts w:asciiTheme="minorHAnsi" w:eastAsiaTheme="minorEastAsia" w:hAnsiTheme="minorHAnsi"/>
              <w:noProof/>
              <w:sz w:val="22"/>
              <w:szCs w:val="22"/>
              <w:lang w:val="en-GB" w:eastAsia="en-GB"/>
            </w:rPr>
          </w:pPr>
          <w:hyperlink w:anchor="_Toc203038760" w:history="1">
            <w:r w:rsidR="004E5765" w:rsidRPr="00842041">
              <w:rPr>
                <w:rStyle w:val="Hyperlink"/>
                <w:rFonts w:ascii="Times New Roman" w:hAnsi="Times New Roman" w:cs="Times New Roman"/>
                <w:noProof/>
              </w:rPr>
              <w:t>1.3.</w:t>
            </w:r>
            <w:r w:rsidR="004E5765">
              <w:rPr>
                <w:rFonts w:asciiTheme="minorHAnsi" w:eastAsiaTheme="minorEastAsia" w:hAnsiTheme="minorHAnsi"/>
                <w:noProof/>
                <w:sz w:val="22"/>
                <w:szCs w:val="22"/>
                <w:lang w:val="en-GB" w:eastAsia="en-GB"/>
              </w:rPr>
              <w:tab/>
            </w:r>
            <w:r w:rsidR="004E5765" w:rsidRPr="00842041">
              <w:rPr>
                <w:rStyle w:val="Hyperlink"/>
                <w:rFonts w:cs="Arial"/>
                <w:noProof/>
              </w:rPr>
              <w:t>Key</w:t>
            </w:r>
            <w:r w:rsidR="004E5765" w:rsidRPr="00842041">
              <w:rPr>
                <w:rStyle w:val="Hyperlink"/>
                <w:rFonts w:cs="Arial"/>
                <w:noProof/>
                <w:spacing w:val="-6"/>
              </w:rPr>
              <w:t xml:space="preserve"> </w:t>
            </w:r>
            <w:r w:rsidR="004E5765" w:rsidRPr="00842041">
              <w:rPr>
                <w:rStyle w:val="Hyperlink"/>
                <w:rFonts w:cs="Arial"/>
                <w:noProof/>
                <w:spacing w:val="-1"/>
              </w:rPr>
              <w:t>contacts</w:t>
            </w:r>
            <w:r w:rsidR="004E5765">
              <w:rPr>
                <w:noProof/>
                <w:webHidden/>
              </w:rPr>
              <w:tab/>
            </w:r>
            <w:r w:rsidR="004E5765">
              <w:rPr>
                <w:noProof/>
                <w:webHidden/>
              </w:rPr>
              <w:fldChar w:fldCharType="begin"/>
            </w:r>
            <w:r w:rsidR="004E5765">
              <w:rPr>
                <w:noProof/>
                <w:webHidden/>
              </w:rPr>
              <w:instrText xml:space="preserve"> PAGEREF _Toc203038760 \h </w:instrText>
            </w:r>
            <w:r w:rsidR="004E5765">
              <w:rPr>
                <w:noProof/>
                <w:webHidden/>
              </w:rPr>
            </w:r>
            <w:r w:rsidR="004E5765">
              <w:rPr>
                <w:noProof/>
                <w:webHidden/>
              </w:rPr>
              <w:fldChar w:fldCharType="separate"/>
            </w:r>
            <w:r w:rsidR="004E5765">
              <w:rPr>
                <w:noProof/>
                <w:webHidden/>
              </w:rPr>
              <w:t>4</w:t>
            </w:r>
            <w:r w:rsidR="004E5765">
              <w:rPr>
                <w:noProof/>
                <w:webHidden/>
              </w:rPr>
              <w:fldChar w:fldCharType="end"/>
            </w:r>
          </w:hyperlink>
        </w:p>
        <w:p w14:paraId="520B64D2" w14:textId="1CBCF7FF"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61" w:history="1">
            <w:r w:rsidR="004E5765" w:rsidRPr="00842041">
              <w:rPr>
                <w:rStyle w:val="Hyperlink"/>
                <w:rFonts w:ascii="Times New Roman" w:hAnsi="Times New Roman" w:cs="Times New Roman"/>
                <w:noProof/>
                <w:spacing w:val="-1"/>
              </w:rPr>
              <w:t>2.</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1"/>
              </w:rPr>
              <w:t>Programme</w:t>
            </w:r>
            <w:r w:rsidR="004E5765" w:rsidRPr="00842041">
              <w:rPr>
                <w:rStyle w:val="Hyperlink"/>
                <w:rFonts w:cs="Arial"/>
                <w:noProof/>
                <w:spacing w:val="1"/>
              </w:rPr>
              <w:t xml:space="preserve"> </w:t>
            </w:r>
            <w:r w:rsidR="004E5765" w:rsidRPr="00842041">
              <w:rPr>
                <w:rStyle w:val="Hyperlink"/>
                <w:rFonts w:cs="Arial"/>
                <w:noProof/>
                <w:spacing w:val="-2"/>
              </w:rPr>
              <w:t>structure</w:t>
            </w:r>
            <w:r w:rsidR="004E5765">
              <w:rPr>
                <w:noProof/>
                <w:webHidden/>
              </w:rPr>
              <w:tab/>
            </w:r>
            <w:r w:rsidR="004E5765">
              <w:rPr>
                <w:noProof/>
                <w:webHidden/>
              </w:rPr>
              <w:fldChar w:fldCharType="begin"/>
            </w:r>
            <w:r w:rsidR="004E5765">
              <w:rPr>
                <w:noProof/>
                <w:webHidden/>
              </w:rPr>
              <w:instrText xml:space="preserve"> PAGEREF _Toc203038761 \h </w:instrText>
            </w:r>
            <w:r w:rsidR="004E5765">
              <w:rPr>
                <w:noProof/>
                <w:webHidden/>
              </w:rPr>
            </w:r>
            <w:r w:rsidR="004E5765">
              <w:rPr>
                <w:noProof/>
                <w:webHidden/>
              </w:rPr>
              <w:fldChar w:fldCharType="separate"/>
            </w:r>
            <w:r w:rsidR="004E5765">
              <w:rPr>
                <w:noProof/>
                <w:webHidden/>
              </w:rPr>
              <w:t>5</w:t>
            </w:r>
            <w:r w:rsidR="004E5765">
              <w:rPr>
                <w:noProof/>
                <w:webHidden/>
              </w:rPr>
              <w:fldChar w:fldCharType="end"/>
            </w:r>
          </w:hyperlink>
        </w:p>
        <w:p w14:paraId="1A27AB00" w14:textId="175BBA69" w:rsidR="004E5765" w:rsidRDefault="003233D4">
          <w:pPr>
            <w:pStyle w:val="TOC2"/>
            <w:tabs>
              <w:tab w:val="left" w:pos="1000"/>
              <w:tab w:val="right" w:leader="dot" w:pos="8540"/>
            </w:tabs>
            <w:rPr>
              <w:rFonts w:asciiTheme="minorHAnsi" w:eastAsiaTheme="minorEastAsia" w:hAnsiTheme="minorHAnsi"/>
              <w:noProof/>
              <w:sz w:val="22"/>
              <w:szCs w:val="22"/>
              <w:lang w:val="en-GB" w:eastAsia="en-GB"/>
            </w:rPr>
          </w:pPr>
          <w:hyperlink w:anchor="_Toc203038762" w:history="1">
            <w:r w:rsidR="004E5765" w:rsidRPr="00842041">
              <w:rPr>
                <w:rStyle w:val="Hyperlink"/>
                <w:rFonts w:ascii="Times New Roman" w:hAnsi="Times New Roman" w:cs="Times New Roman"/>
                <w:noProof/>
              </w:rPr>
              <w:t>2.1.</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1"/>
              </w:rPr>
              <w:t>Programme duration and format</w:t>
            </w:r>
            <w:r w:rsidR="004E5765">
              <w:rPr>
                <w:noProof/>
                <w:webHidden/>
              </w:rPr>
              <w:tab/>
            </w:r>
            <w:r w:rsidR="004E5765">
              <w:rPr>
                <w:noProof/>
                <w:webHidden/>
              </w:rPr>
              <w:fldChar w:fldCharType="begin"/>
            </w:r>
            <w:r w:rsidR="004E5765">
              <w:rPr>
                <w:noProof/>
                <w:webHidden/>
              </w:rPr>
              <w:instrText xml:space="preserve"> PAGEREF _Toc203038762 \h </w:instrText>
            </w:r>
            <w:r w:rsidR="004E5765">
              <w:rPr>
                <w:noProof/>
                <w:webHidden/>
              </w:rPr>
            </w:r>
            <w:r w:rsidR="004E5765">
              <w:rPr>
                <w:noProof/>
                <w:webHidden/>
              </w:rPr>
              <w:fldChar w:fldCharType="separate"/>
            </w:r>
            <w:r w:rsidR="004E5765">
              <w:rPr>
                <w:noProof/>
                <w:webHidden/>
              </w:rPr>
              <w:t>5</w:t>
            </w:r>
            <w:r w:rsidR="004E5765">
              <w:rPr>
                <w:noProof/>
                <w:webHidden/>
              </w:rPr>
              <w:fldChar w:fldCharType="end"/>
            </w:r>
          </w:hyperlink>
        </w:p>
        <w:p w14:paraId="7ED7E940" w14:textId="16E1C9F1" w:rsidR="004E5765" w:rsidRDefault="003233D4">
          <w:pPr>
            <w:pStyle w:val="TOC2"/>
            <w:tabs>
              <w:tab w:val="left" w:pos="1000"/>
              <w:tab w:val="right" w:leader="dot" w:pos="8540"/>
            </w:tabs>
            <w:rPr>
              <w:rFonts w:asciiTheme="minorHAnsi" w:eastAsiaTheme="minorEastAsia" w:hAnsiTheme="minorHAnsi"/>
              <w:noProof/>
              <w:sz w:val="22"/>
              <w:szCs w:val="22"/>
              <w:lang w:val="en-GB" w:eastAsia="en-GB"/>
            </w:rPr>
          </w:pPr>
          <w:hyperlink w:anchor="_Toc203038763" w:history="1">
            <w:r w:rsidR="004E5765" w:rsidRPr="00842041">
              <w:rPr>
                <w:rStyle w:val="Hyperlink"/>
                <w:rFonts w:ascii="Times New Roman" w:hAnsi="Times New Roman" w:cs="Times New Roman"/>
                <w:noProof/>
              </w:rPr>
              <w:t>2.2.</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1"/>
              </w:rPr>
              <w:t>Taught course structure</w:t>
            </w:r>
            <w:r w:rsidR="004E5765" w:rsidRPr="00842041">
              <w:rPr>
                <w:rStyle w:val="Hyperlink"/>
                <w:rFonts w:cs="Arial"/>
                <w:noProof/>
                <w:spacing w:val="1"/>
              </w:rPr>
              <w:t xml:space="preserve"> </w:t>
            </w:r>
            <w:r w:rsidR="004E5765" w:rsidRPr="00842041">
              <w:rPr>
                <w:rStyle w:val="Hyperlink"/>
                <w:rFonts w:cs="Arial"/>
                <w:noProof/>
              </w:rPr>
              <w:t xml:space="preserve">and </w:t>
            </w:r>
            <w:r w:rsidR="004E5765" w:rsidRPr="00842041">
              <w:rPr>
                <w:rStyle w:val="Hyperlink"/>
                <w:rFonts w:cs="Arial"/>
                <w:noProof/>
                <w:spacing w:val="-1"/>
              </w:rPr>
              <w:t>options</w:t>
            </w:r>
            <w:r w:rsidR="004E5765">
              <w:rPr>
                <w:noProof/>
                <w:webHidden/>
              </w:rPr>
              <w:tab/>
            </w:r>
            <w:r w:rsidR="004E5765">
              <w:rPr>
                <w:noProof/>
                <w:webHidden/>
              </w:rPr>
              <w:fldChar w:fldCharType="begin"/>
            </w:r>
            <w:r w:rsidR="004E5765">
              <w:rPr>
                <w:noProof/>
                <w:webHidden/>
              </w:rPr>
              <w:instrText xml:space="preserve"> PAGEREF _Toc203038763 \h </w:instrText>
            </w:r>
            <w:r w:rsidR="004E5765">
              <w:rPr>
                <w:noProof/>
                <w:webHidden/>
              </w:rPr>
            </w:r>
            <w:r w:rsidR="004E5765">
              <w:rPr>
                <w:noProof/>
                <w:webHidden/>
              </w:rPr>
              <w:fldChar w:fldCharType="separate"/>
            </w:r>
            <w:r w:rsidR="004E5765">
              <w:rPr>
                <w:noProof/>
                <w:webHidden/>
              </w:rPr>
              <w:t>5</w:t>
            </w:r>
            <w:r w:rsidR="004E5765">
              <w:rPr>
                <w:noProof/>
                <w:webHidden/>
              </w:rPr>
              <w:fldChar w:fldCharType="end"/>
            </w:r>
          </w:hyperlink>
        </w:p>
        <w:p w14:paraId="3C1C3CAD" w14:textId="4E79594B"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64" w:history="1">
            <w:r w:rsidR="004E5765" w:rsidRPr="00842041">
              <w:rPr>
                <w:rStyle w:val="Hyperlink"/>
                <w:rFonts w:ascii="Times New Roman" w:hAnsi="Times New Roman" w:cs="Times New Roman"/>
                <w:noProof/>
                <w:spacing w:val="-1"/>
              </w:rPr>
              <w:t>3.</w:t>
            </w:r>
            <w:r w:rsidR="004E5765">
              <w:rPr>
                <w:rFonts w:asciiTheme="minorHAnsi" w:eastAsiaTheme="minorEastAsia" w:hAnsiTheme="minorHAnsi"/>
                <w:noProof/>
                <w:sz w:val="22"/>
                <w:szCs w:val="22"/>
                <w:lang w:val="en-GB" w:eastAsia="en-GB"/>
              </w:rPr>
              <w:tab/>
            </w:r>
            <w:r w:rsidR="004E5765" w:rsidRPr="00842041">
              <w:rPr>
                <w:rStyle w:val="Hyperlink"/>
                <w:rFonts w:cs="Arial"/>
                <w:noProof/>
              </w:rPr>
              <w:t>Teaching and learning approach</w:t>
            </w:r>
            <w:r w:rsidR="004E5765">
              <w:rPr>
                <w:noProof/>
                <w:webHidden/>
              </w:rPr>
              <w:tab/>
            </w:r>
            <w:r w:rsidR="004E5765">
              <w:rPr>
                <w:noProof/>
                <w:webHidden/>
              </w:rPr>
              <w:fldChar w:fldCharType="begin"/>
            </w:r>
            <w:r w:rsidR="004E5765">
              <w:rPr>
                <w:noProof/>
                <w:webHidden/>
              </w:rPr>
              <w:instrText xml:space="preserve"> PAGEREF _Toc203038764 \h </w:instrText>
            </w:r>
            <w:r w:rsidR="004E5765">
              <w:rPr>
                <w:noProof/>
                <w:webHidden/>
              </w:rPr>
            </w:r>
            <w:r w:rsidR="004E5765">
              <w:rPr>
                <w:noProof/>
                <w:webHidden/>
              </w:rPr>
              <w:fldChar w:fldCharType="separate"/>
            </w:r>
            <w:r w:rsidR="004E5765">
              <w:rPr>
                <w:noProof/>
                <w:webHidden/>
              </w:rPr>
              <w:t>6</w:t>
            </w:r>
            <w:r w:rsidR="004E5765">
              <w:rPr>
                <w:noProof/>
                <w:webHidden/>
              </w:rPr>
              <w:fldChar w:fldCharType="end"/>
            </w:r>
          </w:hyperlink>
        </w:p>
        <w:p w14:paraId="22509F94" w14:textId="3EC14301"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65" w:history="1">
            <w:r w:rsidR="004E5765" w:rsidRPr="00842041">
              <w:rPr>
                <w:rStyle w:val="Hyperlink"/>
                <w:rFonts w:ascii="Times New Roman" w:hAnsi="Times New Roman" w:cs="Times New Roman"/>
                <w:noProof/>
                <w:spacing w:val="-1"/>
              </w:rPr>
              <w:t>4.</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1"/>
              </w:rPr>
              <w:t>Assessment</w:t>
            </w:r>
            <w:r w:rsidR="004E5765">
              <w:rPr>
                <w:noProof/>
                <w:webHidden/>
              </w:rPr>
              <w:tab/>
            </w:r>
            <w:r w:rsidR="004E5765">
              <w:rPr>
                <w:noProof/>
                <w:webHidden/>
              </w:rPr>
              <w:fldChar w:fldCharType="begin"/>
            </w:r>
            <w:r w:rsidR="004E5765">
              <w:rPr>
                <w:noProof/>
                <w:webHidden/>
              </w:rPr>
              <w:instrText xml:space="preserve"> PAGEREF _Toc203038765 \h </w:instrText>
            </w:r>
            <w:r w:rsidR="004E5765">
              <w:rPr>
                <w:noProof/>
                <w:webHidden/>
              </w:rPr>
            </w:r>
            <w:r w:rsidR="004E5765">
              <w:rPr>
                <w:noProof/>
                <w:webHidden/>
              </w:rPr>
              <w:fldChar w:fldCharType="separate"/>
            </w:r>
            <w:r w:rsidR="004E5765">
              <w:rPr>
                <w:noProof/>
                <w:webHidden/>
              </w:rPr>
              <w:t>6</w:t>
            </w:r>
            <w:r w:rsidR="004E5765">
              <w:rPr>
                <w:noProof/>
                <w:webHidden/>
              </w:rPr>
              <w:fldChar w:fldCharType="end"/>
            </w:r>
          </w:hyperlink>
        </w:p>
        <w:p w14:paraId="0A06A55E" w14:textId="693212A9" w:rsidR="004E5765" w:rsidRDefault="003233D4">
          <w:pPr>
            <w:pStyle w:val="TOC2"/>
            <w:tabs>
              <w:tab w:val="right" w:leader="dot" w:pos="8540"/>
            </w:tabs>
            <w:rPr>
              <w:rFonts w:asciiTheme="minorHAnsi" w:eastAsiaTheme="minorEastAsia" w:hAnsiTheme="minorHAnsi"/>
              <w:noProof/>
              <w:sz w:val="22"/>
              <w:szCs w:val="22"/>
              <w:lang w:val="en-GB" w:eastAsia="en-GB"/>
            </w:rPr>
          </w:pPr>
          <w:hyperlink w:anchor="_Toc203038766" w:history="1">
            <w:r w:rsidR="004E5765" w:rsidRPr="00842041">
              <w:rPr>
                <w:rStyle w:val="Hyperlink"/>
                <w:rFonts w:cs="Arial"/>
                <w:noProof/>
              </w:rPr>
              <w:t>4.1. Deadlines</w:t>
            </w:r>
            <w:r w:rsidR="004E5765">
              <w:rPr>
                <w:noProof/>
                <w:webHidden/>
              </w:rPr>
              <w:tab/>
            </w:r>
            <w:r w:rsidR="004E5765">
              <w:rPr>
                <w:noProof/>
                <w:webHidden/>
              </w:rPr>
              <w:fldChar w:fldCharType="begin"/>
            </w:r>
            <w:r w:rsidR="004E5765">
              <w:rPr>
                <w:noProof/>
                <w:webHidden/>
              </w:rPr>
              <w:instrText xml:space="preserve"> PAGEREF _Toc203038766 \h </w:instrText>
            </w:r>
            <w:r w:rsidR="004E5765">
              <w:rPr>
                <w:noProof/>
                <w:webHidden/>
              </w:rPr>
            </w:r>
            <w:r w:rsidR="004E5765">
              <w:rPr>
                <w:noProof/>
                <w:webHidden/>
              </w:rPr>
              <w:fldChar w:fldCharType="separate"/>
            </w:r>
            <w:r w:rsidR="004E5765">
              <w:rPr>
                <w:noProof/>
                <w:webHidden/>
              </w:rPr>
              <w:t>6</w:t>
            </w:r>
            <w:r w:rsidR="004E5765">
              <w:rPr>
                <w:noProof/>
                <w:webHidden/>
              </w:rPr>
              <w:fldChar w:fldCharType="end"/>
            </w:r>
          </w:hyperlink>
        </w:p>
        <w:p w14:paraId="3C02CE42" w14:textId="17F06A22"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67" w:history="1">
            <w:r w:rsidR="004E5765" w:rsidRPr="00842041">
              <w:rPr>
                <w:rStyle w:val="Hyperlink"/>
                <w:rFonts w:ascii="Times New Roman" w:hAnsi="Times New Roman" w:cs="Times New Roman"/>
                <w:noProof/>
                <w:spacing w:val="-1"/>
              </w:rPr>
              <w:t>5.</w:t>
            </w:r>
            <w:r w:rsidR="004E5765">
              <w:rPr>
                <w:rFonts w:asciiTheme="minorHAnsi" w:eastAsiaTheme="minorEastAsia" w:hAnsiTheme="minorHAnsi"/>
                <w:noProof/>
                <w:sz w:val="22"/>
                <w:szCs w:val="22"/>
                <w:lang w:val="en-GB" w:eastAsia="en-GB"/>
              </w:rPr>
              <w:tab/>
            </w:r>
            <w:r w:rsidR="004E5765" w:rsidRPr="00842041">
              <w:rPr>
                <w:rStyle w:val="Hyperlink"/>
                <w:rFonts w:cs="Arial"/>
                <w:noProof/>
              </w:rPr>
              <w:t>The dissertation</w:t>
            </w:r>
            <w:r w:rsidR="004E5765">
              <w:rPr>
                <w:noProof/>
                <w:webHidden/>
              </w:rPr>
              <w:tab/>
            </w:r>
            <w:r w:rsidR="004E5765">
              <w:rPr>
                <w:noProof/>
                <w:webHidden/>
              </w:rPr>
              <w:fldChar w:fldCharType="begin"/>
            </w:r>
            <w:r w:rsidR="004E5765">
              <w:rPr>
                <w:noProof/>
                <w:webHidden/>
              </w:rPr>
              <w:instrText xml:space="preserve"> PAGEREF _Toc203038767 \h </w:instrText>
            </w:r>
            <w:r w:rsidR="004E5765">
              <w:rPr>
                <w:noProof/>
                <w:webHidden/>
              </w:rPr>
            </w:r>
            <w:r w:rsidR="004E5765">
              <w:rPr>
                <w:noProof/>
                <w:webHidden/>
              </w:rPr>
              <w:fldChar w:fldCharType="separate"/>
            </w:r>
            <w:r w:rsidR="004E5765">
              <w:rPr>
                <w:noProof/>
                <w:webHidden/>
              </w:rPr>
              <w:t>6</w:t>
            </w:r>
            <w:r w:rsidR="004E5765">
              <w:rPr>
                <w:noProof/>
                <w:webHidden/>
              </w:rPr>
              <w:fldChar w:fldCharType="end"/>
            </w:r>
          </w:hyperlink>
        </w:p>
        <w:p w14:paraId="52AF7BEA" w14:textId="4844783E"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68" w:history="1">
            <w:r w:rsidR="004E5765" w:rsidRPr="00842041">
              <w:rPr>
                <w:rStyle w:val="Hyperlink"/>
                <w:rFonts w:ascii="Times New Roman" w:hAnsi="Times New Roman" w:cs="Times New Roman"/>
                <w:noProof/>
                <w:spacing w:val="-1"/>
              </w:rPr>
              <w:t>6.</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2"/>
              </w:rPr>
              <w:t>Employment</w:t>
            </w:r>
            <w:r w:rsidR="004E5765" w:rsidRPr="00842041">
              <w:rPr>
                <w:rStyle w:val="Hyperlink"/>
                <w:rFonts w:cs="Arial"/>
                <w:noProof/>
                <w:spacing w:val="1"/>
              </w:rPr>
              <w:t xml:space="preserve"> </w:t>
            </w:r>
            <w:r w:rsidR="004E5765" w:rsidRPr="00842041">
              <w:rPr>
                <w:rStyle w:val="Hyperlink"/>
                <w:rFonts w:cs="Arial"/>
                <w:noProof/>
                <w:spacing w:val="-1"/>
              </w:rPr>
              <w:t>and</w:t>
            </w:r>
            <w:r w:rsidR="004E5765" w:rsidRPr="00842041">
              <w:rPr>
                <w:rStyle w:val="Hyperlink"/>
                <w:rFonts w:cs="Arial"/>
                <w:noProof/>
                <w:spacing w:val="2"/>
              </w:rPr>
              <w:t xml:space="preserve"> </w:t>
            </w:r>
            <w:r w:rsidR="004E5765" w:rsidRPr="00842041">
              <w:rPr>
                <w:rStyle w:val="Hyperlink"/>
                <w:rFonts w:cs="Arial"/>
                <w:noProof/>
                <w:spacing w:val="-1"/>
              </w:rPr>
              <w:t>further</w:t>
            </w:r>
            <w:r w:rsidR="004E5765" w:rsidRPr="00842041">
              <w:rPr>
                <w:rStyle w:val="Hyperlink"/>
                <w:rFonts w:cs="Arial"/>
                <w:noProof/>
                <w:spacing w:val="2"/>
              </w:rPr>
              <w:t xml:space="preserve"> </w:t>
            </w:r>
            <w:r w:rsidR="004E5765" w:rsidRPr="00842041">
              <w:rPr>
                <w:rStyle w:val="Hyperlink"/>
                <w:rFonts w:cs="Arial"/>
                <w:noProof/>
                <w:spacing w:val="-1"/>
              </w:rPr>
              <w:t>study</w:t>
            </w:r>
            <w:r w:rsidR="004E5765">
              <w:rPr>
                <w:noProof/>
                <w:webHidden/>
              </w:rPr>
              <w:tab/>
            </w:r>
            <w:r w:rsidR="004E5765">
              <w:rPr>
                <w:noProof/>
                <w:webHidden/>
              </w:rPr>
              <w:fldChar w:fldCharType="begin"/>
            </w:r>
            <w:r w:rsidR="004E5765">
              <w:rPr>
                <w:noProof/>
                <w:webHidden/>
              </w:rPr>
              <w:instrText xml:space="preserve"> PAGEREF _Toc203038768 \h </w:instrText>
            </w:r>
            <w:r w:rsidR="004E5765">
              <w:rPr>
                <w:noProof/>
                <w:webHidden/>
              </w:rPr>
            </w:r>
            <w:r w:rsidR="004E5765">
              <w:rPr>
                <w:noProof/>
                <w:webHidden/>
              </w:rPr>
              <w:fldChar w:fldCharType="separate"/>
            </w:r>
            <w:r w:rsidR="004E5765">
              <w:rPr>
                <w:noProof/>
                <w:webHidden/>
              </w:rPr>
              <w:t>8</w:t>
            </w:r>
            <w:r w:rsidR="004E5765">
              <w:rPr>
                <w:noProof/>
                <w:webHidden/>
              </w:rPr>
              <w:fldChar w:fldCharType="end"/>
            </w:r>
          </w:hyperlink>
        </w:p>
        <w:p w14:paraId="313193DB" w14:textId="7B5185DB"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69" w:history="1">
            <w:r w:rsidR="004E5765" w:rsidRPr="00842041">
              <w:rPr>
                <w:rStyle w:val="Hyperlink"/>
                <w:rFonts w:ascii="Times New Roman" w:hAnsi="Times New Roman" w:cs="Times New Roman"/>
                <w:noProof/>
                <w:spacing w:val="-1"/>
              </w:rPr>
              <w:t>7.</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2"/>
              </w:rPr>
              <w:t>Some policy relevant media sources</w:t>
            </w:r>
            <w:r w:rsidR="004E5765">
              <w:rPr>
                <w:noProof/>
                <w:webHidden/>
              </w:rPr>
              <w:tab/>
            </w:r>
            <w:r w:rsidR="004E5765">
              <w:rPr>
                <w:noProof/>
                <w:webHidden/>
              </w:rPr>
              <w:fldChar w:fldCharType="begin"/>
            </w:r>
            <w:r w:rsidR="004E5765">
              <w:rPr>
                <w:noProof/>
                <w:webHidden/>
              </w:rPr>
              <w:instrText xml:space="preserve"> PAGEREF _Toc203038769 \h </w:instrText>
            </w:r>
            <w:r w:rsidR="004E5765">
              <w:rPr>
                <w:noProof/>
                <w:webHidden/>
              </w:rPr>
            </w:r>
            <w:r w:rsidR="004E5765">
              <w:rPr>
                <w:noProof/>
                <w:webHidden/>
              </w:rPr>
              <w:fldChar w:fldCharType="separate"/>
            </w:r>
            <w:r w:rsidR="004E5765">
              <w:rPr>
                <w:noProof/>
                <w:webHidden/>
              </w:rPr>
              <w:t>9</w:t>
            </w:r>
            <w:r w:rsidR="004E5765">
              <w:rPr>
                <w:noProof/>
                <w:webHidden/>
              </w:rPr>
              <w:fldChar w:fldCharType="end"/>
            </w:r>
          </w:hyperlink>
        </w:p>
        <w:p w14:paraId="5601F5D9" w14:textId="2C5A5997"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70" w:history="1">
            <w:r w:rsidR="004E5765" w:rsidRPr="00842041">
              <w:rPr>
                <w:rStyle w:val="Hyperlink"/>
                <w:rFonts w:ascii="Symbol" w:eastAsia="Times New Roman" w:hAnsi="Symbol" w:cs="Arial"/>
                <w:noProof/>
                <w:spacing w:val="-1"/>
                <w:kern w:val="32"/>
                <w:lang w:eastAsia="en-GB"/>
              </w:rPr>
              <w:t></w:t>
            </w:r>
            <w:r w:rsidR="004E5765">
              <w:rPr>
                <w:rFonts w:asciiTheme="minorHAnsi" w:eastAsiaTheme="minorEastAsia" w:hAnsiTheme="minorHAnsi"/>
                <w:noProof/>
                <w:sz w:val="22"/>
                <w:szCs w:val="22"/>
                <w:lang w:val="en-GB" w:eastAsia="en-GB"/>
              </w:rPr>
              <w:tab/>
            </w:r>
            <w:r w:rsidR="004E5765" w:rsidRPr="00842041">
              <w:rPr>
                <w:rStyle w:val="Hyperlink"/>
                <w:rFonts w:cs="Arial"/>
                <w:noProof/>
                <w:spacing w:val="-1"/>
              </w:rPr>
              <w:t>Money, Power, Health with Nason Maani (University of Edinburgh)</w:t>
            </w:r>
            <w:r w:rsidR="004E5765">
              <w:rPr>
                <w:noProof/>
                <w:webHidden/>
              </w:rPr>
              <w:tab/>
            </w:r>
            <w:r w:rsidR="004E5765">
              <w:rPr>
                <w:noProof/>
                <w:webHidden/>
              </w:rPr>
              <w:fldChar w:fldCharType="begin"/>
            </w:r>
            <w:r w:rsidR="004E5765">
              <w:rPr>
                <w:noProof/>
                <w:webHidden/>
              </w:rPr>
              <w:instrText xml:space="preserve"> PAGEREF _Toc203038770 \h </w:instrText>
            </w:r>
            <w:r w:rsidR="004E5765">
              <w:rPr>
                <w:noProof/>
                <w:webHidden/>
              </w:rPr>
            </w:r>
            <w:r w:rsidR="004E5765">
              <w:rPr>
                <w:noProof/>
                <w:webHidden/>
              </w:rPr>
              <w:fldChar w:fldCharType="separate"/>
            </w:r>
            <w:r w:rsidR="004E5765">
              <w:rPr>
                <w:noProof/>
                <w:webHidden/>
              </w:rPr>
              <w:t>9</w:t>
            </w:r>
            <w:r w:rsidR="004E5765">
              <w:rPr>
                <w:noProof/>
                <w:webHidden/>
              </w:rPr>
              <w:fldChar w:fldCharType="end"/>
            </w:r>
          </w:hyperlink>
        </w:p>
        <w:p w14:paraId="24417600" w14:textId="3E862785"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71" w:history="1">
            <w:r w:rsidR="004E5765" w:rsidRPr="00842041">
              <w:rPr>
                <w:rStyle w:val="Hyperlink"/>
                <w:rFonts w:ascii="Symbol" w:eastAsia="Times New Roman" w:hAnsi="Symbol" w:cs="Arial"/>
                <w:noProof/>
                <w:spacing w:val="-1"/>
                <w:kern w:val="32"/>
                <w:lang w:eastAsia="en-GB"/>
              </w:rPr>
              <w:t></w:t>
            </w:r>
            <w:r w:rsidR="004E5765">
              <w:rPr>
                <w:rFonts w:asciiTheme="minorHAnsi" w:eastAsiaTheme="minorEastAsia" w:hAnsiTheme="minorHAnsi"/>
                <w:noProof/>
                <w:sz w:val="22"/>
                <w:szCs w:val="22"/>
                <w:lang w:val="en-GB" w:eastAsia="en-GB"/>
              </w:rPr>
              <w:tab/>
            </w:r>
            <w:r w:rsidR="004E5765" w:rsidRPr="00842041">
              <w:rPr>
                <w:rStyle w:val="Hyperlink"/>
                <w:rFonts w:eastAsia="Times New Roman" w:cs="Arial"/>
                <w:bCs/>
                <w:noProof/>
                <w:spacing w:val="-1"/>
                <w:kern w:val="32"/>
                <w:lang w:eastAsia="en-GB"/>
              </w:rPr>
              <w:t>Rhodes Center Podcast</w:t>
            </w:r>
            <w:r w:rsidR="004E5765" w:rsidRPr="00842041">
              <w:rPr>
                <w:rStyle w:val="Hyperlink"/>
                <w:rFonts w:eastAsia="Times New Roman" w:cs="Arial"/>
                <w:noProof/>
                <w:spacing w:val="-1"/>
                <w:kern w:val="32"/>
                <w:lang w:eastAsia="en-GB"/>
              </w:rPr>
              <w:t xml:space="preserve"> by Mark Blyth (Brown University)</w:t>
            </w:r>
            <w:r w:rsidR="004E5765">
              <w:rPr>
                <w:noProof/>
                <w:webHidden/>
              </w:rPr>
              <w:tab/>
            </w:r>
            <w:r w:rsidR="004E5765">
              <w:rPr>
                <w:noProof/>
                <w:webHidden/>
              </w:rPr>
              <w:fldChar w:fldCharType="begin"/>
            </w:r>
            <w:r w:rsidR="004E5765">
              <w:rPr>
                <w:noProof/>
                <w:webHidden/>
              </w:rPr>
              <w:instrText xml:space="preserve"> PAGEREF _Toc203038771 \h </w:instrText>
            </w:r>
            <w:r w:rsidR="004E5765">
              <w:rPr>
                <w:noProof/>
                <w:webHidden/>
              </w:rPr>
            </w:r>
            <w:r w:rsidR="004E5765">
              <w:rPr>
                <w:noProof/>
                <w:webHidden/>
              </w:rPr>
              <w:fldChar w:fldCharType="separate"/>
            </w:r>
            <w:r w:rsidR="004E5765">
              <w:rPr>
                <w:noProof/>
                <w:webHidden/>
              </w:rPr>
              <w:t>9</w:t>
            </w:r>
            <w:r w:rsidR="004E5765">
              <w:rPr>
                <w:noProof/>
                <w:webHidden/>
              </w:rPr>
              <w:fldChar w:fldCharType="end"/>
            </w:r>
          </w:hyperlink>
        </w:p>
        <w:p w14:paraId="7E58B49D" w14:textId="55EAE29F" w:rsidR="004E5765" w:rsidRDefault="003233D4">
          <w:pPr>
            <w:pStyle w:val="TOC1"/>
            <w:tabs>
              <w:tab w:val="right" w:leader="dot" w:pos="8540"/>
            </w:tabs>
            <w:rPr>
              <w:rFonts w:asciiTheme="minorHAnsi" w:eastAsiaTheme="minorEastAsia" w:hAnsiTheme="minorHAnsi"/>
              <w:noProof/>
              <w:sz w:val="22"/>
              <w:szCs w:val="22"/>
              <w:lang w:val="en-GB" w:eastAsia="en-GB"/>
            </w:rPr>
          </w:pPr>
          <w:hyperlink w:anchor="_Toc203038772" w:history="1">
            <w:r w:rsidR="004E5765" w:rsidRPr="00842041">
              <w:rPr>
                <w:rStyle w:val="Hyperlink"/>
                <w:rFonts w:ascii="Symbol" w:eastAsia="Times New Roman" w:hAnsi="Symbol" w:cs="Arial"/>
                <w:noProof/>
                <w:spacing w:val="-1"/>
                <w:kern w:val="32"/>
                <w:lang w:eastAsia="en-GB"/>
              </w:rPr>
              <w:t></w:t>
            </w:r>
            <w:r w:rsidR="004E5765">
              <w:rPr>
                <w:rFonts w:asciiTheme="minorHAnsi" w:eastAsiaTheme="minorEastAsia" w:hAnsiTheme="minorHAnsi"/>
                <w:noProof/>
                <w:sz w:val="22"/>
                <w:szCs w:val="22"/>
                <w:lang w:val="en-GB" w:eastAsia="en-GB"/>
              </w:rPr>
              <w:tab/>
            </w:r>
            <w:r w:rsidR="004E5765" w:rsidRPr="00842041">
              <w:rPr>
                <w:rStyle w:val="Hyperlink"/>
                <w:rFonts w:eastAsia="Times New Roman" w:cs="Arial"/>
                <w:noProof/>
                <w:spacing w:val="-1"/>
                <w:kern w:val="32"/>
                <w:lang w:eastAsia="en-GB"/>
              </w:rPr>
              <w:t>Europe’s New Political Economy Podcast by Aidan Regan (University College Dublin)</w:t>
            </w:r>
            <w:r w:rsidR="004E5765">
              <w:rPr>
                <w:noProof/>
                <w:webHidden/>
              </w:rPr>
              <w:tab/>
            </w:r>
            <w:r w:rsidR="004E5765">
              <w:rPr>
                <w:noProof/>
                <w:webHidden/>
              </w:rPr>
              <w:fldChar w:fldCharType="begin"/>
            </w:r>
            <w:r w:rsidR="004E5765">
              <w:rPr>
                <w:noProof/>
                <w:webHidden/>
              </w:rPr>
              <w:instrText xml:space="preserve"> PAGEREF _Toc203038772 \h </w:instrText>
            </w:r>
            <w:r w:rsidR="004E5765">
              <w:rPr>
                <w:noProof/>
                <w:webHidden/>
              </w:rPr>
            </w:r>
            <w:r w:rsidR="004E5765">
              <w:rPr>
                <w:noProof/>
                <w:webHidden/>
              </w:rPr>
              <w:fldChar w:fldCharType="separate"/>
            </w:r>
            <w:r w:rsidR="004E5765">
              <w:rPr>
                <w:noProof/>
                <w:webHidden/>
              </w:rPr>
              <w:t>9</w:t>
            </w:r>
            <w:r w:rsidR="004E5765">
              <w:rPr>
                <w:noProof/>
                <w:webHidden/>
              </w:rPr>
              <w:fldChar w:fldCharType="end"/>
            </w:r>
          </w:hyperlink>
        </w:p>
        <w:p w14:paraId="314DC8CE" w14:textId="2C15EA57" w:rsidR="00C005C0" w:rsidRPr="001011EA" w:rsidRDefault="00C005C0" w:rsidP="008B2C31">
          <w:pPr>
            <w:jc w:val="both"/>
            <w:rPr>
              <w:rFonts w:ascii="Arial" w:hAnsi="Arial" w:cs="Arial"/>
            </w:rPr>
          </w:pPr>
          <w:r w:rsidRPr="001011EA">
            <w:rPr>
              <w:rFonts w:ascii="Arial" w:hAnsi="Arial" w:cs="Arial"/>
              <w:b/>
              <w:bCs/>
              <w:noProof/>
            </w:rPr>
            <w:fldChar w:fldCharType="end"/>
          </w:r>
        </w:p>
      </w:sdtContent>
    </w:sdt>
    <w:p w14:paraId="101D65EC" w14:textId="77777777" w:rsidR="00C005C0" w:rsidRPr="001011EA" w:rsidRDefault="00C005C0" w:rsidP="008B2C31">
      <w:pPr>
        <w:pStyle w:val="TOC1"/>
        <w:tabs>
          <w:tab w:val="right" w:leader="dot" w:pos="8419"/>
        </w:tabs>
        <w:ind w:left="120" w:firstLine="0"/>
        <w:jc w:val="both"/>
        <w:rPr>
          <w:rFonts w:cs="Arial"/>
        </w:rPr>
      </w:pPr>
    </w:p>
    <w:p w14:paraId="52DBD577" w14:textId="77777777" w:rsidR="00C005C0" w:rsidRPr="001011EA" w:rsidRDefault="00C005C0" w:rsidP="008B2C31">
      <w:pPr>
        <w:jc w:val="both"/>
        <w:rPr>
          <w:rFonts w:ascii="Arial" w:hAnsi="Arial" w:cs="Arial"/>
        </w:rPr>
        <w:sectPr w:rsidR="00C005C0" w:rsidRPr="001011EA">
          <w:pgSz w:w="11910" w:h="16840"/>
          <w:pgMar w:top="1440" w:right="1680" w:bottom="940" w:left="1680" w:header="0" w:footer="758" w:gutter="0"/>
          <w:cols w:space="720"/>
        </w:sectPr>
      </w:pPr>
    </w:p>
    <w:p w14:paraId="5699220D" w14:textId="77777777" w:rsidR="00C005C0" w:rsidRPr="001011EA" w:rsidRDefault="00C005C0" w:rsidP="002C73E9">
      <w:pPr>
        <w:pStyle w:val="Heading1"/>
        <w:numPr>
          <w:ilvl w:val="0"/>
          <w:numId w:val="1"/>
        </w:numPr>
        <w:tabs>
          <w:tab w:val="left" w:pos="512"/>
        </w:tabs>
        <w:spacing w:before="38" w:line="276" w:lineRule="auto"/>
        <w:ind w:left="391" w:hanging="391"/>
        <w:jc w:val="both"/>
        <w:rPr>
          <w:rFonts w:cs="Arial"/>
          <w:b w:val="0"/>
          <w:bCs w:val="0"/>
          <w:sz w:val="24"/>
          <w:szCs w:val="24"/>
        </w:rPr>
      </w:pPr>
      <w:bookmarkStart w:id="0" w:name="1.__Introduction"/>
      <w:bookmarkStart w:id="1" w:name="_bookmark0"/>
      <w:bookmarkStart w:id="2" w:name="_Toc203038757"/>
      <w:bookmarkEnd w:id="0"/>
      <w:bookmarkEnd w:id="1"/>
      <w:r w:rsidRPr="001011EA">
        <w:rPr>
          <w:rFonts w:cs="Arial"/>
          <w:spacing w:val="-2"/>
          <w:sz w:val="24"/>
          <w:szCs w:val="24"/>
        </w:rPr>
        <w:lastRenderedPageBreak/>
        <w:t>Introduction</w:t>
      </w:r>
      <w:bookmarkEnd w:id="2"/>
    </w:p>
    <w:p w14:paraId="4BBC352C" w14:textId="77777777" w:rsidR="00C005C0" w:rsidRPr="001011EA" w:rsidRDefault="00C005C0" w:rsidP="002C73E9">
      <w:pPr>
        <w:pStyle w:val="Heading2"/>
        <w:numPr>
          <w:ilvl w:val="1"/>
          <w:numId w:val="1"/>
        </w:numPr>
        <w:tabs>
          <w:tab w:val="left" w:pos="709"/>
        </w:tabs>
        <w:spacing w:before="238" w:line="276" w:lineRule="auto"/>
        <w:ind w:left="567" w:hanging="425"/>
        <w:jc w:val="both"/>
        <w:rPr>
          <w:rFonts w:cs="Arial"/>
          <w:b w:val="0"/>
          <w:bCs w:val="0"/>
        </w:rPr>
      </w:pPr>
      <w:bookmarkStart w:id="3" w:name="1.1._The_MSc_in_Comparative_Public_Polic"/>
      <w:bookmarkStart w:id="4" w:name="_bookmark1"/>
      <w:bookmarkStart w:id="5" w:name="_Toc203038758"/>
      <w:bookmarkEnd w:id="3"/>
      <w:bookmarkEnd w:id="4"/>
      <w:r w:rsidRPr="001011EA">
        <w:rPr>
          <w:rFonts w:cs="Arial"/>
          <w:spacing w:val="-1"/>
        </w:rPr>
        <w:t>The</w:t>
      </w:r>
      <w:r w:rsidRPr="001011EA">
        <w:rPr>
          <w:rFonts w:cs="Arial"/>
          <w:spacing w:val="1"/>
        </w:rPr>
        <w:t xml:space="preserve"> </w:t>
      </w:r>
      <w:r w:rsidRPr="001011EA">
        <w:rPr>
          <w:rFonts w:cs="Arial"/>
          <w:spacing w:val="-1"/>
        </w:rPr>
        <w:t>MSc</w:t>
      </w:r>
      <w:r w:rsidRPr="001011EA">
        <w:rPr>
          <w:rFonts w:cs="Arial"/>
          <w:spacing w:val="1"/>
        </w:rPr>
        <w:t xml:space="preserve"> </w:t>
      </w:r>
      <w:r w:rsidRPr="001011EA">
        <w:rPr>
          <w:rFonts w:cs="Arial"/>
        </w:rPr>
        <w:t xml:space="preserve">in </w:t>
      </w:r>
      <w:r w:rsidRPr="001011EA">
        <w:rPr>
          <w:rFonts w:cs="Arial"/>
          <w:spacing w:val="-2"/>
        </w:rPr>
        <w:t>Comparative</w:t>
      </w:r>
      <w:r w:rsidRPr="001011EA">
        <w:rPr>
          <w:rFonts w:cs="Arial"/>
          <w:spacing w:val="1"/>
        </w:rPr>
        <w:t xml:space="preserve"> </w:t>
      </w:r>
      <w:r w:rsidRPr="001011EA">
        <w:rPr>
          <w:rFonts w:cs="Arial"/>
          <w:spacing w:val="-1"/>
        </w:rPr>
        <w:t>Public</w:t>
      </w:r>
      <w:r w:rsidRPr="001011EA">
        <w:rPr>
          <w:rFonts w:cs="Arial"/>
          <w:spacing w:val="1"/>
        </w:rPr>
        <w:t xml:space="preserve"> </w:t>
      </w:r>
      <w:r w:rsidRPr="001011EA">
        <w:rPr>
          <w:rFonts w:cs="Arial"/>
          <w:spacing w:val="-1"/>
        </w:rPr>
        <w:t>Policy</w:t>
      </w:r>
      <w:bookmarkEnd w:id="5"/>
    </w:p>
    <w:p w14:paraId="0E50BAC5" w14:textId="406CBEE1" w:rsidR="00C005C0" w:rsidRPr="001011EA" w:rsidRDefault="00C005C0" w:rsidP="002C73E9">
      <w:pPr>
        <w:pStyle w:val="BodyText"/>
        <w:spacing w:line="276" w:lineRule="auto"/>
        <w:ind w:right="115"/>
        <w:jc w:val="both"/>
        <w:rPr>
          <w:rFonts w:cs="Arial"/>
        </w:rPr>
      </w:pPr>
      <w:r w:rsidRPr="001011EA">
        <w:rPr>
          <w:rFonts w:cs="Arial"/>
        </w:rPr>
        <w:t>In</w:t>
      </w:r>
      <w:r w:rsidRPr="001011EA">
        <w:rPr>
          <w:rFonts w:cs="Arial"/>
          <w:spacing w:val="21"/>
        </w:rPr>
        <w:t xml:space="preserve"> </w:t>
      </w:r>
      <w:r w:rsidRPr="001011EA">
        <w:rPr>
          <w:rFonts w:cs="Arial"/>
        </w:rPr>
        <w:t>a</w:t>
      </w:r>
      <w:r w:rsidRPr="001011EA">
        <w:rPr>
          <w:rFonts w:cs="Arial"/>
          <w:spacing w:val="21"/>
        </w:rPr>
        <w:t xml:space="preserve"> </w:t>
      </w:r>
      <w:r w:rsidRPr="001011EA">
        <w:rPr>
          <w:rFonts w:cs="Arial"/>
          <w:spacing w:val="-1"/>
        </w:rPr>
        <w:t>world</w:t>
      </w:r>
      <w:r w:rsidRPr="001011EA">
        <w:rPr>
          <w:rFonts w:cs="Arial"/>
          <w:spacing w:val="21"/>
        </w:rPr>
        <w:t xml:space="preserve"> </w:t>
      </w:r>
      <w:r w:rsidRPr="001011EA">
        <w:rPr>
          <w:rFonts w:cs="Arial"/>
          <w:spacing w:val="-1"/>
        </w:rPr>
        <w:t>with</w:t>
      </w:r>
      <w:r w:rsidRPr="001011EA">
        <w:rPr>
          <w:rFonts w:cs="Arial"/>
          <w:spacing w:val="21"/>
        </w:rPr>
        <w:t xml:space="preserve"> </w:t>
      </w:r>
      <w:r w:rsidRPr="001011EA">
        <w:rPr>
          <w:rFonts w:cs="Arial"/>
          <w:spacing w:val="-1"/>
        </w:rPr>
        <w:t>increasing</w:t>
      </w:r>
      <w:r w:rsidRPr="001011EA">
        <w:rPr>
          <w:rFonts w:cs="Arial"/>
          <w:spacing w:val="18"/>
        </w:rPr>
        <w:t xml:space="preserve"> </w:t>
      </w:r>
      <w:r w:rsidRPr="001011EA">
        <w:rPr>
          <w:rFonts w:cs="Arial"/>
          <w:spacing w:val="-1"/>
        </w:rPr>
        <w:t>international</w:t>
      </w:r>
      <w:r w:rsidRPr="001011EA">
        <w:rPr>
          <w:rFonts w:cs="Arial"/>
          <w:spacing w:val="19"/>
        </w:rPr>
        <w:t xml:space="preserve"> </w:t>
      </w:r>
      <w:r w:rsidRPr="001011EA">
        <w:rPr>
          <w:rFonts w:cs="Arial"/>
          <w:spacing w:val="-1"/>
        </w:rPr>
        <w:t>movement</w:t>
      </w:r>
      <w:r w:rsidRPr="001011EA">
        <w:rPr>
          <w:rFonts w:cs="Arial"/>
          <w:spacing w:val="18"/>
        </w:rPr>
        <w:t xml:space="preserve"> </w:t>
      </w:r>
      <w:r w:rsidRPr="001011EA">
        <w:rPr>
          <w:rFonts w:cs="Arial"/>
          <w:spacing w:val="-1"/>
        </w:rPr>
        <w:t>of</w:t>
      </w:r>
      <w:r w:rsidRPr="001011EA">
        <w:rPr>
          <w:rFonts w:cs="Arial"/>
          <w:spacing w:val="23"/>
        </w:rPr>
        <w:t xml:space="preserve"> </w:t>
      </w:r>
      <w:r w:rsidRPr="001011EA">
        <w:rPr>
          <w:rFonts w:cs="Arial"/>
          <w:spacing w:val="-1"/>
        </w:rPr>
        <w:t>people,</w:t>
      </w:r>
      <w:r w:rsidRPr="001011EA">
        <w:rPr>
          <w:rFonts w:cs="Arial"/>
          <w:spacing w:val="18"/>
        </w:rPr>
        <w:t xml:space="preserve"> </w:t>
      </w:r>
      <w:proofErr w:type="spellStart"/>
      <w:r w:rsidRPr="001011EA">
        <w:rPr>
          <w:rFonts w:cs="Arial"/>
          <w:spacing w:val="-1"/>
        </w:rPr>
        <w:t>globalised</w:t>
      </w:r>
      <w:proofErr w:type="spellEnd"/>
      <w:r w:rsidRPr="001011EA">
        <w:rPr>
          <w:rFonts w:cs="Arial"/>
          <w:spacing w:val="55"/>
        </w:rPr>
        <w:t xml:space="preserve"> </w:t>
      </w:r>
      <w:r w:rsidRPr="001011EA">
        <w:rPr>
          <w:rFonts w:cs="Arial"/>
          <w:spacing w:val="-1"/>
        </w:rPr>
        <w:t>economic</w:t>
      </w:r>
      <w:r w:rsidRPr="001011EA">
        <w:rPr>
          <w:rFonts w:cs="Arial"/>
          <w:spacing w:val="7"/>
        </w:rPr>
        <w:t xml:space="preserve"> </w:t>
      </w:r>
      <w:r w:rsidRPr="001011EA">
        <w:rPr>
          <w:rFonts w:cs="Arial"/>
          <w:spacing w:val="-1"/>
        </w:rPr>
        <w:t>trade,</w:t>
      </w:r>
      <w:r w:rsidRPr="001011EA">
        <w:rPr>
          <w:rFonts w:cs="Arial"/>
          <w:spacing w:val="8"/>
        </w:rPr>
        <w:t xml:space="preserve"> </w:t>
      </w:r>
      <w:r w:rsidRPr="001011EA">
        <w:rPr>
          <w:rFonts w:cs="Arial"/>
          <w:spacing w:val="-1"/>
        </w:rPr>
        <w:t>international</w:t>
      </w:r>
      <w:r w:rsidRPr="001011EA">
        <w:rPr>
          <w:rFonts w:cs="Arial"/>
          <w:spacing w:val="7"/>
        </w:rPr>
        <w:t xml:space="preserve"> </w:t>
      </w:r>
      <w:r w:rsidRPr="001011EA">
        <w:rPr>
          <w:rFonts w:cs="Arial"/>
          <w:spacing w:val="-1"/>
        </w:rPr>
        <w:t>co-operation,</w:t>
      </w:r>
      <w:r w:rsidRPr="001011EA">
        <w:rPr>
          <w:rFonts w:cs="Arial"/>
          <w:spacing w:val="8"/>
        </w:rPr>
        <w:t xml:space="preserve"> </w:t>
      </w:r>
      <w:r w:rsidRPr="001011EA">
        <w:rPr>
          <w:rFonts w:cs="Arial"/>
          <w:spacing w:val="-1"/>
        </w:rPr>
        <w:t>but</w:t>
      </w:r>
      <w:r w:rsidRPr="001011EA">
        <w:rPr>
          <w:rFonts w:cs="Arial"/>
          <w:spacing w:val="8"/>
        </w:rPr>
        <w:t xml:space="preserve"> </w:t>
      </w:r>
      <w:r w:rsidRPr="001011EA">
        <w:rPr>
          <w:rFonts w:cs="Arial"/>
          <w:spacing w:val="-1"/>
        </w:rPr>
        <w:t>also</w:t>
      </w:r>
      <w:r w:rsidRPr="001011EA">
        <w:rPr>
          <w:rFonts w:cs="Arial"/>
          <w:spacing w:val="8"/>
        </w:rPr>
        <w:t xml:space="preserve"> </w:t>
      </w:r>
      <w:r w:rsidRPr="001011EA">
        <w:rPr>
          <w:rFonts w:cs="Arial"/>
          <w:spacing w:val="-1"/>
        </w:rPr>
        <w:t>conflict,</w:t>
      </w:r>
      <w:r w:rsidRPr="001011EA">
        <w:rPr>
          <w:rFonts w:cs="Arial"/>
          <w:spacing w:val="8"/>
        </w:rPr>
        <w:t xml:space="preserve"> </w:t>
      </w:r>
      <w:r w:rsidRPr="001011EA">
        <w:rPr>
          <w:rFonts w:cs="Arial"/>
        </w:rPr>
        <w:t>the</w:t>
      </w:r>
      <w:r w:rsidRPr="001011EA">
        <w:rPr>
          <w:rFonts w:cs="Arial"/>
          <w:spacing w:val="6"/>
        </w:rPr>
        <w:t xml:space="preserve"> </w:t>
      </w:r>
      <w:r w:rsidRPr="001011EA">
        <w:rPr>
          <w:rFonts w:cs="Arial"/>
          <w:spacing w:val="-1"/>
        </w:rPr>
        <w:t>developing</w:t>
      </w:r>
      <w:r w:rsidRPr="001011EA">
        <w:rPr>
          <w:rFonts w:cs="Arial"/>
          <w:spacing w:val="6"/>
        </w:rPr>
        <w:t xml:space="preserve"> </w:t>
      </w:r>
      <w:r w:rsidRPr="001011EA">
        <w:rPr>
          <w:rFonts w:cs="Arial"/>
        </w:rPr>
        <w:t>of</w:t>
      </w:r>
      <w:r w:rsidRPr="001011EA">
        <w:rPr>
          <w:rFonts w:cs="Arial"/>
          <w:spacing w:val="67"/>
        </w:rPr>
        <w:t xml:space="preserve"> </w:t>
      </w:r>
      <w:r w:rsidRPr="001011EA">
        <w:rPr>
          <w:rFonts w:cs="Arial"/>
        </w:rPr>
        <w:t>an</w:t>
      </w:r>
      <w:r w:rsidRPr="001011EA">
        <w:rPr>
          <w:rFonts w:cs="Arial"/>
          <w:spacing w:val="34"/>
        </w:rPr>
        <w:t xml:space="preserve"> </w:t>
      </w:r>
      <w:r w:rsidRPr="001011EA">
        <w:rPr>
          <w:rFonts w:cs="Arial"/>
          <w:spacing w:val="-1"/>
        </w:rPr>
        <w:t>advanced</w:t>
      </w:r>
      <w:r w:rsidRPr="001011EA">
        <w:rPr>
          <w:rFonts w:cs="Arial"/>
          <w:spacing w:val="35"/>
        </w:rPr>
        <w:t xml:space="preserve"> </w:t>
      </w:r>
      <w:r w:rsidRPr="001011EA">
        <w:rPr>
          <w:rFonts w:cs="Arial"/>
          <w:spacing w:val="-1"/>
        </w:rPr>
        <w:t>understanding</w:t>
      </w:r>
      <w:r w:rsidRPr="001011EA">
        <w:rPr>
          <w:rFonts w:cs="Arial"/>
          <w:spacing w:val="35"/>
        </w:rPr>
        <w:t xml:space="preserve"> </w:t>
      </w:r>
      <w:r w:rsidRPr="001011EA">
        <w:rPr>
          <w:rFonts w:cs="Arial"/>
          <w:spacing w:val="-1"/>
        </w:rPr>
        <w:t>of</w:t>
      </w:r>
      <w:r w:rsidRPr="001011EA">
        <w:rPr>
          <w:rFonts w:cs="Arial"/>
          <w:spacing w:val="36"/>
        </w:rPr>
        <w:t xml:space="preserve"> </w:t>
      </w:r>
      <w:r w:rsidRPr="001011EA">
        <w:rPr>
          <w:rFonts w:cs="Arial"/>
          <w:spacing w:val="-1"/>
        </w:rPr>
        <w:t>the</w:t>
      </w:r>
      <w:r w:rsidRPr="001011EA">
        <w:rPr>
          <w:rFonts w:cs="Arial"/>
          <w:spacing w:val="37"/>
        </w:rPr>
        <w:t xml:space="preserve"> </w:t>
      </w:r>
      <w:r w:rsidRPr="001011EA">
        <w:rPr>
          <w:rFonts w:cs="Arial"/>
          <w:spacing w:val="-1"/>
        </w:rPr>
        <w:t>similarities</w:t>
      </w:r>
      <w:r w:rsidRPr="001011EA">
        <w:rPr>
          <w:rFonts w:cs="Arial"/>
          <w:spacing w:val="36"/>
        </w:rPr>
        <w:t xml:space="preserve"> </w:t>
      </w:r>
      <w:r w:rsidRPr="001011EA">
        <w:rPr>
          <w:rFonts w:cs="Arial"/>
          <w:spacing w:val="-1"/>
        </w:rPr>
        <w:t>and</w:t>
      </w:r>
      <w:r w:rsidRPr="001011EA">
        <w:rPr>
          <w:rFonts w:cs="Arial"/>
          <w:spacing w:val="37"/>
        </w:rPr>
        <w:t xml:space="preserve"> </w:t>
      </w:r>
      <w:r w:rsidRPr="001011EA">
        <w:rPr>
          <w:rFonts w:cs="Arial"/>
          <w:spacing w:val="-1"/>
        </w:rPr>
        <w:t>differences</w:t>
      </w:r>
      <w:r w:rsidRPr="001011EA">
        <w:rPr>
          <w:rFonts w:cs="Arial"/>
          <w:spacing w:val="33"/>
        </w:rPr>
        <w:t xml:space="preserve"> </w:t>
      </w:r>
      <w:r w:rsidRPr="001011EA">
        <w:rPr>
          <w:rFonts w:cs="Arial"/>
          <w:spacing w:val="-1"/>
        </w:rPr>
        <w:t>of</w:t>
      </w:r>
      <w:r w:rsidRPr="001011EA">
        <w:rPr>
          <w:rFonts w:cs="Arial"/>
          <w:spacing w:val="37"/>
        </w:rPr>
        <w:t xml:space="preserve"> </w:t>
      </w:r>
      <w:r w:rsidRPr="001011EA">
        <w:rPr>
          <w:rFonts w:cs="Arial"/>
          <w:spacing w:val="-1"/>
        </w:rPr>
        <w:t>public</w:t>
      </w:r>
      <w:r w:rsidRPr="001011EA">
        <w:rPr>
          <w:rFonts w:cs="Arial"/>
          <w:spacing w:val="36"/>
        </w:rPr>
        <w:t xml:space="preserve"> </w:t>
      </w:r>
      <w:r w:rsidRPr="001011EA">
        <w:rPr>
          <w:rFonts w:cs="Arial"/>
          <w:spacing w:val="-1"/>
        </w:rPr>
        <w:t>and</w:t>
      </w:r>
      <w:r w:rsidRPr="001011EA">
        <w:rPr>
          <w:rFonts w:cs="Arial"/>
          <w:spacing w:val="45"/>
        </w:rPr>
        <w:t xml:space="preserve"> </w:t>
      </w:r>
      <w:r w:rsidRPr="001011EA">
        <w:rPr>
          <w:rFonts w:cs="Arial"/>
          <w:spacing w:val="-1"/>
        </w:rPr>
        <w:t>social</w:t>
      </w:r>
      <w:r w:rsidRPr="001011EA">
        <w:rPr>
          <w:rFonts w:cs="Arial"/>
          <w:spacing w:val="12"/>
        </w:rPr>
        <w:t xml:space="preserve"> </w:t>
      </w:r>
      <w:r w:rsidRPr="001011EA">
        <w:rPr>
          <w:rFonts w:cs="Arial"/>
          <w:spacing w:val="-1"/>
        </w:rPr>
        <w:t>policies</w:t>
      </w:r>
      <w:r w:rsidRPr="001011EA">
        <w:rPr>
          <w:rFonts w:cs="Arial"/>
          <w:spacing w:val="10"/>
        </w:rPr>
        <w:t xml:space="preserve"> </w:t>
      </w:r>
      <w:r w:rsidRPr="001011EA">
        <w:rPr>
          <w:rFonts w:cs="Arial"/>
          <w:spacing w:val="-1"/>
        </w:rPr>
        <w:t>across</w:t>
      </w:r>
      <w:r w:rsidRPr="001011EA">
        <w:rPr>
          <w:rFonts w:cs="Arial"/>
          <w:spacing w:val="10"/>
        </w:rPr>
        <w:t xml:space="preserve"> </w:t>
      </w:r>
      <w:r w:rsidRPr="001011EA">
        <w:rPr>
          <w:rFonts w:cs="Arial"/>
          <w:spacing w:val="-1"/>
        </w:rPr>
        <w:t>national</w:t>
      </w:r>
      <w:r w:rsidRPr="001011EA">
        <w:rPr>
          <w:rFonts w:cs="Arial"/>
          <w:spacing w:val="12"/>
        </w:rPr>
        <w:t xml:space="preserve"> </w:t>
      </w:r>
      <w:r w:rsidRPr="001011EA">
        <w:rPr>
          <w:rFonts w:cs="Arial"/>
          <w:spacing w:val="-1"/>
        </w:rPr>
        <w:t>systems</w:t>
      </w:r>
      <w:r w:rsidRPr="001011EA">
        <w:rPr>
          <w:rFonts w:cs="Arial"/>
          <w:spacing w:val="10"/>
        </w:rPr>
        <w:t xml:space="preserve"> </w:t>
      </w:r>
      <w:r w:rsidRPr="001011EA">
        <w:rPr>
          <w:rFonts w:cs="Arial"/>
          <w:spacing w:val="-1"/>
        </w:rPr>
        <w:t>is</w:t>
      </w:r>
      <w:r w:rsidRPr="001011EA">
        <w:rPr>
          <w:rFonts w:cs="Arial"/>
          <w:spacing w:val="12"/>
        </w:rPr>
        <w:t xml:space="preserve"> </w:t>
      </w:r>
      <w:r w:rsidRPr="001011EA">
        <w:rPr>
          <w:rFonts w:cs="Arial"/>
          <w:spacing w:val="-1"/>
        </w:rPr>
        <w:t>gaining</w:t>
      </w:r>
      <w:r w:rsidRPr="001011EA">
        <w:rPr>
          <w:rFonts w:cs="Arial"/>
          <w:spacing w:val="11"/>
        </w:rPr>
        <w:t xml:space="preserve"> </w:t>
      </w:r>
      <w:r w:rsidRPr="001011EA">
        <w:rPr>
          <w:rFonts w:cs="Arial"/>
          <w:spacing w:val="-1"/>
        </w:rPr>
        <w:t>great</w:t>
      </w:r>
      <w:r w:rsidRPr="001011EA">
        <w:rPr>
          <w:rFonts w:cs="Arial"/>
          <w:spacing w:val="12"/>
        </w:rPr>
        <w:t xml:space="preserve"> </w:t>
      </w:r>
      <w:r w:rsidRPr="001011EA">
        <w:rPr>
          <w:rFonts w:cs="Arial"/>
          <w:spacing w:val="-1"/>
        </w:rPr>
        <w:t>importance.</w:t>
      </w:r>
      <w:r w:rsidRPr="001011EA">
        <w:rPr>
          <w:rFonts w:cs="Arial"/>
          <w:spacing w:val="10"/>
        </w:rPr>
        <w:t xml:space="preserve"> </w:t>
      </w:r>
      <w:r w:rsidRPr="001011EA">
        <w:rPr>
          <w:rFonts w:cs="Arial"/>
          <w:spacing w:val="-1"/>
        </w:rPr>
        <w:t>This</w:t>
      </w:r>
      <w:r w:rsidRPr="001011EA">
        <w:rPr>
          <w:rFonts w:cs="Arial"/>
          <w:spacing w:val="12"/>
        </w:rPr>
        <w:t xml:space="preserve"> </w:t>
      </w:r>
      <w:r w:rsidRPr="001011EA">
        <w:rPr>
          <w:rFonts w:cs="Arial"/>
          <w:spacing w:val="-1"/>
        </w:rPr>
        <w:t>MSc</w:t>
      </w:r>
      <w:r w:rsidRPr="001011EA">
        <w:rPr>
          <w:rFonts w:cs="Arial"/>
          <w:spacing w:val="79"/>
        </w:rPr>
        <w:t xml:space="preserve"> </w:t>
      </w:r>
      <w:r w:rsidRPr="001011EA">
        <w:rPr>
          <w:rFonts w:cs="Arial"/>
          <w:spacing w:val="-1"/>
        </w:rPr>
        <w:t>programme</w:t>
      </w:r>
      <w:r w:rsidRPr="001011EA">
        <w:rPr>
          <w:rFonts w:cs="Arial"/>
          <w:spacing w:val="39"/>
        </w:rPr>
        <w:t xml:space="preserve"> </w:t>
      </w:r>
      <w:r w:rsidRPr="001011EA">
        <w:rPr>
          <w:rFonts w:cs="Arial"/>
          <w:spacing w:val="-1"/>
        </w:rPr>
        <w:t>provides</w:t>
      </w:r>
      <w:r w:rsidRPr="001011EA">
        <w:rPr>
          <w:rFonts w:cs="Arial"/>
          <w:spacing w:val="39"/>
        </w:rPr>
        <w:t xml:space="preserve"> </w:t>
      </w:r>
      <w:r w:rsidRPr="001011EA">
        <w:rPr>
          <w:rFonts w:cs="Arial"/>
          <w:spacing w:val="-1"/>
        </w:rPr>
        <w:t>analytical</w:t>
      </w:r>
      <w:r w:rsidRPr="001011EA">
        <w:rPr>
          <w:rFonts w:cs="Arial"/>
          <w:spacing w:val="37"/>
        </w:rPr>
        <w:t xml:space="preserve"> </w:t>
      </w:r>
      <w:r w:rsidRPr="001011EA">
        <w:rPr>
          <w:rFonts w:cs="Arial"/>
          <w:spacing w:val="-1"/>
        </w:rPr>
        <w:t>training</w:t>
      </w:r>
      <w:r w:rsidRPr="001011EA">
        <w:rPr>
          <w:rFonts w:cs="Arial"/>
          <w:spacing w:val="37"/>
        </w:rPr>
        <w:t xml:space="preserve"> </w:t>
      </w:r>
      <w:r w:rsidRPr="001011EA">
        <w:rPr>
          <w:rFonts w:cs="Arial"/>
          <w:spacing w:val="-1"/>
        </w:rPr>
        <w:t>in</w:t>
      </w:r>
      <w:r w:rsidRPr="001011EA">
        <w:rPr>
          <w:rFonts w:cs="Arial"/>
          <w:spacing w:val="40"/>
        </w:rPr>
        <w:t xml:space="preserve"> </w:t>
      </w:r>
      <w:r w:rsidRPr="001011EA">
        <w:rPr>
          <w:rFonts w:cs="Arial"/>
          <w:spacing w:val="-1"/>
        </w:rPr>
        <w:t>systematic</w:t>
      </w:r>
      <w:r w:rsidRPr="001011EA">
        <w:rPr>
          <w:rFonts w:cs="Arial"/>
          <w:spacing w:val="39"/>
        </w:rPr>
        <w:t xml:space="preserve"> </w:t>
      </w:r>
      <w:r w:rsidRPr="001011EA">
        <w:rPr>
          <w:rFonts w:cs="Arial"/>
          <w:spacing w:val="-1"/>
        </w:rPr>
        <w:t>comparison</w:t>
      </w:r>
      <w:r w:rsidRPr="001011EA">
        <w:rPr>
          <w:rFonts w:cs="Arial"/>
          <w:spacing w:val="39"/>
        </w:rPr>
        <w:t xml:space="preserve"> </w:t>
      </w:r>
      <w:r w:rsidRPr="001011EA">
        <w:rPr>
          <w:rFonts w:cs="Arial"/>
          <w:spacing w:val="-1"/>
        </w:rPr>
        <w:t>of</w:t>
      </w:r>
      <w:r w:rsidRPr="001011EA">
        <w:rPr>
          <w:rFonts w:cs="Arial"/>
          <w:spacing w:val="69"/>
        </w:rPr>
        <w:t xml:space="preserve"> </w:t>
      </w:r>
      <w:r w:rsidRPr="001011EA">
        <w:rPr>
          <w:rFonts w:cs="Arial"/>
          <w:spacing w:val="-1"/>
        </w:rPr>
        <w:t>public</w:t>
      </w:r>
      <w:r w:rsidRPr="001011EA">
        <w:rPr>
          <w:rFonts w:cs="Arial"/>
          <w:spacing w:val="35"/>
        </w:rPr>
        <w:t xml:space="preserve"> </w:t>
      </w:r>
      <w:r w:rsidRPr="001011EA">
        <w:rPr>
          <w:rFonts w:cs="Arial"/>
        </w:rPr>
        <w:t>and</w:t>
      </w:r>
      <w:r w:rsidRPr="001011EA">
        <w:rPr>
          <w:rFonts w:cs="Arial"/>
          <w:spacing w:val="37"/>
        </w:rPr>
        <w:t xml:space="preserve"> </w:t>
      </w:r>
      <w:r w:rsidRPr="001011EA">
        <w:rPr>
          <w:rFonts w:cs="Arial"/>
          <w:spacing w:val="-1"/>
        </w:rPr>
        <w:t>social</w:t>
      </w:r>
      <w:r w:rsidRPr="001011EA">
        <w:rPr>
          <w:rFonts w:cs="Arial"/>
          <w:spacing w:val="36"/>
        </w:rPr>
        <w:t xml:space="preserve"> </w:t>
      </w:r>
      <w:r w:rsidRPr="001011EA">
        <w:rPr>
          <w:rFonts w:cs="Arial"/>
          <w:spacing w:val="-1"/>
        </w:rPr>
        <w:t>policies</w:t>
      </w:r>
      <w:r w:rsidRPr="001011EA">
        <w:rPr>
          <w:rFonts w:cs="Arial"/>
          <w:spacing w:val="35"/>
        </w:rPr>
        <w:t xml:space="preserve"> </w:t>
      </w:r>
      <w:r w:rsidRPr="001011EA">
        <w:rPr>
          <w:rFonts w:cs="Arial"/>
          <w:spacing w:val="-1"/>
        </w:rPr>
        <w:t>throughout</w:t>
      </w:r>
      <w:r w:rsidRPr="001011EA">
        <w:rPr>
          <w:rFonts w:cs="Arial"/>
          <w:spacing w:val="37"/>
        </w:rPr>
        <w:t xml:space="preserve"> </w:t>
      </w:r>
      <w:r w:rsidRPr="001011EA">
        <w:rPr>
          <w:rFonts w:cs="Arial"/>
        </w:rPr>
        <w:t>the</w:t>
      </w:r>
      <w:r w:rsidRPr="001011EA">
        <w:rPr>
          <w:rFonts w:cs="Arial"/>
          <w:spacing w:val="37"/>
        </w:rPr>
        <w:t xml:space="preserve"> </w:t>
      </w:r>
      <w:r w:rsidRPr="001011EA">
        <w:rPr>
          <w:rFonts w:cs="Arial"/>
          <w:spacing w:val="-1"/>
        </w:rPr>
        <w:t>world,</w:t>
      </w:r>
      <w:r w:rsidRPr="001011EA">
        <w:rPr>
          <w:rFonts w:cs="Arial"/>
          <w:spacing w:val="37"/>
        </w:rPr>
        <w:t xml:space="preserve"> </w:t>
      </w:r>
      <w:r w:rsidRPr="001011EA">
        <w:rPr>
          <w:rFonts w:cs="Arial"/>
        </w:rPr>
        <w:t>as</w:t>
      </w:r>
      <w:r w:rsidRPr="001011EA">
        <w:rPr>
          <w:rFonts w:cs="Arial"/>
          <w:spacing w:val="35"/>
        </w:rPr>
        <w:t xml:space="preserve"> </w:t>
      </w:r>
      <w:r w:rsidRPr="001011EA">
        <w:rPr>
          <w:rFonts w:cs="Arial"/>
          <w:spacing w:val="-1"/>
        </w:rPr>
        <w:t>well</w:t>
      </w:r>
      <w:r w:rsidRPr="001011EA">
        <w:rPr>
          <w:rFonts w:cs="Arial"/>
          <w:spacing w:val="36"/>
        </w:rPr>
        <w:t xml:space="preserve"> </w:t>
      </w:r>
      <w:r w:rsidRPr="001011EA">
        <w:rPr>
          <w:rFonts w:cs="Arial"/>
        </w:rPr>
        <w:t>as</w:t>
      </w:r>
      <w:r w:rsidRPr="001011EA">
        <w:rPr>
          <w:rFonts w:cs="Arial"/>
          <w:spacing w:val="36"/>
        </w:rPr>
        <w:t xml:space="preserve"> </w:t>
      </w:r>
      <w:r w:rsidRPr="001011EA">
        <w:rPr>
          <w:rFonts w:cs="Arial"/>
        </w:rPr>
        <w:t>the</w:t>
      </w:r>
      <w:r w:rsidRPr="001011EA">
        <w:rPr>
          <w:rFonts w:cs="Arial"/>
          <w:spacing w:val="36"/>
        </w:rPr>
        <w:t xml:space="preserve"> </w:t>
      </w:r>
      <w:r w:rsidRPr="001011EA">
        <w:rPr>
          <w:rFonts w:cs="Arial"/>
          <w:spacing w:val="-1"/>
        </w:rPr>
        <w:t>possibility</w:t>
      </w:r>
      <w:r w:rsidRPr="001011EA">
        <w:rPr>
          <w:rFonts w:cs="Arial"/>
          <w:spacing w:val="36"/>
        </w:rPr>
        <w:t xml:space="preserve"> </w:t>
      </w:r>
      <w:r w:rsidRPr="001011EA">
        <w:rPr>
          <w:rFonts w:cs="Arial"/>
        </w:rPr>
        <w:t>to</w:t>
      </w:r>
      <w:r w:rsidRPr="001011EA">
        <w:rPr>
          <w:rFonts w:cs="Arial"/>
          <w:spacing w:val="49"/>
        </w:rPr>
        <w:t xml:space="preserve"> </w:t>
      </w:r>
      <w:r w:rsidRPr="001011EA">
        <w:rPr>
          <w:rFonts w:cs="Arial"/>
          <w:spacing w:val="-1"/>
        </w:rPr>
        <w:t>acquire</w:t>
      </w:r>
      <w:r w:rsidRPr="001011EA">
        <w:rPr>
          <w:rFonts w:cs="Arial"/>
          <w:spacing w:val="41"/>
        </w:rPr>
        <w:t xml:space="preserve"> </w:t>
      </w:r>
      <w:r w:rsidRPr="001011EA">
        <w:rPr>
          <w:rFonts w:cs="Arial"/>
          <w:spacing w:val="-1"/>
        </w:rPr>
        <w:t>substantive</w:t>
      </w:r>
      <w:r w:rsidRPr="001011EA">
        <w:rPr>
          <w:rFonts w:cs="Arial"/>
          <w:spacing w:val="42"/>
        </w:rPr>
        <w:t xml:space="preserve"> </w:t>
      </w:r>
      <w:r w:rsidRPr="001011EA">
        <w:rPr>
          <w:rFonts w:cs="Arial"/>
          <w:spacing w:val="-1"/>
        </w:rPr>
        <w:t>knowledge</w:t>
      </w:r>
      <w:r w:rsidRPr="001011EA">
        <w:rPr>
          <w:rFonts w:cs="Arial"/>
          <w:spacing w:val="42"/>
        </w:rPr>
        <w:t xml:space="preserve"> </w:t>
      </w:r>
      <w:r w:rsidRPr="001011EA">
        <w:rPr>
          <w:rFonts w:cs="Arial"/>
          <w:spacing w:val="-1"/>
        </w:rPr>
        <w:t>in</w:t>
      </w:r>
      <w:r w:rsidRPr="001011EA">
        <w:rPr>
          <w:rFonts w:cs="Arial"/>
          <w:spacing w:val="41"/>
        </w:rPr>
        <w:t xml:space="preserve"> </w:t>
      </w:r>
      <w:r w:rsidRPr="001011EA">
        <w:rPr>
          <w:rFonts w:cs="Arial"/>
          <w:spacing w:val="-1"/>
        </w:rPr>
        <w:t>various</w:t>
      </w:r>
      <w:r w:rsidRPr="001011EA">
        <w:rPr>
          <w:rFonts w:cs="Arial"/>
          <w:spacing w:val="41"/>
        </w:rPr>
        <w:t xml:space="preserve"> </w:t>
      </w:r>
      <w:r w:rsidRPr="001011EA">
        <w:rPr>
          <w:rFonts w:cs="Arial"/>
          <w:spacing w:val="-1"/>
        </w:rPr>
        <w:t>policy</w:t>
      </w:r>
      <w:r w:rsidRPr="001011EA">
        <w:rPr>
          <w:rFonts w:cs="Arial"/>
          <w:spacing w:val="39"/>
        </w:rPr>
        <w:t xml:space="preserve"> </w:t>
      </w:r>
      <w:r w:rsidRPr="001011EA">
        <w:rPr>
          <w:rFonts w:cs="Arial"/>
        </w:rPr>
        <w:t>fields</w:t>
      </w:r>
      <w:r w:rsidRPr="001011EA">
        <w:rPr>
          <w:rFonts w:cs="Arial"/>
          <w:spacing w:val="39"/>
        </w:rPr>
        <w:t xml:space="preserve"> </w:t>
      </w:r>
      <w:r w:rsidRPr="001011EA">
        <w:rPr>
          <w:rFonts w:cs="Arial"/>
          <w:spacing w:val="-1"/>
        </w:rPr>
        <w:t>from</w:t>
      </w:r>
      <w:r w:rsidRPr="001011EA">
        <w:rPr>
          <w:rFonts w:cs="Arial"/>
          <w:spacing w:val="42"/>
        </w:rPr>
        <w:t xml:space="preserve"> </w:t>
      </w:r>
      <w:r w:rsidRPr="001011EA">
        <w:rPr>
          <w:rFonts w:cs="Arial"/>
          <w:spacing w:val="-1"/>
        </w:rPr>
        <w:t>an</w:t>
      </w:r>
      <w:r w:rsidRPr="001011EA">
        <w:rPr>
          <w:rFonts w:cs="Arial"/>
          <w:spacing w:val="42"/>
        </w:rPr>
        <w:t xml:space="preserve"> </w:t>
      </w:r>
      <w:r w:rsidRPr="001011EA">
        <w:rPr>
          <w:rFonts w:cs="Arial"/>
          <w:spacing w:val="-1"/>
        </w:rPr>
        <w:t>international</w:t>
      </w:r>
      <w:r w:rsidRPr="001011EA">
        <w:rPr>
          <w:rFonts w:cs="Arial"/>
          <w:spacing w:val="51"/>
        </w:rPr>
        <w:t xml:space="preserve"> </w:t>
      </w:r>
      <w:r w:rsidRPr="001011EA">
        <w:rPr>
          <w:rFonts w:cs="Arial"/>
          <w:spacing w:val="-1"/>
        </w:rPr>
        <w:t>perspective.</w:t>
      </w:r>
    </w:p>
    <w:p w14:paraId="4A19CC9E" w14:textId="77777777" w:rsidR="00C005C0" w:rsidRPr="001011EA" w:rsidRDefault="00C005C0" w:rsidP="002C73E9">
      <w:pPr>
        <w:pStyle w:val="BodyText"/>
        <w:spacing w:line="276" w:lineRule="auto"/>
        <w:jc w:val="both"/>
        <w:rPr>
          <w:rFonts w:cs="Arial"/>
        </w:rPr>
      </w:pPr>
      <w:r w:rsidRPr="001011EA">
        <w:rPr>
          <w:rFonts w:cs="Arial"/>
          <w:spacing w:val="-1"/>
        </w:rPr>
        <w:t>More</w:t>
      </w:r>
      <w:r w:rsidRPr="001011EA">
        <w:rPr>
          <w:rFonts w:cs="Arial"/>
          <w:spacing w:val="1"/>
        </w:rPr>
        <w:t xml:space="preserve"> </w:t>
      </w:r>
      <w:r w:rsidRPr="001011EA">
        <w:rPr>
          <w:rFonts w:cs="Arial"/>
          <w:spacing w:val="-1"/>
        </w:rPr>
        <w:t>specifically,</w:t>
      </w:r>
      <w:r w:rsidRPr="001011EA">
        <w:rPr>
          <w:rFonts w:cs="Arial"/>
        </w:rPr>
        <w:t xml:space="preserve"> the</w:t>
      </w:r>
      <w:r w:rsidRPr="001011EA">
        <w:rPr>
          <w:rFonts w:cs="Arial"/>
          <w:spacing w:val="-1"/>
        </w:rPr>
        <w:t xml:space="preserve"> programme aims:</w:t>
      </w:r>
    </w:p>
    <w:p w14:paraId="5ACB93F3" w14:textId="77777777" w:rsidR="0034329C" w:rsidRPr="001011EA" w:rsidRDefault="0034329C" w:rsidP="002C73E9">
      <w:pPr>
        <w:pStyle w:val="BodyText"/>
        <w:numPr>
          <w:ilvl w:val="2"/>
          <w:numId w:val="1"/>
        </w:numPr>
        <w:tabs>
          <w:tab w:val="left" w:pos="840"/>
        </w:tabs>
        <w:spacing w:line="276" w:lineRule="auto"/>
        <w:ind w:right="115"/>
        <w:jc w:val="both"/>
        <w:rPr>
          <w:rFonts w:cs="Arial"/>
        </w:rPr>
      </w:pPr>
      <w:r w:rsidRPr="001011EA">
        <w:rPr>
          <w:rFonts w:cs="Arial"/>
          <w:spacing w:val="1"/>
        </w:rPr>
        <w:t>To</w:t>
      </w:r>
      <w:r w:rsidRPr="001011EA">
        <w:rPr>
          <w:rFonts w:cs="Arial"/>
          <w:spacing w:val="8"/>
        </w:rPr>
        <w:t xml:space="preserve"> </w:t>
      </w:r>
      <w:r w:rsidRPr="001011EA">
        <w:rPr>
          <w:rFonts w:cs="Arial"/>
          <w:spacing w:val="-1"/>
        </w:rPr>
        <w:t>provide</w:t>
      </w:r>
      <w:r w:rsidRPr="001011EA">
        <w:rPr>
          <w:rFonts w:cs="Arial"/>
          <w:spacing w:val="11"/>
        </w:rPr>
        <w:t xml:space="preserve"> </w:t>
      </w:r>
      <w:r w:rsidRPr="001011EA">
        <w:rPr>
          <w:rFonts w:cs="Arial"/>
        </w:rPr>
        <w:t>an introduction to</w:t>
      </w:r>
      <w:r w:rsidRPr="001011EA">
        <w:rPr>
          <w:rFonts w:cs="Arial"/>
          <w:spacing w:val="11"/>
        </w:rPr>
        <w:t xml:space="preserve"> </w:t>
      </w:r>
      <w:r w:rsidRPr="001011EA">
        <w:rPr>
          <w:rFonts w:cs="Arial"/>
          <w:spacing w:val="-1"/>
        </w:rPr>
        <w:t>methods</w:t>
      </w:r>
      <w:r w:rsidRPr="001011EA">
        <w:rPr>
          <w:rFonts w:cs="Arial"/>
          <w:spacing w:val="10"/>
        </w:rPr>
        <w:t xml:space="preserve"> and theories </w:t>
      </w:r>
      <w:r w:rsidRPr="001011EA">
        <w:rPr>
          <w:rFonts w:cs="Arial"/>
          <w:spacing w:val="-1"/>
        </w:rPr>
        <w:t>of</w:t>
      </w:r>
      <w:r w:rsidRPr="001011EA">
        <w:rPr>
          <w:rFonts w:cs="Arial"/>
          <w:spacing w:val="10"/>
        </w:rPr>
        <w:t xml:space="preserve"> </w:t>
      </w:r>
      <w:r w:rsidRPr="001011EA">
        <w:rPr>
          <w:rFonts w:cs="Arial"/>
          <w:spacing w:val="-1"/>
        </w:rPr>
        <w:t>comparative</w:t>
      </w:r>
      <w:r w:rsidRPr="001011EA">
        <w:rPr>
          <w:rFonts w:cs="Arial"/>
          <w:spacing w:val="11"/>
        </w:rPr>
        <w:t xml:space="preserve"> </w:t>
      </w:r>
      <w:r w:rsidRPr="001011EA">
        <w:rPr>
          <w:rFonts w:cs="Arial"/>
          <w:spacing w:val="-1"/>
        </w:rPr>
        <w:t>analysis</w:t>
      </w:r>
      <w:r w:rsidRPr="001011EA">
        <w:rPr>
          <w:rFonts w:cs="Arial"/>
          <w:spacing w:val="10"/>
        </w:rPr>
        <w:t xml:space="preserve"> </w:t>
      </w:r>
      <w:r w:rsidRPr="001011EA">
        <w:rPr>
          <w:rFonts w:cs="Arial"/>
        </w:rPr>
        <w:t>and</w:t>
      </w:r>
      <w:r w:rsidRPr="001011EA">
        <w:rPr>
          <w:rFonts w:cs="Arial"/>
          <w:spacing w:val="47"/>
        </w:rPr>
        <w:t xml:space="preserve"> </w:t>
      </w:r>
      <w:r w:rsidRPr="001011EA">
        <w:rPr>
          <w:rFonts w:cs="Arial"/>
          <w:spacing w:val="-1"/>
        </w:rPr>
        <w:t>knowledge</w:t>
      </w:r>
      <w:r w:rsidRPr="001011EA">
        <w:rPr>
          <w:rFonts w:cs="Arial"/>
          <w:spacing w:val="7"/>
        </w:rPr>
        <w:t xml:space="preserve"> </w:t>
      </w:r>
      <w:r w:rsidRPr="001011EA">
        <w:rPr>
          <w:rFonts w:cs="Arial"/>
          <w:spacing w:val="-1"/>
        </w:rPr>
        <w:t>of</w:t>
      </w:r>
      <w:r w:rsidRPr="001011EA">
        <w:rPr>
          <w:rFonts w:cs="Arial"/>
          <w:spacing w:val="9"/>
        </w:rPr>
        <w:t xml:space="preserve"> </w:t>
      </w:r>
      <w:r w:rsidRPr="001011EA">
        <w:rPr>
          <w:rFonts w:cs="Arial"/>
        </w:rPr>
        <w:t>the</w:t>
      </w:r>
      <w:r w:rsidRPr="001011EA">
        <w:rPr>
          <w:rFonts w:cs="Arial"/>
          <w:spacing w:val="4"/>
        </w:rPr>
        <w:t xml:space="preserve"> </w:t>
      </w:r>
      <w:r w:rsidRPr="001011EA">
        <w:rPr>
          <w:rFonts w:cs="Arial"/>
          <w:spacing w:val="-1"/>
        </w:rPr>
        <w:t>different</w:t>
      </w:r>
      <w:r w:rsidRPr="001011EA">
        <w:rPr>
          <w:rFonts w:cs="Arial"/>
          <w:spacing w:val="4"/>
        </w:rPr>
        <w:t xml:space="preserve"> </w:t>
      </w:r>
      <w:r w:rsidRPr="001011EA">
        <w:rPr>
          <w:rFonts w:cs="Arial"/>
        </w:rPr>
        <w:t>forms</w:t>
      </w:r>
      <w:r w:rsidRPr="001011EA">
        <w:rPr>
          <w:rFonts w:cs="Arial"/>
          <w:spacing w:val="6"/>
        </w:rPr>
        <w:t xml:space="preserve"> </w:t>
      </w:r>
      <w:r w:rsidRPr="001011EA">
        <w:rPr>
          <w:rFonts w:cs="Arial"/>
          <w:spacing w:val="-1"/>
        </w:rPr>
        <w:t>and</w:t>
      </w:r>
      <w:r w:rsidRPr="001011EA">
        <w:rPr>
          <w:rFonts w:cs="Arial"/>
          <w:spacing w:val="7"/>
        </w:rPr>
        <w:t xml:space="preserve"> </w:t>
      </w:r>
      <w:r w:rsidRPr="001011EA">
        <w:rPr>
          <w:rFonts w:cs="Arial"/>
          <w:spacing w:val="-1"/>
        </w:rPr>
        <w:t>purposes</w:t>
      </w:r>
      <w:r w:rsidRPr="001011EA">
        <w:rPr>
          <w:rFonts w:cs="Arial"/>
          <w:spacing w:val="3"/>
        </w:rPr>
        <w:t xml:space="preserve"> </w:t>
      </w:r>
      <w:r w:rsidRPr="001011EA">
        <w:rPr>
          <w:rFonts w:cs="Arial"/>
        </w:rPr>
        <w:t>of</w:t>
      </w:r>
      <w:r w:rsidRPr="001011EA">
        <w:rPr>
          <w:rFonts w:cs="Arial"/>
          <w:spacing w:val="33"/>
        </w:rPr>
        <w:t xml:space="preserve"> </w:t>
      </w:r>
      <w:r w:rsidRPr="001011EA">
        <w:rPr>
          <w:rFonts w:cs="Arial"/>
          <w:spacing w:val="-1"/>
        </w:rPr>
        <w:t>comparison</w:t>
      </w:r>
      <w:r w:rsidRPr="001011EA">
        <w:rPr>
          <w:rFonts w:cs="Arial"/>
        </w:rPr>
        <w:t xml:space="preserve"> in comparative policy related research.</w:t>
      </w:r>
    </w:p>
    <w:p w14:paraId="4EF7C737" w14:textId="77777777" w:rsidR="0034329C" w:rsidRPr="001011EA" w:rsidRDefault="0034329C" w:rsidP="002C73E9">
      <w:pPr>
        <w:pStyle w:val="BodyText"/>
        <w:numPr>
          <w:ilvl w:val="2"/>
          <w:numId w:val="1"/>
        </w:numPr>
        <w:tabs>
          <w:tab w:val="left" w:pos="840"/>
        </w:tabs>
        <w:spacing w:line="276" w:lineRule="auto"/>
        <w:ind w:right="115"/>
        <w:jc w:val="both"/>
        <w:rPr>
          <w:rFonts w:cs="Arial"/>
        </w:rPr>
      </w:pPr>
      <w:r w:rsidRPr="001011EA">
        <w:rPr>
          <w:rFonts w:cs="Arial"/>
        </w:rPr>
        <w:t>To provide students with an understanding of the political, economic and s</w:t>
      </w:r>
      <w:r w:rsidR="004D3967" w:rsidRPr="001011EA">
        <w:rPr>
          <w:rFonts w:cs="Arial"/>
        </w:rPr>
        <w:t>ocial contexts of policy making.</w:t>
      </w:r>
    </w:p>
    <w:p w14:paraId="12A25F13" w14:textId="77777777" w:rsidR="0034329C" w:rsidRPr="001011EA" w:rsidRDefault="0034329C" w:rsidP="002C73E9">
      <w:pPr>
        <w:pStyle w:val="BodyText"/>
        <w:numPr>
          <w:ilvl w:val="2"/>
          <w:numId w:val="1"/>
        </w:numPr>
        <w:tabs>
          <w:tab w:val="left" w:pos="840"/>
        </w:tabs>
        <w:spacing w:line="276" w:lineRule="auto"/>
        <w:ind w:right="115"/>
        <w:jc w:val="both"/>
        <w:rPr>
          <w:rFonts w:cs="Arial"/>
        </w:rPr>
      </w:pPr>
      <w:r w:rsidRPr="001011EA">
        <w:rPr>
          <w:rFonts w:cs="Arial"/>
        </w:rPr>
        <w:t>To equip students with the skills required to research and analyse policy decisions and outcomes within and between countries in a wide range of policy areas.</w:t>
      </w:r>
    </w:p>
    <w:p w14:paraId="7A262A6D" w14:textId="77777777" w:rsidR="0034329C" w:rsidRPr="001011EA" w:rsidRDefault="0034329C" w:rsidP="002C73E9">
      <w:pPr>
        <w:pStyle w:val="BodyText"/>
        <w:numPr>
          <w:ilvl w:val="2"/>
          <w:numId w:val="1"/>
        </w:numPr>
        <w:tabs>
          <w:tab w:val="left" w:pos="840"/>
        </w:tabs>
        <w:spacing w:line="276" w:lineRule="auto"/>
        <w:ind w:right="115"/>
        <w:jc w:val="both"/>
        <w:rPr>
          <w:rFonts w:cs="Arial"/>
        </w:rPr>
      </w:pPr>
      <w:r w:rsidRPr="001011EA">
        <w:rPr>
          <w:rFonts w:cs="Arial"/>
        </w:rPr>
        <w:t>To foster an educational setting where students from diverse backgrounds engage in mutually beneficial discussion and debate, learning from a variety of different standpoints and experience.</w:t>
      </w:r>
    </w:p>
    <w:p w14:paraId="25367F3A" w14:textId="77777777" w:rsidR="0034329C" w:rsidRPr="001011EA" w:rsidRDefault="0034329C" w:rsidP="002C73E9">
      <w:pPr>
        <w:pStyle w:val="BodyText"/>
        <w:numPr>
          <w:ilvl w:val="2"/>
          <w:numId w:val="1"/>
        </w:numPr>
        <w:tabs>
          <w:tab w:val="left" w:pos="840"/>
        </w:tabs>
        <w:spacing w:line="276" w:lineRule="auto"/>
        <w:ind w:right="115"/>
        <w:jc w:val="both"/>
        <w:rPr>
          <w:rFonts w:cs="Arial"/>
        </w:rPr>
      </w:pPr>
      <w:r w:rsidRPr="001011EA">
        <w:rPr>
          <w:rFonts w:cs="Arial"/>
        </w:rPr>
        <w:t xml:space="preserve">To enable students to develop the knowledge and skills that support </w:t>
      </w:r>
      <w:r w:rsidRPr="001011EA">
        <w:rPr>
          <w:rFonts w:cs="Arial"/>
          <w:spacing w:val="35"/>
        </w:rPr>
        <w:t xml:space="preserve">attainment of a </w:t>
      </w:r>
      <w:r w:rsidRPr="001011EA">
        <w:rPr>
          <w:rFonts w:cs="Arial"/>
          <w:spacing w:val="-1"/>
        </w:rPr>
        <w:t>qualification</w:t>
      </w:r>
      <w:r w:rsidRPr="001011EA">
        <w:rPr>
          <w:rFonts w:cs="Arial"/>
          <w:spacing w:val="34"/>
        </w:rPr>
        <w:t xml:space="preserve"> </w:t>
      </w:r>
      <w:r w:rsidRPr="001011EA">
        <w:rPr>
          <w:rFonts w:cs="Arial"/>
          <w:spacing w:val="-1"/>
        </w:rPr>
        <w:t>relevant</w:t>
      </w:r>
      <w:r w:rsidRPr="001011EA">
        <w:rPr>
          <w:rFonts w:cs="Arial"/>
          <w:spacing w:val="34"/>
        </w:rPr>
        <w:t xml:space="preserve"> </w:t>
      </w:r>
      <w:r w:rsidRPr="001011EA">
        <w:rPr>
          <w:rFonts w:cs="Arial"/>
        </w:rPr>
        <w:t>to</w:t>
      </w:r>
      <w:r w:rsidRPr="001011EA">
        <w:rPr>
          <w:rFonts w:cs="Arial"/>
          <w:spacing w:val="32"/>
        </w:rPr>
        <w:t xml:space="preserve"> </w:t>
      </w:r>
      <w:r w:rsidRPr="001011EA">
        <w:rPr>
          <w:rFonts w:cs="Arial"/>
          <w:spacing w:val="-1"/>
        </w:rPr>
        <w:t>social</w:t>
      </w:r>
      <w:r w:rsidRPr="001011EA">
        <w:rPr>
          <w:rFonts w:cs="Arial"/>
        </w:rPr>
        <w:t xml:space="preserve"> </w:t>
      </w:r>
      <w:r w:rsidRPr="001011EA">
        <w:rPr>
          <w:rFonts w:cs="Arial"/>
          <w:spacing w:val="-1"/>
        </w:rPr>
        <w:t>and</w:t>
      </w:r>
      <w:r w:rsidRPr="001011EA">
        <w:rPr>
          <w:rFonts w:cs="Arial"/>
          <w:spacing w:val="1"/>
        </w:rPr>
        <w:t xml:space="preserve"> </w:t>
      </w:r>
      <w:r w:rsidRPr="001011EA">
        <w:rPr>
          <w:rFonts w:cs="Arial"/>
          <w:spacing w:val="-1"/>
        </w:rPr>
        <w:t>public</w:t>
      </w:r>
      <w:r w:rsidRPr="001011EA">
        <w:rPr>
          <w:rFonts w:cs="Arial"/>
        </w:rPr>
        <w:t xml:space="preserve"> </w:t>
      </w:r>
      <w:r w:rsidRPr="001011EA">
        <w:rPr>
          <w:rFonts w:cs="Arial"/>
          <w:spacing w:val="-1"/>
        </w:rPr>
        <w:t>policy</w:t>
      </w:r>
      <w:r w:rsidRPr="001011EA">
        <w:rPr>
          <w:rFonts w:cs="Arial"/>
        </w:rPr>
        <w:t xml:space="preserve"> </w:t>
      </w:r>
      <w:r w:rsidRPr="001011EA">
        <w:rPr>
          <w:rFonts w:cs="Arial"/>
          <w:spacing w:val="-1"/>
        </w:rPr>
        <w:t>research and</w:t>
      </w:r>
      <w:r w:rsidRPr="001011EA">
        <w:rPr>
          <w:rFonts w:cs="Arial"/>
        </w:rPr>
        <w:t xml:space="preserve"> progression to higher level academic study or professional work</w:t>
      </w:r>
      <w:r w:rsidR="004D3967" w:rsidRPr="001011EA">
        <w:rPr>
          <w:rFonts w:cs="Arial"/>
        </w:rPr>
        <w:t>.</w:t>
      </w:r>
    </w:p>
    <w:p w14:paraId="36BB8FA4" w14:textId="77777777" w:rsidR="00C005C0" w:rsidRPr="001011EA" w:rsidRDefault="00C005C0" w:rsidP="002C73E9">
      <w:pPr>
        <w:spacing w:before="10" w:line="276" w:lineRule="auto"/>
        <w:jc w:val="both"/>
        <w:rPr>
          <w:rFonts w:ascii="Arial" w:eastAsia="Arial" w:hAnsi="Arial" w:cs="Arial"/>
          <w:sz w:val="24"/>
          <w:szCs w:val="24"/>
        </w:rPr>
      </w:pPr>
    </w:p>
    <w:p w14:paraId="54824990" w14:textId="2DAE7C30" w:rsidR="00C005C0" w:rsidRPr="001011EA" w:rsidRDefault="00C005C0" w:rsidP="002C73E9">
      <w:pPr>
        <w:pStyle w:val="Heading2"/>
        <w:numPr>
          <w:ilvl w:val="1"/>
          <w:numId w:val="1"/>
        </w:numPr>
        <w:tabs>
          <w:tab w:val="left" w:pos="694"/>
        </w:tabs>
        <w:spacing w:line="276" w:lineRule="auto"/>
        <w:ind w:left="573" w:hanging="431"/>
        <w:jc w:val="both"/>
        <w:rPr>
          <w:rFonts w:cs="Arial"/>
          <w:b w:val="0"/>
          <w:bCs w:val="0"/>
        </w:rPr>
      </w:pPr>
      <w:bookmarkStart w:id="6" w:name="1.2._This_handbook"/>
      <w:bookmarkStart w:id="7" w:name="_bookmark2"/>
      <w:bookmarkStart w:id="8" w:name="_Toc203038759"/>
      <w:bookmarkEnd w:id="6"/>
      <w:bookmarkEnd w:id="7"/>
      <w:r w:rsidRPr="001011EA">
        <w:rPr>
          <w:rFonts w:cs="Arial"/>
          <w:spacing w:val="-1"/>
        </w:rPr>
        <w:t>This</w:t>
      </w:r>
      <w:r w:rsidRPr="001011EA">
        <w:rPr>
          <w:rFonts w:cs="Arial"/>
          <w:spacing w:val="1"/>
        </w:rPr>
        <w:t xml:space="preserve"> </w:t>
      </w:r>
      <w:r w:rsidR="00B70934" w:rsidRPr="001011EA">
        <w:rPr>
          <w:rFonts w:cs="Arial"/>
          <w:spacing w:val="-1"/>
        </w:rPr>
        <w:t>h</w:t>
      </w:r>
      <w:r w:rsidRPr="001011EA">
        <w:rPr>
          <w:rFonts w:cs="Arial"/>
          <w:spacing w:val="-1"/>
        </w:rPr>
        <w:t>andbook</w:t>
      </w:r>
      <w:bookmarkEnd w:id="8"/>
    </w:p>
    <w:p w14:paraId="254D01FD" w14:textId="0C208013" w:rsidR="00C005C0" w:rsidRPr="001011EA" w:rsidRDefault="00C005C0" w:rsidP="002C73E9">
      <w:pPr>
        <w:pStyle w:val="BodyText"/>
        <w:spacing w:line="276" w:lineRule="auto"/>
        <w:ind w:left="119" w:right="116"/>
        <w:jc w:val="both"/>
        <w:rPr>
          <w:rFonts w:cs="Arial"/>
        </w:rPr>
      </w:pPr>
      <w:r w:rsidRPr="001011EA">
        <w:rPr>
          <w:rFonts w:cs="Arial"/>
        </w:rPr>
        <w:t>The</w:t>
      </w:r>
      <w:r w:rsidRPr="001011EA">
        <w:rPr>
          <w:rFonts w:cs="Arial"/>
          <w:spacing w:val="55"/>
        </w:rPr>
        <w:t xml:space="preserve"> </w:t>
      </w:r>
      <w:r w:rsidRPr="001011EA">
        <w:rPr>
          <w:rFonts w:cs="Arial"/>
          <w:spacing w:val="-1"/>
        </w:rPr>
        <w:t>Handbook</w:t>
      </w:r>
      <w:r w:rsidRPr="001011EA">
        <w:rPr>
          <w:rFonts w:cs="Arial"/>
          <w:spacing w:val="55"/>
        </w:rPr>
        <w:t xml:space="preserve"> </w:t>
      </w:r>
      <w:r w:rsidRPr="001011EA">
        <w:rPr>
          <w:rFonts w:cs="Arial"/>
          <w:spacing w:val="-1"/>
        </w:rPr>
        <w:t>provides</w:t>
      </w:r>
      <w:r w:rsidRPr="001011EA">
        <w:rPr>
          <w:rFonts w:cs="Arial"/>
          <w:spacing w:val="55"/>
        </w:rPr>
        <w:t xml:space="preserve"> </w:t>
      </w:r>
      <w:r w:rsidRPr="001011EA">
        <w:rPr>
          <w:rFonts w:cs="Arial"/>
        </w:rPr>
        <w:t>a</w:t>
      </w:r>
      <w:r w:rsidRPr="001011EA">
        <w:rPr>
          <w:rFonts w:cs="Arial"/>
          <w:spacing w:val="55"/>
        </w:rPr>
        <w:t xml:space="preserve"> </w:t>
      </w:r>
      <w:r w:rsidRPr="001011EA">
        <w:rPr>
          <w:rFonts w:cs="Arial"/>
          <w:spacing w:val="-1"/>
        </w:rPr>
        <w:t>guide</w:t>
      </w:r>
      <w:r w:rsidRPr="001011EA">
        <w:rPr>
          <w:rFonts w:cs="Arial"/>
          <w:spacing w:val="56"/>
        </w:rPr>
        <w:t xml:space="preserve"> </w:t>
      </w:r>
      <w:r w:rsidRPr="001011EA">
        <w:rPr>
          <w:rFonts w:cs="Arial"/>
        </w:rPr>
        <w:t>for</w:t>
      </w:r>
      <w:r w:rsidRPr="001011EA">
        <w:rPr>
          <w:rFonts w:cs="Arial"/>
          <w:spacing w:val="55"/>
        </w:rPr>
        <w:t xml:space="preserve"> </w:t>
      </w:r>
      <w:r w:rsidRPr="001011EA">
        <w:rPr>
          <w:rFonts w:cs="Arial"/>
          <w:spacing w:val="-1"/>
        </w:rPr>
        <w:t>students</w:t>
      </w:r>
      <w:r w:rsidRPr="001011EA">
        <w:rPr>
          <w:rFonts w:cs="Arial"/>
          <w:spacing w:val="55"/>
        </w:rPr>
        <w:t xml:space="preserve"> </w:t>
      </w:r>
      <w:r w:rsidRPr="001011EA">
        <w:rPr>
          <w:rFonts w:cs="Arial"/>
        </w:rPr>
        <w:t>on</w:t>
      </w:r>
      <w:r w:rsidRPr="001011EA">
        <w:rPr>
          <w:rFonts w:cs="Arial"/>
          <w:spacing w:val="55"/>
        </w:rPr>
        <w:t xml:space="preserve"> </w:t>
      </w:r>
      <w:r w:rsidRPr="001011EA">
        <w:rPr>
          <w:rFonts w:cs="Arial"/>
          <w:spacing w:val="-1"/>
        </w:rPr>
        <w:t>the</w:t>
      </w:r>
      <w:r w:rsidRPr="001011EA">
        <w:rPr>
          <w:rFonts w:cs="Arial"/>
          <w:spacing w:val="56"/>
        </w:rPr>
        <w:t xml:space="preserve"> </w:t>
      </w:r>
      <w:r w:rsidRPr="001011EA">
        <w:rPr>
          <w:rFonts w:cs="Arial"/>
          <w:spacing w:val="-1"/>
        </w:rPr>
        <w:t>MSc</w:t>
      </w:r>
      <w:r w:rsidRPr="001011EA">
        <w:rPr>
          <w:rFonts w:cs="Arial"/>
          <w:spacing w:val="56"/>
        </w:rPr>
        <w:t xml:space="preserve"> </w:t>
      </w:r>
      <w:r w:rsidRPr="001011EA">
        <w:rPr>
          <w:rFonts w:cs="Arial"/>
          <w:spacing w:val="-1"/>
        </w:rPr>
        <w:t>in</w:t>
      </w:r>
      <w:r w:rsidRPr="001011EA">
        <w:rPr>
          <w:rFonts w:cs="Arial"/>
          <w:spacing w:val="55"/>
        </w:rPr>
        <w:t xml:space="preserve"> </w:t>
      </w:r>
      <w:r w:rsidRPr="001011EA">
        <w:rPr>
          <w:rFonts w:cs="Arial"/>
          <w:spacing w:val="-1"/>
        </w:rPr>
        <w:t>Comparative</w:t>
      </w:r>
      <w:r w:rsidRPr="001011EA">
        <w:rPr>
          <w:rFonts w:cs="Arial"/>
          <w:spacing w:val="43"/>
        </w:rPr>
        <w:t xml:space="preserve"> </w:t>
      </w:r>
      <w:r w:rsidRPr="001011EA">
        <w:rPr>
          <w:rFonts w:cs="Arial"/>
          <w:spacing w:val="-1"/>
        </w:rPr>
        <w:t>Public</w:t>
      </w:r>
      <w:r w:rsidRPr="001011EA">
        <w:rPr>
          <w:rFonts w:cs="Arial"/>
          <w:spacing w:val="32"/>
        </w:rPr>
        <w:t xml:space="preserve"> </w:t>
      </w:r>
      <w:r w:rsidRPr="001011EA">
        <w:rPr>
          <w:rFonts w:cs="Arial"/>
          <w:spacing w:val="-1"/>
        </w:rPr>
        <w:t>Policy.</w:t>
      </w:r>
      <w:r w:rsidRPr="001011EA">
        <w:rPr>
          <w:rFonts w:cs="Arial"/>
          <w:spacing w:val="64"/>
        </w:rPr>
        <w:t xml:space="preserve"> </w:t>
      </w:r>
      <w:r w:rsidRPr="001011EA">
        <w:rPr>
          <w:rFonts w:cs="Arial"/>
          <w:spacing w:val="-1"/>
        </w:rPr>
        <w:t>You</w:t>
      </w:r>
      <w:r w:rsidRPr="001011EA">
        <w:rPr>
          <w:rFonts w:cs="Arial"/>
          <w:spacing w:val="13"/>
        </w:rPr>
        <w:t xml:space="preserve"> </w:t>
      </w:r>
      <w:r w:rsidRPr="001011EA">
        <w:rPr>
          <w:rFonts w:cs="Arial"/>
          <w:spacing w:val="-1"/>
        </w:rPr>
        <w:t>will</w:t>
      </w:r>
      <w:r w:rsidRPr="001011EA">
        <w:rPr>
          <w:rFonts w:cs="Arial"/>
          <w:spacing w:val="12"/>
        </w:rPr>
        <w:t xml:space="preserve"> </w:t>
      </w:r>
      <w:r w:rsidRPr="001011EA">
        <w:rPr>
          <w:rFonts w:cs="Arial"/>
          <w:spacing w:val="-1"/>
        </w:rPr>
        <w:t>find</w:t>
      </w:r>
      <w:r w:rsidRPr="001011EA">
        <w:rPr>
          <w:rFonts w:cs="Arial"/>
          <w:spacing w:val="11"/>
        </w:rPr>
        <w:t xml:space="preserve"> </w:t>
      </w:r>
      <w:r w:rsidRPr="001011EA">
        <w:rPr>
          <w:rFonts w:cs="Arial"/>
          <w:spacing w:val="-1"/>
        </w:rPr>
        <w:t>further</w:t>
      </w:r>
      <w:r w:rsidRPr="001011EA">
        <w:rPr>
          <w:rFonts w:cs="Arial"/>
          <w:spacing w:val="11"/>
        </w:rPr>
        <w:t xml:space="preserve"> </w:t>
      </w:r>
      <w:r w:rsidR="000D00F2" w:rsidRPr="001011EA">
        <w:rPr>
          <w:rFonts w:cs="Arial"/>
          <w:spacing w:val="11"/>
        </w:rPr>
        <w:t xml:space="preserve">detailed </w:t>
      </w:r>
      <w:r w:rsidRPr="001011EA">
        <w:rPr>
          <w:rFonts w:cs="Arial"/>
          <w:spacing w:val="-1"/>
        </w:rPr>
        <w:t>information</w:t>
      </w:r>
      <w:r w:rsidRPr="001011EA">
        <w:rPr>
          <w:rFonts w:cs="Arial"/>
          <w:spacing w:val="13"/>
        </w:rPr>
        <w:t xml:space="preserve"> </w:t>
      </w:r>
      <w:r w:rsidRPr="001011EA">
        <w:rPr>
          <w:rFonts w:cs="Arial"/>
          <w:spacing w:val="-1"/>
        </w:rPr>
        <w:t>in</w:t>
      </w:r>
      <w:r w:rsidRPr="001011EA">
        <w:rPr>
          <w:rFonts w:cs="Arial"/>
          <w:spacing w:val="11"/>
        </w:rPr>
        <w:t xml:space="preserve"> </w:t>
      </w:r>
      <w:r w:rsidRPr="001011EA">
        <w:rPr>
          <w:rFonts w:cs="Arial"/>
          <w:spacing w:val="-1"/>
        </w:rPr>
        <w:t>the</w:t>
      </w:r>
      <w:r w:rsidRPr="001011EA">
        <w:rPr>
          <w:rFonts w:cs="Arial"/>
          <w:spacing w:val="13"/>
        </w:rPr>
        <w:t xml:space="preserve"> </w:t>
      </w:r>
      <w:hyperlink r:id="rId14" w:history="1">
        <w:r w:rsidR="00FF5368">
          <w:rPr>
            <w:rStyle w:val="Hyperlink"/>
            <w:rFonts w:cs="Arial"/>
          </w:rPr>
          <w:t>2025-26</w:t>
        </w:r>
        <w:r w:rsidR="00625949" w:rsidRPr="00625949">
          <w:rPr>
            <w:rStyle w:val="Hyperlink"/>
            <w:rFonts w:cs="Arial"/>
          </w:rPr>
          <w:t xml:space="preserve"> Postgraduate Taught Handbook.</w:t>
        </w:r>
      </w:hyperlink>
    </w:p>
    <w:p w14:paraId="1652173C" w14:textId="77777777" w:rsidR="00C005C0" w:rsidRPr="001011EA" w:rsidRDefault="00C005C0" w:rsidP="002C73E9">
      <w:pPr>
        <w:pStyle w:val="BodyText"/>
        <w:spacing w:before="118" w:line="276" w:lineRule="auto"/>
        <w:ind w:left="119"/>
        <w:jc w:val="both"/>
        <w:rPr>
          <w:rFonts w:cs="Arial"/>
        </w:rPr>
      </w:pPr>
      <w:r w:rsidRPr="001011EA">
        <w:rPr>
          <w:rFonts w:cs="Arial"/>
          <w:spacing w:val="-1"/>
        </w:rPr>
        <w:t>Please</w:t>
      </w:r>
      <w:r w:rsidRPr="001011EA">
        <w:rPr>
          <w:rFonts w:cs="Arial"/>
          <w:spacing w:val="1"/>
        </w:rPr>
        <w:t xml:space="preserve"> </w:t>
      </w:r>
      <w:r w:rsidRPr="001011EA">
        <w:rPr>
          <w:rFonts w:cs="Arial"/>
          <w:spacing w:val="-1"/>
        </w:rPr>
        <w:t>read</w:t>
      </w:r>
      <w:r w:rsidRPr="001011EA">
        <w:rPr>
          <w:rFonts w:cs="Arial"/>
          <w:spacing w:val="1"/>
        </w:rPr>
        <w:t xml:space="preserve"> </w:t>
      </w:r>
      <w:r w:rsidRPr="001011EA">
        <w:rPr>
          <w:rFonts w:cs="Arial"/>
          <w:b/>
          <w:spacing w:val="-1"/>
        </w:rPr>
        <w:t>both</w:t>
      </w:r>
      <w:r w:rsidRPr="001011EA">
        <w:rPr>
          <w:rFonts w:cs="Arial"/>
          <w:b/>
        </w:rPr>
        <w:t xml:space="preserve"> </w:t>
      </w:r>
      <w:r w:rsidRPr="001011EA">
        <w:rPr>
          <w:rFonts w:cs="Arial"/>
          <w:spacing w:val="-1"/>
        </w:rPr>
        <w:t>carefully</w:t>
      </w:r>
      <w:r w:rsidRPr="001011EA">
        <w:rPr>
          <w:rFonts w:cs="Arial"/>
          <w:spacing w:val="-2"/>
        </w:rPr>
        <w:t xml:space="preserve"> </w:t>
      </w:r>
      <w:r w:rsidRPr="001011EA">
        <w:rPr>
          <w:rFonts w:cs="Arial"/>
        </w:rPr>
        <w:t>and</w:t>
      </w:r>
      <w:r w:rsidRPr="001011EA">
        <w:rPr>
          <w:rFonts w:cs="Arial"/>
          <w:spacing w:val="1"/>
        </w:rPr>
        <w:t xml:space="preserve"> </w:t>
      </w:r>
      <w:r w:rsidRPr="001011EA">
        <w:rPr>
          <w:rFonts w:cs="Arial"/>
          <w:spacing w:val="-1"/>
        </w:rPr>
        <w:t>retain</w:t>
      </w:r>
      <w:r w:rsidRPr="001011EA">
        <w:rPr>
          <w:rFonts w:cs="Arial"/>
          <w:spacing w:val="1"/>
        </w:rPr>
        <w:t xml:space="preserve"> </w:t>
      </w:r>
      <w:r w:rsidRPr="001011EA">
        <w:rPr>
          <w:rFonts w:cs="Arial"/>
          <w:spacing w:val="-1"/>
        </w:rPr>
        <w:t>them</w:t>
      </w:r>
      <w:r w:rsidRPr="001011EA">
        <w:rPr>
          <w:rFonts w:cs="Arial"/>
          <w:spacing w:val="-3"/>
        </w:rPr>
        <w:t xml:space="preserve"> </w:t>
      </w:r>
      <w:r w:rsidRPr="001011EA">
        <w:rPr>
          <w:rFonts w:cs="Arial"/>
        </w:rPr>
        <w:t>for</w:t>
      </w:r>
      <w:r w:rsidRPr="001011EA">
        <w:rPr>
          <w:rFonts w:cs="Arial"/>
          <w:spacing w:val="-1"/>
        </w:rPr>
        <w:t xml:space="preserve"> reference throughout</w:t>
      </w:r>
      <w:r w:rsidRPr="001011EA">
        <w:rPr>
          <w:rFonts w:cs="Arial"/>
          <w:spacing w:val="-4"/>
        </w:rPr>
        <w:t xml:space="preserve"> </w:t>
      </w:r>
      <w:r w:rsidRPr="001011EA">
        <w:rPr>
          <w:rFonts w:cs="Arial"/>
        </w:rPr>
        <w:t>the</w:t>
      </w:r>
      <w:r w:rsidRPr="001011EA">
        <w:rPr>
          <w:rFonts w:cs="Arial"/>
          <w:spacing w:val="1"/>
        </w:rPr>
        <w:t xml:space="preserve"> </w:t>
      </w:r>
      <w:r w:rsidRPr="001011EA">
        <w:rPr>
          <w:rFonts w:cs="Arial"/>
          <w:spacing w:val="-1"/>
        </w:rPr>
        <w:t>year.</w:t>
      </w:r>
    </w:p>
    <w:p w14:paraId="665227D8" w14:textId="77777777" w:rsidR="00C005C0" w:rsidRPr="001011EA" w:rsidRDefault="00C005C0" w:rsidP="002C73E9">
      <w:pPr>
        <w:pStyle w:val="BodyText"/>
        <w:spacing w:line="276" w:lineRule="auto"/>
        <w:ind w:left="119" w:right="114"/>
        <w:jc w:val="both"/>
        <w:rPr>
          <w:rFonts w:cs="Arial"/>
        </w:rPr>
      </w:pPr>
      <w:r w:rsidRPr="001011EA">
        <w:rPr>
          <w:rFonts w:cs="Arial"/>
        </w:rPr>
        <w:t>The</w:t>
      </w:r>
      <w:r w:rsidRPr="001011EA">
        <w:rPr>
          <w:rFonts w:cs="Arial"/>
          <w:spacing w:val="35"/>
        </w:rPr>
        <w:t xml:space="preserve"> </w:t>
      </w:r>
      <w:r w:rsidRPr="001011EA">
        <w:rPr>
          <w:rFonts w:cs="Arial"/>
          <w:spacing w:val="-1"/>
        </w:rPr>
        <w:t>handbook</w:t>
      </w:r>
      <w:r w:rsidRPr="001011EA">
        <w:rPr>
          <w:rFonts w:cs="Arial"/>
          <w:spacing w:val="35"/>
        </w:rPr>
        <w:t xml:space="preserve"> </w:t>
      </w:r>
      <w:r w:rsidRPr="001011EA">
        <w:rPr>
          <w:rFonts w:cs="Arial"/>
          <w:spacing w:val="-1"/>
        </w:rPr>
        <w:t>supersedes</w:t>
      </w:r>
      <w:r w:rsidRPr="001011EA">
        <w:rPr>
          <w:rFonts w:cs="Arial"/>
          <w:spacing w:val="35"/>
        </w:rPr>
        <w:t xml:space="preserve"> </w:t>
      </w:r>
      <w:r w:rsidRPr="001011EA">
        <w:rPr>
          <w:rFonts w:cs="Arial"/>
          <w:spacing w:val="-1"/>
        </w:rPr>
        <w:t>neither</w:t>
      </w:r>
      <w:r w:rsidRPr="001011EA">
        <w:rPr>
          <w:rFonts w:cs="Arial"/>
          <w:spacing w:val="30"/>
        </w:rPr>
        <w:t xml:space="preserve"> </w:t>
      </w:r>
      <w:r w:rsidRPr="001011EA">
        <w:rPr>
          <w:rFonts w:cs="Arial"/>
          <w:spacing w:val="-1"/>
        </w:rPr>
        <w:t>University</w:t>
      </w:r>
      <w:r w:rsidRPr="001011EA">
        <w:rPr>
          <w:rFonts w:cs="Arial"/>
          <w:spacing w:val="33"/>
        </w:rPr>
        <w:t xml:space="preserve"> </w:t>
      </w:r>
      <w:r w:rsidRPr="001011EA">
        <w:rPr>
          <w:rFonts w:cs="Arial"/>
          <w:spacing w:val="-1"/>
        </w:rPr>
        <w:t>Regulations,</w:t>
      </w:r>
      <w:r w:rsidRPr="001011EA">
        <w:rPr>
          <w:rFonts w:cs="Arial"/>
          <w:spacing w:val="32"/>
        </w:rPr>
        <w:t xml:space="preserve"> </w:t>
      </w:r>
      <w:r w:rsidRPr="001011EA">
        <w:rPr>
          <w:rFonts w:cs="Arial"/>
        </w:rPr>
        <w:t>formal</w:t>
      </w:r>
      <w:r w:rsidRPr="001011EA">
        <w:rPr>
          <w:rFonts w:cs="Arial"/>
          <w:spacing w:val="47"/>
        </w:rPr>
        <w:t xml:space="preserve"> </w:t>
      </w:r>
      <w:r w:rsidRPr="001011EA">
        <w:rPr>
          <w:rFonts w:cs="Arial"/>
          <w:spacing w:val="-1"/>
        </w:rPr>
        <w:t>requirements</w:t>
      </w:r>
      <w:r w:rsidRPr="001011EA">
        <w:rPr>
          <w:rFonts w:cs="Arial"/>
          <w:spacing w:val="22"/>
        </w:rPr>
        <w:t xml:space="preserve"> </w:t>
      </w:r>
      <w:r w:rsidRPr="001011EA">
        <w:rPr>
          <w:rFonts w:cs="Arial"/>
        </w:rPr>
        <w:t>for</w:t>
      </w:r>
      <w:r w:rsidRPr="001011EA">
        <w:rPr>
          <w:rFonts w:cs="Arial"/>
          <w:spacing w:val="23"/>
        </w:rPr>
        <w:t xml:space="preserve"> </w:t>
      </w:r>
      <w:r w:rsidRPr="001011EA">
        <w:rPr>
          <w:rFonts w:cs="Arial"/>
        </w:rPr>
        <w:t>each</w:t>
      </w:r>
      <w:r w:rsidRPr="001011EA">
        <w:rPr>
          <w:rFonts w:cs="Arial"/>
          <w:spacing w:val="23"/>
        </w:rPr>
        <w:t xml:space="preserve"> </w:t>
      </w:r>
      <w:r w:rsidRPr="001011EA">
        <w:rPr>
          <w:rFonts w:cs="Arial"/>
          <w:spacing w:val="-1"/>
        </w:rPr>
        <w:t>degree</w:t>
      </w:r>
      <w:r w:rsidRPr="001011EA">
        <w:rPr>
          <w:rFonts w:cs="Arial"/>
          <w:spacing w:val="25"/>
        </w:rPr>
        <w:t xml:space="preserve"> </w:t>
      </w:r>
      <w:r w:rsidRPr="001011EA">
        <w:rPr>
          <w:rFonts w:cs="Arial"/>
        </w:rPr>
        <w:t>set</w:t>
      </w:r>
      <w:r w:rsidRPr="001011EA">
        <w:rPr>
          <w:rFonts w:cs="Arial"/>
          <w:spacing w:val="24"/>
        </w:rPr>
        <w:t xml:space="preserve"> </w:t>
      </w:r>
      <w:r w:rsidRPr="001011EA">
        <w:rPr>
          <w:rFonts w:cs="Arial"/>
        </w:rPr>
        <w:t>out</w:t>
      </w:r>
      <w:r w:rsidRPr="001011EA">
        <w:rPr>
          <w:rFonts w:cs="Arial"/>
          <w:spacing w:val="24"/>
        </w:rPr>
        <w:t xml:space="preserve"> </w:t>
      </w:r>
      <w:r w:rsidRPr="001011EA">
        <w:rPr>
          <w:rFonts w:cs="Arial"/>
          <w:spacing w:val="-1"/>
        </w:rPr>
        <w:t>in</w:t>
      </w:r>
      <w:r w:rsidRPr="001011EA">
        <w:rPr>
          <w:rFonts w:cs="Arial"/>
          <w:spacing w:val="25"/>
        </w:rPr>
        <w:t xml:space="preserve"> </w:t>
      </w:r>
      <w:r w:rsidRPr="001011EA">
        <w:rPr>
          <w:rFonts w:cs="Arial"/>
        </w:rPr>
        <w:t>the</w:t>
      </w:r>
      <w:r w:rsidRPr="001011EA">
        <w:rPr>
          <w:rFonts w:cs="Arial"/>
          <w:spacing w:val="23"/>
        </w:rPr>
        <w:t xml:space="preserve"> </w:t>
      </w:r>
      <w:r w:rsidRPr="001011EA">
        <w:rPr>
          <w:rFonts w:cs="Arial"/>
          <w:spacing w:val="-1"/>
        </w:rPr>
        <w:t>University's</w:t>
      </w:r>
      <w:r w:rsidRPr="001011EA">
        <w:rPr>
          <w:rFonts w:cs="Arial"/>
          <w:spacing w:val="24"/>
        </w:rPr>
        <w:t xml:space="preserve"> </w:t>
      </w:r>
      <w:r w:rsidRPr="001011EA">
        <w:rPr>
          <w:rFonts w:cs="Arial"/>
          <w:spacing w:val="-1"/>
        </w:rPr>
        <w:t>Postgraduate</w:t>
      </w:r>
      <w:r w:rsidRPr="001011EA">
        <w:rPr>
          <w:rFonts w:cs="Arial"/>
          <w:spacing w:val="25"/>
        </w:rPr>
        <w:t xml:space="preserve"> </w:t>
      </w:r>
      <w:r w:rsidRPr="001011EA">
        <w:rPr>
          <w:rFonts w:cs="Arial"/>
          <w:spacing w:val="-1"/>
        </w:rPr>
        <w:t>Study</w:t>
      </w:r>
      <w:r w:rsidRPr="001011EA">
        <w:rPr>
          <w:rFonts w:cs="Arial"/>
          <w:spacing w:val="61"/>
        </w:rPr>
        <w:t xml:space="preserve"> </w:t>
      </w:r>
      <w:r w:rsidRPr="001011EA">
        <w:rPr>
          <w:rFonts w:cs="Arial"/>
          <w:spacing w:val="-1"/>
        </w:rPr>
        <w:t>Programme,</w:t>
      </w:r>
      <w:r w:rsidRPr="001011EA">
        <w:rPr>
          <w:rFonts w:cs="Arial"/>
          <w:spacing w:val="13"/>
        </w:rPr>
        <w:t xml:space="preserve"> </w:t>
      </w:r>
      <w:r w:rsidRPr="001011EA">
        <w:rPr>
          <w:rFonts w:cs="Arial"/>
          <w:spacing w:val="-1"/>
        </w:rPr>
        <w:t>nor</w:t>
      </w:r>
      <w:r w:rsidRPr="001011EA">
        <w:rPr>
          <w:rFonts w:cs="Arial"/>
          <w:spacing w:val="12"/>
        </w:rPr>
        <w:t xml:space="preserve"> </w:t>
      </w:r>
      <w:r w:rsidRPr="001011EA">
        <w:rPr>
          <w:rFonts w:cs="Arial"/>
        </w:rPr>
        <w:t>the</w:t>
      </w:r>
      <w:r w:rsidRPr="001011EA">
        <w:rPr>
          <w:rFonts w:cs="Arial"/>
          <w:spacing w:val="11"/>
        </w:rPr>
        <w:t xml:space="preserve"> </w:t>
      </w:r>
      <w:r w:rsidRPr="001011EA">
        <w:rPr>
          <w:rFonts w:cs="Arial"/>
          <w:spacing w:val="-1"/>
        </w:rPr>
        <w:t>Terms</w:t>
      </w:r>
      <w:r w:rsidRPr="001011EA">
        <w:rPr>
          <w:rFonts w:cs="Arial"/>
          <w:spacing w:val="12"/>
        </w:rPr>
        <w:t xml:space="preserve"> </w:t>
      </w:r>
      <w:r w:rsidRPr="001011EA">
        <w:rPr>
          <w:rFonts w:cs="Arial"/>
          <w:spacing w:val="-1"/>
        </w:rPr>
        <w:t>and</w:t>
      </w:r>
      <w:r w:rsidRPr="001011EA">
        <w:rPr>
          <w:rFonts w:cs="Arial"/>
          <w:spacing w:val="13"/>
        </w:rPr>
        <w:t xml:space="preserve"> </w:t>
      </w:r>
      <w:r w:rsidRPr="001011EA">
        <w:rPr>
          <w:rFonts w:cs="Arial"/>
          <w:spacing w:val="-1"/>
        </w:rPr>
        <w:t>Conditions</w:t>
      </w:r>
      <w:r w:rsidRPr="001011EA">
        <w:rPr>
          <w:rFonts w:cs="Arial"/>
          <w:spacing w:val="12"/>
        </w:rPr>
        <w:t xml:space="preserve"> </w:t>
      </w:r>
      <w:r w:rsidRPr="001011EA">
        <w:rPr>
          <w:rFonts w:cs="Arial"/>
          <w:spacing w:val="-1"/>
        </w:rPr>
        <w:t>of</w:t>
      </w:r>
      <w:r w:rsidRPr="001011EA">
        <w:rPr>
          <w:rFonts w:cs="Arial"/>
          <w:spacing w:val="15"/>
        </w:rPr>
        <w:t xml:space="preserve"> </w:t>
      </w:r>
      <w:r w:rsidRPr="001011EA">
        <w:rPr>
          <w:rFonts w:cs="Arial"/>
          <w:spacing w:val="-1"/>
        </w:rPr>
        <w:t>Admission</w:t>
      </w:r>
      <w:r w:rsidRPr="001011EA">
        <w:rPr>
          <w:rFonts w:cs="Arial"/>
          <w:spacing w:val="13"/>
        </w:rPr>
        <w:t xml:space="preserve"> </w:t>
      </w:r>
      <w:r w:rsidRPr="001011EA">
        <w:rPr>
          <w:rFonts w:cs="Arial"/>
          <w:spacing w:val="-1"/>
        </w:rPr>
        <w:t>set</w:t>
      </w:r>
      <w:r w:rsidRPr="001011EA">
        <w:rPr>
          <w:rFonts w:cs="Arial"/>
          <w:spacing w:val="11"/>
        </w:rPr>
        <w:t xml:space="preserve"> </w:t>
      </w:r>
      <w:r w:rsidRPr="001011EA">
        <w:rPr>
          <w:rFonts w:cs="Arial"/>
        </w:rPr>
        <w:t>out</w:t>
      </w:r>
      <w:r w:rsidRPr="001011EA">
        <w:rPr>
          <w:rFonts w:cs="Arial"/>
          <w:spacing w:val="13"/>
        </w:rPr>
        <w:t xml:space="preserve"> </w:t>
      </w:r>
      <w:r w:rsidRPr="001011EA">
        <w:rPr>
          <w:rFonts w:cs="Arial"/>
          <w:spacing w:val="-1"/>
        </w:rPr>
        <w:t>in</w:t>
      </w:r>
      <w:r w:rsidRPr="001011EA">
        <w:rPr>
          <w:rFonts w:cs="Arial"/>
          <w:spacing w:val="13"/>
        </w:rPr>
        <w:t xml:space="preserve"> </w:t>
      </w:r>
      <w:r w:rsidRPr="001011EA">
        <w:rPr>
          <w:rFonts w:cs="Arial"/>
          <w:spacing w:val="-2"/>
        </w:rPr>
        <w:t>the</w:t>
      </w:r>
      <w:r w:rsidRPr="001011EA">
        <w:rPr>
          <w:rFonts w:cs="Arial"/>
          <w:spacing w:val="49"/>
        </w:rPr>
        <w:t xml:space="preserve"> </w:t>
      </w:r>
      <w:r w:rsidRPr="001011EA">
        <w:rPr>
          <w:rFonts w:cs="Arial"/>
          <w:spacing w:val="-1"/>
        </w:rPr>
        <w:t>Postgraduate</w:t>
      </w:r>
      <w:r w:rsidRPr="001011EA">
        <w:rPr>
          <w:rFonts w:cs="Arial"/>
          <w:spacing w:val="46"/>
        </w:rPr>
        <w:t xml:space="preserve"> </w:t>
      </w:r>
      <w:r w:rsidRPr="001011EA">
        <w:rPr>
          <w:rFonts w:cs="Arial"/>
          <w:spacing w:val="-1"/>
        </w:rPr>
        <w:t>Prospectus.</w:t>
      </w:r>
      <w:r w:rsidRPr="001011EA">
        <w:rPr>
          <w:rFonts w:cs="Arial"/>
          <w:spacing w:val="28"/>
        </w:rPr>
        <w:t xml:space="preserve"> </w:t>
      </w:r>
      <w:r w:rsidRPr="001011EA">
        <w:rPr>
          <w:rFonts w:cs="Arial"/>
          <w:spacing w:val="-1"/>
        </w:rPr>
        <w:t>Every</w:t>
      </w:r>
      <w:r w:rsidRPr="001011EA">
        <w:rPr>
          <w:rFonts w:cs="Arial"/>
          <w:spacing w:val="46"/>
        </w:rPr>
        <w:t xml:space="preserve"> </w:t>
      </w:r>
      <w:r w:rsidRPr="001011EA">
        <w:rPr>
          <w:rFonts w:cs="Arial"/>
        </w:rPr>
        <w:t>effort</w:t>
      </w:r>
      <w:r w:rsidRPr="001011EA">
        <w:rPr>
          <w:rFonts w:cs="Arial"/>
          <w:spacing w:val="49"/>
        </w:rPr>
        <w:t xml:space="preserve"> </w:t>
      </w:r>
      <w:r w:rsidRPr="001011EA">
        <w:rPr>
          <w:rFonts w:cs="Arial"/>
          <w:spacing w:val="-1"/>
        </w:rPr>
        <w:t>has</w:t>
      </w:r>
      <w:r w:rsidRPr="001011EA">
        <w:rPr>
          <w:rFonts w:cs="Arial"/>
          <w:spacing w:val="45"/>
        </w:rPr>
        <w:t xml:space="preserve"> </w:t>
      </w:r>
      <w:r w:rsidRPr="001011EA">
        <w:rPr>
          <w:rFonts w:cs="Arial"/>
          <w:spacing w:val="-1"/>
        </w:rPr>
        <w:t>been</w:t>
      </w:r>
      <w:r w:rsidRPr="001011EA">
        <w:rPr>
          <w:rFonts w:cs="Arial"/>
          <w:spacing w:val="47"/>
        </w:rPr>
        <w:t xml:space="preserve"> </w:t>
      </w:r>
      <w:r w:rsidRPr="001011EA">
        <w:rPr>
          <w:rFonts w:cs="Arial"/>
          <w:spacing w:val="-1"/>
        </w:rPr>
        <w:t>made</w:t>
      </w:r>
      <w:r w:rsidRPr="001011EA">
        <w:rPr>
          <w:rFonts w:cs="Arial"/>
          <w:spacing w:val="49"/>
        </w:rPr>
        <w:t xml:space="preserve"> </w:t>
      </w:r>
      <w:r w:rsidRPr="001011EA">
        <w:rPr>
          <w:rFonts w:cs="Arial"/>
          <w:spacing w:val="-1"/>
        </w:rPr>
        <w:t>to</w:t>
      </w:r>
      <w:r w:rsidRPr="001011EA">
        <w:rPr>
          <w:rFonts w:cs="Arial"/>
          <w:spacing w:val="49"/>
        </w:rPr>
        <w:t xml:space="preserve"> </w:t>
      </w:r>
      <w:r w:rsidRPr="001011EA">
        <w:rPr>
          <w:rFonts w:cs="Arial"/>
          <w:spacing w:val="-1"/>
        </w:rPr>
        <w:t>ensure</w:t>
      </w:r>
      <w:r w:rsidRPr="001011EA">
        <w:rPr>
          <w:rFonts w:cs="Arial"/>
          <w:spacing w:val="48"/>
        </w:rPr>
        <w:t xml:space="preserve"> </w:t>
      </w:r>
      <w:r w:rsidRPr="001011EA">
        <w:rPr>
          <w:rFonts w:cs="Arial"/>
          <w:spacing w:val="-1"/>
        </w:rPr>
        <w:t>that</w:t>
      </w:r>
      <w:r w:rsidRPr="001011EA">
        <w:rPr>
          <w:rFonts w:cs="Arial"/>
          <w:spacing w:val="49"/>
        </w:rPr>
        <w:t xml:space="preserve"> </w:t>
      </w:r>
      <w:r w:rsidRPr="001011EA">
        <w:rPr>
          <w:rFonts w:cs="Arial"/>
          <w:spacing w:val="-1"/>
        </w:rPr>
        <w:t>the</w:t>
      </w:r>
      <w:r w:rsidRPr="001011EA">
        <w:rPr>
          <w:rFonts w:cs="Arial"/>
          <w:spacing w:val="51"/>
        </w:rPr>
        <w:t xml:space="preserve"> </w:t>
      </w:r>
      <w:r w:rsidRPr="001011EA">
        <w:rPr>
          <w:rFonts w:cs="Arial"/>
          <w:spacing w:val="-1"/>
        </w:rPr>
        <w:t>information</w:t>
      </w:r>
      <w:r w:rsidRPr="001011EA">
        <w:rPr>
          <w:rFonts w:cs="Arial"/>
          <w:spacing w:val="11"/>
        </w:rPr>
        <w:t xml:space="preserve"> </w:t>
      </w:r>
      <w:r w:rsidRPr="001011EA">
        <w:rPr>
          <w:rFonts w:cs="Arial"/>
          <w:spacing w:val="-1"/>
        </w:rPr>
        <w:t>contained</w:t>
      </w:r>
      <w:r w:rsidRPr="001011EA">
        <w:rPr>
          <w:rFonts w:cs="Arial"/>
          <w:spacing w:val="11"/>
        </w:rPr>
        <w:t xml:space="preserve"> </w:t>
      </w:r>
      <w:r w:rsidRPr="001011EA">
        <w:rPr>
          <w:rFonts w:cs="Arial"/>
          <w:spacing w:val="-2"/>
        </w:rPr>
        <w:t>in</w:t>
      </w:r>
      <w:r w:rsidRPr="001011EA">
        <w:rPr>
          <w:rFonts w:cs="Arial"/>
          <w:spacing w:val="11"/>
        </w:rPr>
        <w:t xml:space="preserve"> </w:t>
      </w:r>
      <w:r w:rsidRPr="001011EA">
        <w:rPr>
          <w:rFonts w:cs="Arial"/>
          <w:spacing w:val="-1"/>
        </w:rPr>
        <w:t>this</w:t>
      </w:r>
      <w:r w:rsidRPr="001011EA">
        <w:rPr>
          <w:rFonts w:cs="Arial"/>
          <w:spacing w:val="10"/>
        </w:rPr>
        <w:t xml:space="preserve"> </w:t>
      </w:r>
      <w:r w:rsidRPr="001011EA">
        <w:rPr>
          <w:rFonts w:cs="Arial"/>
          <w:spacing w:val="-1"/>
        </w:rPr>
        <w:t>handbook</w:t>
      </w:r>
      <w:r w:rsidRPr="001011EA">
        <w:rPr>
          <w:rFonts w:cs="Arial"/>
          <w:spacing w:val="10"/>
        </w:rPr>
        <w:t xml:space="preserve"> </w:t>
      </w:r>
      <w:r w:rsidRPr="001011EA">
        <w:rPr>
          <w:rFonts w:cs="Arial"/>
          <w:spacing w:val="-1"/>
        </w:rPr>
        <w:t>was</w:t>
      </w:r>
      <w:r w:rsidRPr="001011EA">
        <w:rPr>
          <w:rFonts w:cs="Arial"/>
          <w:spacing w:val="10"/>
        </w:rPr>
        <w:t xml:space="preserve"> </w:t>
      </w:r>
      <w:r w:rsidRPr="001011EA">
        <w:rPr>
          <w:rFonts w:cs="Arial"/>
          <w:spacing w:val="-1"/>
        </w:rPr>
        <w:t>correct</w:t>
      </w:r>
      <w:r w:rsidRPr="001011EA">
        <w:rPr>
          <w:rFonts w:cs="Arial"/>
          <w:spacing w:val="10"/>
        </w:rPr>
        <w:t xml:space="preserve"> </w:t>
      </w:r>
      <w:r w:rsidRPr="001011EA">
        <w:rPr>
          <w:rFonts w:cs="Arial"/>
        </w:rPr>
        <w:t>at</w:t>
      </w:r>
      <w:r w:rsidRPr="001011EA">
        <w:rPr>
          <w:rFonts w:cs="Arial"/>
          <w:spacing w:val="10"/>
        </w:rPr>
        <w:t xml:space="preserve"> </w:t>
      </w:r>
      <w:r w:rsidRPr="001011EA">
        <w:rPr>
          <w:rFonts w:cs="Arial"/>
        </w:rPr>
        <w:t>the</w:t>
      </w:r>
      <w:r w:rsidRPr="001011EA">
        <w:rPr>
          <w:rFonts w:cs="Arial"/>
          <w:spacing w:val="11"/>
        </w:rPr>
        <w:t xml:space="preserve"> </w:t>
      </w:r>
      <w:r w:rsidRPr="001011EA">
        <w:rPr>
          <w:rFonts w:cs="Arial"/>
          <w:spacing w:val="-1"/>
        </w:rPr>
        <w:t>time</w:t>
      </w:r>
      <w:r w:rsidRPr="001011EA">
        <w:rPr>
          <w:rFonts w:cs="Arial"/>
          <w:spacing w:val="11"/>
        </w:rPr>
        <w:t xml:space="preserve"> </w:t>
      </w:r>
      <w:r w:rsidRPr="001011EA">
        <w:rPr>
          <w:rFonts w:cs="Arial"/>
          <w:spacing w:val="-1"/>
        </w:rPr>
        <w:t>of</w:t>
      </w:r>
      <w:r w:rsidRPr="001011EA">
        <w:rPr>
          <w:rFonts w:cs="Arial"/>
          <w:spacing w:val="10"/>
        </w:rPr>
        <w:t xml:space="preserve"> </w:t>
      </w:r>
      <w:r w:rsidRPr="001011EA">
        <w:rPr>
          <w:rFonts w:cs="Arial"/>
          <w:spacing w:val="-1"/>
        </w:rPr>
        <w:t>printing,</w:t>
      </w:r>
      <w:r w:rsidRPr="001011EA">
        <w:rPr>
          <w:rFonts w:cs="Arial"/>
          <w:spacing w:val="10"/>
        </w:rPr>
        <w:t xml:space="preserve"> </w:t>
      </w:r>
      <w:r w:rsidRPr="001011EA">
        <w:rPr>
          <w:rFonts w:cs="Arial"/>
        </w:rPr>
        <w:t>but</w:t>
      </w:r>
      <w:r w:rsidRPr="001011EA">
        <w:rPr>
          <w:rFonts w:cs="Arial"/>
          <w:spacing w:val="61"/>
        </w:rPr>
        <w:t xml:space="preserve"> </w:t>
      </w:r>
      <w:r w:rsidRPr="001011EA">
        <w:rPr>
          <w:rFonts w:cs="Arial"/>
        </w:rPr>
        <w:t>the</w:t>
      </w:r>
      <w:r w:rsidRPr="001011EA">
        <w:rPr>
          <w:rFonts w:cs="Arial"/>
          <w:spacing w:val="3"/>
        </w:rPr>
        <w:t xml:space="preserve"> </w:t>
      </w:r>
      <w:r w:rsidRPr="001011EA">
        <w:rPr>
          <w:rFonts w:cs="Arial"/>
          <w:spacing w:val="-1"/>
        </w:rPr>
        <w:t>handbook</w:t>
      </w:r>
      <w:r w:rsidRPr="001011EA">
        <w:rPr>
          <w:rFonts w:cs="Arial"/>
          <w:spacing w:val="2"/>
        </w:rPr>
        <w:t xml:space="preserve"> </w:t>
      </w:r>
      <w:r w:rsidRPr="001011EA">
        <w:rPr>
          <w:rFonts w:cs="Arial"/>
          <w:spacing w:val="-1"/>
        </w:rPr>
        <w:t>does</w:t>
      </w:r>
      <w:r w:rsidRPr="001011EA">
        <w:rPr>
          <w:rFonts w:cs="Arial"/>
          <w:spacing w:val="2"/>
        </w:rPr>
        <w:t xml:space="preserve"> </w:t>
      </w:r>
      <w:r w:rsidRPr="001011EA">
        <w:rPr>
          <w:rFonts w:cs="Arial"/>
          <w:spacing w:val="-1"/>
        </w:rPr>
        <w:t>not</w:t>
      </w:r>
      <w:r w:rsidRPr="001011EA">
        <w:rPr>
          <w:rFonts w:cs="Arial"/>
        </w:rPr>
        <w:t xml:space="preserve"> </w:t>
      </w:r>
      <w:r w:rsidRPr="001011EA">
        <w:rPr>
          <w:rFonts w:cs="Arial"/>
          <w:spacing w:val="-1"/>
        </w:rPr>
        <w:t>form</w:t>
      </w:r>
      <w:r w:rsidRPr="001011EA">
        <w:rPr>
          <w:rFonts w:cs="Arial"/>
          <w:spacing w:val="2"/>
        </w:rPr>
        <w:t xml:space="preserve"> </w:t>
      </w:r>
      <w:r w:rsidRPr="001011EA">
        <w:rPr>
          <w:rFonts w:cs="Arial"/>
          <w:spacing w:val="-1"/>
        </w:rPr>
        <w:t>part</w:t>
      </w:r>
      <w:r w:rsidRPr="001011EA">
        <w:rPr>
          <w:rFonts w:cs="Arial"/>
          <w:spacing w:val="3"/>
        </w:rPr>
        <w:t xml:space="preserve"> </w:t>
      </w:r>
      <w:r w:rsidRPr="001011EA">
        <w:rPr>
          <w:rFonts w:cs="Arial"/>
          <w:spacing w:val="-1"/>
        </w:rPr>
        <w:t>of</w:t>
      </w:r>
      <w:r w:rsidRPr="001011EA">
        <w:rPr>
          <w:rFonts w:cs="Arial"/>
          <w:spacing w:val="3"/>
        </w:rPr>
        <w:t xml:space="preserve"> </w:t>
      </w:r>
      <w:r w:rsidRPr="001011EA">
        <w:rPr>
          <w:rFonts w:cs="Arial"/>
        </w:rPr>
        <w:t xml:space="preserve">any </w:t>
      </w:r>
      <w:r w:rsidRPr="001011EA">
        <w:rPr>
          <w:rFonts w:cs="Arial"/>
          <w:spacing w:val="-1"/>
        </w:rPr>
        <w:t>contract</w:t>
      </w:r>
      <w:r w:rsidRPr="001011EA">
        <w:rPr>
          <w:rFonts w:cs="Arial"/>
          <w:spacing w:val="3"/>
        </w:rPr>
        <w:t xml:space="preserve"> </w:t>
      </w:r>
      <w:r w:rsidRPr="001011EA">
        <w:rPr>
          <w:rFonts w:cs="Arial"/>
          <w:spacing w:val="-1"/>
        </w:rPr>
        <w:t>between</w:t>
      </w:r>
      <w:r w:rsidRPr="001011EA">
        <w:rPr>
          <w:rFonts w:cs="Arial"/>
          <w:spacing w:val="3"/>
        </w:rPr>
        <w:t xml:space="preserve"> </w:t>
      </w:r>
      <w:r w:rsidRPr="001011EA">
        <w:rPr>
          <w:rFonts w:cs="Arial"/>
          <w:spacing w:val="-1"/>
        </w:rPr>
        <w:t>the</w:t>
      </w:r>
      <w:r w:rsidRPr="001011EA">
        <w:rPr>
          <w:rFonts w:cs="Arial"/>
          <w:spacing w:val="3"/>
        </w:rPr>
        <w:t xml:space="preserve"> </w:t>
      </w:r>
      <w:r w:rsidRPr="001011EA">
        <w:rPr>
          <w:rFonts w:cs="Arial"/>
          <w:spacing w:val="-1"/>
        </w:rPr>
        <w:t>University</w:t>
      </w:r>
      <w:r w:rsidRPr="001011EA">
        <w:rPr>
          <w:rFonts w:cs="Arial"/>
        </w:rPr>
        <w:t xml:space="preserve"> and</w:t>
      </w:r>
      <w:r w:rsidRPr="001011EA">
        <w:rPr>
          <w:rFonts w:cs="Arial"/>
          <w:spacing w:val="3"/>
        </w:rPr>
        <w:t xml:space="preserve"> </w:t>
      </w:r>
      <w:r w:rsidRPr="001011EA">
        <w:rPr>
          <w:rFonts w:cs="Arial"/>
        </w:rPr>
        <w:t>a</w:t>
      </w:r>
      <w:r w:rsidRPr="001011EA">
        <w:rPr>
          <w:rFonts w:cs="Arial"/>
          <w:spacing w:val="45"/>
        </w:rPr>
        <w:t xml:space="preserve"> </w:t>
      </w:r>
      <w:r w:rsidRPr="001011EA">
        <w:rPr>
          <w:rFonts w:cs="Arial"/>
          <w:spacing w:val="-1"/>
        </w:rPr>
        <w:t>student.</w:t>
      </w:r>
    </w:p>
    <w:p w14:paraId="78CF7B82" w14:textId="77777777" w:rsidR="00C005C0" w:rsidRPr="001011EA" w:rsidRDefault="00C005C0" w:rsidP="002C73E9">
      <w:pPr>
        <w:spacing w:line="276" w:lineRule="auto"/>
        <w:jc w:val="both"/>
        <w:rPr>
          <w:rFonts w:ascii="Arial" w:hAnsi="Arial" w:cs="Arial"/>
          <w:sz w:val="24"/>
          <w:szCs w:val="24"/>
        </w:rPr>
        <w:sectPr w:rsidR="00C005C0" w:rsidRPr="001011EA">
          <w:pgSz w:w="11910" w:h="16840"/>
          <w:pgMar w:top="1380" w:right="1680" w:bottom="940" w:left="1680" w:header="0" w:footer="758" w:gutter="0"/>
          <w:cols w:space="720"/>
        </w:sectPr>
      </w:pPr>
    </w:p>
    <w:p w14:paraId="4AC21599" w14:textId="77777777" w:rsidR="00C005C0" w:rsidRPr="001011EA" w:rsidRDefault="00C005C0" w:rsidP="002C73E9">
      <w:pPr>
        <w:pStyle w:val="Heading2"/>
        <w:numPr>
          <w:ilvl w:val="1"/>
          <w:numId w:val="1"/>
        </w:numPr>
        <w:tabs>
          <w:tab w:val="left" w:pos="794"/>
        </w:tabs>
        <w:spacing w:before="57" w:line="276" w:lineRule="auto"/>
        <w:ind w:left="793"/>
        <w:jc w:val="both"/>
        <w:rPr>
          <w:rFonts w:cs="Arial"/>
          <w:b w:val="0"/>
          <w:bCs w:val="0"/>
        </w:rPr>
      </w:pPr>
      <w:bookmarkStart w:id="9" w:name="1.3.__Key_contacts"/>
      <w:bookmarkStart w:id="10" w:name="_bookmark3"/>
      <w:bookmarkStart w:id="11" w:name="_Toc203038760"/>
      <w:bookmarkEnd w:id="9"/>
      <w:bookmarkEnd w:id="10"/>
      <w:r w:rsidRPr="001011EA">
        <w:rPr>
          <w:rFonts w:cs="Arial"/>
        </w:rPr>
        <w:lastRenderedPageBreak/>
        <w:t>Key</w:t>
      </w:r>
      <w:r w:rsidRPr="001011EA">
        <w:rPr>
          <w:rFonts w:cs="Arial"/>
          <w:spacing w:val="-6"/>
        </w:rPr>
        <w:t xml:space="preserve"> </w:t>
      </w:r>
      <w:r w:rsidRPr="001011EA">
        <w:rPr>
          <w:rFonts w:cs="Arial"/>
          <w:spacing w:val="-1"/>
        </w:rPr>
        <w:t>contacts</w:t>
      </w:r>
      <w:bookmarkEnd w:id="11"/>
    </w:p>
    <w:p w14:paraId="12C373AA" w14:textId="77777777" w:rsidR="00C005C0" w:rsidRPr="001011EA" w:rsidRDefault="00C005C0" w:rsidP="002C73E9">
      <w:pPr>
        <w:spacing w:line="276" w:lineRule="auto"/>
        <w:jc w:val="both"/>
        <w:rPr>
          <w:rFonts w:ascii="Arial" w:eastAsia="Arial" w:hAnsi="Arial" w:cs="Arial"/>
          <w:b/>
          <w:bCs/>
          <w:sz w:val="24"/>
          <w:szCs w:val="24"/>
        </w:rPr>
      </w:pPr>
    </w:p>
    <w:tbl>
      <w:tblPr>
        <w:tblStyle w:val="TableGrid"/>
        <w:tblW w:w="0" w:type="auto"/>
        <w:tblLook w:val="04A0" w:firstRow="1" w:lastRow="0" w:firstColumn="1" w:lastColumn="0" w:noHBand="0" w:noVBand="1"/>
      </w:tblPr>
      <w:tblGrid>
        <w:gridCol w:w="3256"/>
        <w:gridCol w:w="5760"/>
      </w:tblGrid>
      <w:tr w:rsidR="00DD7EE4" w:rsidRPr="001011EA" w14:paraId="3B4895AD" w14:textId="77777777" w:rsidTr="008A2FFE">
        <w:tc>
          <w:tcPr>
            <w:tcW w:w="3256" w:type="dxa"/>
          </w:tcPr>
          <w:p w14:paraId="1BF7D711" w14:textId="719DA7AE" w:rsidR="00DD7EE4" w:rsidRPr="001011EA" w:rsidRDefault="00DD7EE4" w:rsidP="002C73E9">
            <w:pPr>
              <w:spacing w:line="276" w:lineRule="auto"/>
              <w:jc w:val="both"/>
              <w:rPr>
                <w:rFonts w:ascii="Arial" w:hAnsi="Arial" w:cs="Arial"/>
                <w:b/>
                <w:sz w:val="24"/>
                <w:szCs w:val="24"/>
              </w:rPr>
            </w:pPr>
            <w:r w:rsidRPr="001011EA">
              <w:rPr>
                <w:rFonts w:ascii="Arial" w:hAnsi="Arial" w:cs="Arial"/>
                <w:b/>
                <w:sz w:val="24"/>
                <w:szCs w:val="24"/>
              </w:rPr>
              <w:t>Programme Director</w:t>
            </w:r>
          </w:p>
        </w:tc>
        <w:tc>
          <w:tcPr>
            <w:tcW w:w="5760" w:type="dxa"/>
          </w:tcPr>
          <w:p w14:paraId="0E02793A" w14:textId="67348882" w:rsidR="00DD7EE4" w:rsidRPr="00F7363F" w:rsidRDefault="00DD7EE4" w:rsidP="002C73E9">
            <w:pPr>
              <w:spacing w:line="276" w:lineRule="auto"/>
              <w:jc w:val="both"/>
              <w:rPr>
                <w:rFonts w:ascii="Arial" w:hAnsi="Arial" w:cs="Arial"/>
                <w:sz w:val="24"/>
                <w:szCs w:val="24"/>
                <w:lang w:val="it-IT"/>
              </w:rPr>
            </w:pPr>
            <w:r w:rsidRPr="00F7363F">
              <w:rPr>
                <w:rFonts w:ascii="Arial" w:hAnsi="Arial" w:cs="Arial"/>
                <w:sz w:val="24"/>
                <w:szCs w:val="24"/>
                <w:lang w:val="it-IT"/>
              </w:rPr>
              <w:t>Dr</w:t>
            </w:r>
            <w:r w:rsidR="00013351" w:rsidRPr="00F7363F">
              <w:rPr>
                <w:rFonts w:ascii="Arial" w:hAnsi="Arial" w:cs="Arial"/>
                <w:sz w:val="24"/>
                <w:szCs w:val="24"/>
                <w:lang w:val="it-IT"/>
              </w:rPr>
              <w:t xml:space="preserve"> </w:t>
            </w:r>
            <w:r w:rsidR="00F7363F" w:rsidRPr="00F7363F">
              <w:rPr>
                <w:rFonts w:ascii="Arial" w:hAnsi="Arial" w:cs="Arial"/>
                <w:sz w:val="24"/>
                <w:szCs w:val="24"/>
                <w:lang w:val="it-IT"/>
              </w:rPr>
              <w:t>Jan Eichhorn</w:t>
            </w:r>
          </w:p>
          <w:p w14:paraId="0FF15594" w14:textId="7913A6E0" w:rsidR="00DD7EE4" w:rsidRPr="00F7363F" w:rsidRDefault="00785ADF" w:rsidP="002C73E9">
            <w:pPr>
              <w:spacing w:line="276" w:lineRule="auto"/>
              <w:jc w:val="both"/>
              <w:rPr>
                <w:rFonts w:ascii="Arial" w:hAnsi="Arial" w:cs="Arial"/>
                <w:sz w:val="24"/>
                <w:szCs w:val="24"/>
              </w:rPr>
            </w:pPr>
            <w:r w:rsidRPr="00F7363F">
              <w:rPr>
                <w:rFonts w:ascii="Arial" w:hAnsi="Arial" w:cs="Arial"/>
                <w:sz w:val="24"/>
                <w:szCs w:val="24"/>
              </w:rPr>
              <w:t xml:space="preserve">Senior </w:t>
            </w:r>
            <w:r w:rsidR="00DD7EE4" w:rsidRPr="00F7363F">
              <w:rPr>
                <w:rFonts w:ascii="Arial" w:hAnsi="Arial" w:cs="Arial"/>
                <w:sz w:val="24"/>
                <w:szCs w:val="24"/>
              </w:rPr>
              <w:t xml:space="preserve">Lecturer in </w:t>
            </w:r>
            <w:r w:rsidRPr="00F7363F">
              <w:rPr>
                <w:rFonts w:ascii="Arial" w:hAnsi="Arial" w:cs="Arial"/>
                <w:sz w:val="24"/>
                <w:szCs w:val="24"/>
              </w:rPr>
              <w:t>Social Policy</w:t>
            </w:r>
          </w:p>
          <w:p w14:paraId="386CC863" w14:textId="77777777" w:rsidR="00DD7EE4" w:rsidRPr="00F7363F" w:rsidRDefault="00DD7EE4" w:rsidP="002C73E9">
            <w:pPr>
              <w:spacing w:line="276" w:lineRule="auto"/>
              <w:jc w:val="both"/>
              <w:rPr>
                <w:rFonts w:ascii="Arial" w:hAnsi="Arial" w:cs="Arial"/>
                <w:sz w:val="24"/>
                <w:szCs w:val="24"/>
              </w:rPr>
            </w:pPr>
            <w:r w:rsidRPr="00F7363F">
              <w:rPr>
                <w:rFonts w:ascii="Arial" w:hAnsi="Arial" w:cs="Arial"/>
                <w:sz w:val="24"/>
                <w:szCs w:val="24"/>
              </w:rPr>
              <w:t>School of Social and Political Science</w:t>
            </w:r>
          </w:p>
          <w:p w14:paraId="6370C096" w14:textId="515821F4" w:rsidR="00DD7EE4" w:rsidRPr="001011EA" w:rsidRDefault="00DD7EE4" w:rsidP="002C73E9">
            <w:pPr>
              <w:spacing w:line="276" w:lineRule="auto"/>
              <w:jc w:val="both"/>
              <w:rPr>
                <w:rFonts w:ascii="Arial" w:hAnsi="Arial" w:cs="Arial"/>
                <w:sz w:val="24"/>
                <w:szCs w:val="24"/>
              </w:rPr>
            </w:pPr>
            <w:r w:rsidRPr="00F7363F">
              <w:rPr>
                <w:rFonts w:ascii="Arial" w:hAnsi="Arial" w:cs="Arial"/>
                <w:sz w:val="24"/>
                <w:szCs w:val="24"/>
              </w:rPr>
              <w:t xml:space="preserve">Guidance Feedback Hours: </w:t>
            </w:r>
            <w:r w:rsidR="00785ADF" w:rsidRPr="00F7363F">
              <w:rPr>
                <w:rFonts w:ascii="Arial" w:hAnsi="Arial" w:cs="Arial"/>
                <w:sz w:val="24"/>
                <w:szCs w:val="24"/>
              </w:rPr>
              <w:t>appointment by emai</w:t>
            </w:r>
            <w:r w:rsidR="00F7363F" w:rsidRPr="00F7363F">
              <w:rPr>
                <w:rFonts w:ascii="Arial" w:hAnsi="Arial" w:cs="Arial"/>
                <w:sz w:val="24"/>
                <w:szCs w:val="24"/>
              </w:rPr>
              <w:t>l</w:t>
            </w:r>
            <w:r w:rsidR="00F7363F">
              <w:rPr>
                <w:rFonts w:ascii="Arial" w:hAnsi="Arial" w:cs="Arial"/>
                <w:sz w:val="24"/>
                <w:szCs w:val="24"/>
              </w:rPr>
              <w:t xml:space="preserve"> - </w:t>
            </w:r>
            <w:hyperlink r:id="rId15" w:history="1">
              <w:r w:rsidR="00F7363F" w:rsidRPr="00327F1C">
                <w:rPr>
                  <w:rStyle w:val="Hyperlink"/>
                  <w:rFonts w:ascii="Arial" w:hAnsi="Arial" w:cs="Arial"/>
                  <w:sz w:val="24"/>
                  <w:szCs w:val="24"/>
                </w:rPr>
                <w:t>Jan.Eichhorn@ed.ac.uk</w:t>
              </w:r>
            </w:hyperlink>
            <w:r w:rsidR="00F7363F">
              <w:rPr>
                <w:rFonts w:ascii="Arial" w:hAnsi="Arial" w:cs="Arial"/>
                <w:sz w:val="24"/>
                <w:szCs w:val="24"/>
              </w:rPr>
              <w:t xml:space="preserve"> </w:t>
            </w:r>
          </w:p>
          <w:p w14:paraId="26C0534E" w14:textId="77E0954A" w:rsidR="00DD7EE4" w:rsidRPr="001011EA" w:rsidRDefault="00DD7EE4" w:rsidP="00013351">
            <w:pPr>
              <w:spacing w:line="276" w:lineRule="auto"/>
              <w:jc w:val="both"/>
              <w:rPr>
                <w:rFonts w:ascii="Arial" w:hAnsi="Arial" w:cs="Arial"/>
                <w:sz w:val="24"/>
                <w:szCs w:val="24"/>
              </w:rPr>
            </w:pPr>
          </w:p>
        </w:tc>
      </w:tr>
      <w:tr w:rsidR="00DD7EE4" w:rsidRPr="001011EA" w14:paraId="65674D0B" w14:textId="77777777" w:rsidTr="008A2FFE">
        <w:tc>
          <w:tcPr>
            <w:tcW w:w="3256" w:type="dxa"/>
          </w:tcPr>
          <w:p w14:paraId="6AA2EC7B" w14:textId="475E4CE0" w:rsidR="00DD7EE4" w:rsidRPr="001011EA" w:rsidRDefault="00FA08AD" w:rsidP="002C73E9">
            <w:pPr>
              <w:spacing w:line="276" w:lineRule="auto"/>
              <w:jc w:val="both"/>
              <w:rPr>
                <w:rFonts w:ascii="Arial" w:hAnsi="Arial" w:cs="Arial"/>
                <w:b/>
                <w:sz w:val="24"/>
                <w:szCs w:val="24"/>
              </w:rPr>
            </w:pPr>
            <w:r>
              <w:rPr>
                <w:rFonts w:ascii="Arial" w:hAnsi="Arial" w:cs="Arial"/>
                <w:b/>
                <w:sz w:val="24"/>
                <w:szCs w:val="24"/>
              </w:rPr>
              <w:t>Student Adviser</w:t>
            </w:r>
          </w:p>
        </w:tc>
        <w:tc>
          <w:tcPr>
            <w:tcW w:w="5760" w:type="dxa"/>
          </w:tcPr>
          <w:p w14:paraId="199422A8" w14:textId="77777777" w:rsidR="00FA08AD" w:rsidRPr="00FA08AD" w:rsidRDefault="00FA08AD" w:rsidP="00FA08AD">
            <w:pPr>
              <w:spacing w:line="276" w:lineRule="auto"/>
              <w:jc w:val="both"/>
              <w:rPr>
                <w:rFonts w:ascii="Arial" w:hAnsi="Arial" w:cs="Arial"/>
                <w:sz w:val="24"/>
                <w:szCs w:val="24"/>
              </w:rPr>
            </w:pPr>
            <w:r w:rsidRPr="00FA08AD">
              <w:rPr>
                <w:rFonts w:ascii="Arial" w:hAnsi="Arial" w:cs="Arial"/>
                <w:sz w:val="24"/>
                <w:szCs w:val="24"/>
              </w:rPr>
              <w:t>Kasia Mazurkiewicz</w:t>
            </w:r>
          </w:p>
          <w:p w14:paraId="6302436C" w14:textId="77777777" w:rsidR="00FA08AD" w:rsidRPr="00FA08AD" w:rsidRDefault="00FA08AD" w:rsidP="00FA08AD">
            <w:pPr>
              <w:spacing w:line="276" w:lineRule="auto"/>
              <w:jc w:val="both"/>
              <w:rPr>
                <w:rFonts w:ascii="Arial" w:hAnsi="Arial" w:cs="Arial"/>
                <w:sz w:val="24"/>
                <w:szCs w:val="24"/>
              </w:rPr>
            </w:pPr>
            <w:r w:rsidRPr="00FA08AD">
              <w:rPr>
                <w:rFonts w:ascii="Arial" w:hAnsi="Arial" w:cs="Arial"/>
                <w:sz w:val="24"/>
                <w:szCs w:val="24"/>
              </w:rPr>
              <w:t>School of Social and Political Science</w:t>
            </w:r>
          </w:p>
          <w:p w14:paraId="68E16F82" w14:textId="77777777" w:rsidR="00FA08AD" w:rsidRPr="00FA08AD" w:rsidRDefault="00FA08AD" w:rsidP="00FA08AD">
            <w:pPr>
              <w:spacing w:line="276" w:lineRule="auto"/>
              <w:jc w:val="both"/>
              <w:rPr>
                <w:rFonts w:ascii="Arial" w:hAnsi="Arial" w:cs="Arial"/>
                <w:sz w:val="24"/>
                <w:szCs w:val="24"/>
              </w:rPr>
            </w:pPr>
            <w:r w:rsidRPr="00FA08AD">
              <w:rPr>
                <w:rFonts w:ascii="Arial" w:hAnsi="Arial" w:cs="Arial"/>
                <w:sz w:val="24"/>
                <w:szCs w:val="24"/>
              </w:rPr>
              <w:t>Room G.05, Chrystal Macmillan Building</w:t>
            </w:r>
          </w:p>
          <w:p w14:paraId="43A7EF28" w14:textId="77777777" w:rsidR="00DD7EE4" w:rsidRDefault="003233D4" w:rsidP="002C73E9">
            <w:pPr>
              <w:spacing w:line="276" w:lineRule="auto"/>
              <w:jc w:val="both"/>
              <w:rPr>
                <w:rFonts w:ascii="Arial" w:hAnsi="Arial" w:cs="Arial"/>
                <w:sz w:val="24"/>
                <w:szCs w:val="24"/>
              </w:rPr>
            </w:pPr>
            <w:hyperlink r:id="rId16" w:history="1">
              <w:r w:rsidR="00FA08AD" w:rsidRPr="002F3A1E">
                <w:rPr>
                  <w:rStyle w:val="Hyperlink"/>
                  <w:rFonts w:ascii="Arial" w:hAnsi="Arial" w:cs="Arial"/>
                  <w:sz w:val="24"/>
                  <w:szCs w:val="24"/>
                </w:rPr>
                <w:t>student.sps@ed.ac.uk</w:t>
              </w:r>
            </w:hyperlink>
            <w:r w:rsidR="00FA08AD">
              <w:rPr>
                <w:rFonts w:ascii="Arial" w:hAnsi="Arial" w:cs="Arial"/>
                <w:sz w:val="24"/>
                <w:szCs w:val="24"/>
              </w:rPr>
              <w:t xml:space="preserve"> </w:t>
            </w:r>
          </w:p>
          <w:p w14:paraId="2AB7BA00" w14:textId="70CEABF6" w:rsidR="00FA08AD" w:rsidRPr="001011EA" w:rsidRDefault="00FA08AD" w:rsidP="002C73E9">
            <w:pPr>
              <w:spacing w:line="276" w:lineRule="auto"/>
              <w:jc w:val="both"/>
              <w:rPr>
                <w:rFonts w:ascii="Arial" w:hAnsi="Arial" w:cs="Arial"/>
                <w:sz w:val="24"/>
                <w:szCs w:val="24"/>
              </w:rPr>
            </w:pPr>
          </w:p>
        </w:tc>
      </w:tr>
      <w:tr w:rsidR="00DD7EE4" w:rsidRPr="001011EA" w14:paraId="674DE719" w14:textId="77777777" w:rsidTr="008A2FFE">
        <w:tc>
          <w:tcPr>
            <w:tcW w:w="3256" w:type="dxa"/>
          </w:tcPr>
          <w:p w14:paraId="47037DEE" w14:textId="3A753B6B" w:rsidR="00DD7EE4" w:rsidRPr="001011EA" w:rsidRDefault="00E71F59" w:rsidP="00E71F59">
            <w:pPr>
              <w:spacing w:line="276" w:lineRule="auto"/>
              <w:jc w:val="both"/>
              <w:rPr>
                <w:rFonts w:ascii="Arial" w:hAnsi="Arial" w:cs="Arial"/>
                <w:b/>
                <w:sz w:val="24"/>
                <w:szCs w:val="24"/>
              </w:rPr>
            </w:pPr>
            <w:r>
              <w:rPr>
                <w:rFonts w:ascii="Arial" w:hAnsi="Arial" w:cs="Arial"/>
                <w:b/>
                <w:sz w:val="24"/>
                <w:szCs w:val="24"/>
              </w:rPr>
              <w:t>Course-related queries</w:t>
            </w:r>
          </w:p>
        </w:tc>
        <w:tc>
          <w:tcPr>
            <w:tcW w:w="5760" w:type="dxa"/>
          </w:tcPr>
          <w:p w14:paraId="704D15A4" w14:textId="05C5EC7E" w:rsidR="00DD7EE4" w:rsidRPr="001011EA" w:rsidRDefault="00E71F59" w:rsidP="002C73E9">
            <w:pPr>
              <w:spacing w:line="276" w:lineRule="auto"/>
              <w:jc w:val="both"/>
              <w:rPr>
                <w:rFonts w:ascii="Arial" w:hAnsi="Arial" w:cs="Arial"/>
                <w:sz w:val="24"/>
                <w:szCs w:val="24"/>
              </w:rPr>
            </w:pPr>
            <w:r>
              <w:rPr>
                <w:rFonts w:ascii="Arial" w:hAnsi="Arial" w:cs="Arial"/>
                <w:sz w:val="24"/>
                <w:szCs w:val="24"/>
              </w:rPr>
              <w:t>Postgraduate Teaching Office</w:t>
            </w:r>
          </w:p>
          <w:p w14:paraId="68E02710" w14:textId="5F5B1C9E" w:rsidR="00B7674F" w:rsidRPr="001011EA" w:rsidRDefault="003233D4" w:rsidP="002C73E9">
            <w:pPr>
              <w:spacing w:line="276" w:lineRule="auto"/>
              <w:jc w:val="both"/>
              <w:rPr>
                <w:rFonts w:ascii="Arial" w:hAnsi="Arial" w:cs="Arial"/>
                <w:sz w:val="24"/>
                <w:szCs w:val="24"/>
              </w:rPr>
            </w:pPr>
            <w:hyperlink r:id="rId17" w:history="1">
              <w:r w:rsidR="00FA08AD" w:rsidRPr="002F3A1E">
                <w:rPr>
                  <w:rStyle w:val="Hyperlink"/>
                  <w:rFonts w:ascii="Arial" w:hAnsi="Arial" w:cs="Arial"/>
                  <w:sz w:val="24"/>
                  <w:szCs w:val="24"/>
                </w:rPr>
                <w:t>pgtaught.sps@ed.ac.uk</w:t>
              </w:r>
            </w:hyperlink>
            <w:r w:rsidR="00FA08AD">
              <w:rPr>
                <w:rFonts w:ascii="Arial" w:hAnsi="Arial" w:cs="Arial"/>
                <w:sz w:val="24"/>
                <w:szCs w:val="24"/>
              </w:rPr>
              <w:t xml:space="preserve"> </w:t>
            </w:r>
          </w:p>
          <w:p w14:paraId="71550FD9" w14:textId="77777777" w:rsidR="00DD7EE4" w:rsidRPr="001011EA" w:rsidRDefault="00DD7EE4" w:rsidP="002C73E9">
            <w:pPr>
              <w:spacing w:line="276" w:lineRule="auto"/>
              <w:jc w:val="both"/>
              <w:rPr>
                <w:rFonts w:ascii="Arial" w:hAnsi="Arial" w:cs="Arial"/>
                <w:sz w:val="24"/>
                <w:szCs w:val="24"/>
              </w:rPr>
            </w:pPr>
          </w:p>
        </w:tc>
      </w:tr>
    </w:tbl>
    <w:p w14:paraId="79770119" w14:textId="77777777" w:rsidR="00DB1408" w:rsidRPr="001011EA" w:rsidRDefault="00DB1408" w:rsidP="002C73E9">
      <w:pPr>
        <w:pStyle w:val="BodyText"/>
        <w:spacing w:before="69" w:line="276" w:lineRule="auto"/>
        <w:ind w:left="220"/>
        <w:jc w:val="both"/>
        <w:rPr>
          <w:rFonts w:cs="Arial"/>
          <w:spacing w:val="-1"/>
        </w:rPr>
      </w:pPr>
    </w:p>
    <w:p w14:paraId="4E88E988" w14:textId="77777777" w:rsidR="00013351" w:rsidRPr="001011EA" w:rsidRDefault="00013351" w:rsidP="002C73E9">
      <w:pPr>
        <w:spacing w:line="276" w:lineRule="auto"/>
        <w:jc w:val="both"/>
        <w:rPr>
          <w:rFonts w:ascii="Arial" w:hAnsi="Arial" w:cs="Arial"/>
          <w:sz w:val="24"/>
          <w:szCs w:val="24"/>
        </w:rPr>
      </w:pPr>
      <w:bookmarkStart w:id="12" w:name="2._Programme_structure"/>
      <w:bookmarkStart w:id="13" w:name="_bookmark4"/>
      <w:bookmarkEnd w:id="12"/>
      <w:bookmarkEnd w:id="13"/>
    </w:p>
    <w:p w14:paraId="77C6CBCC" w14:textId="2F9A586A" w:rsidR="00A925B9" w:rsidRPr="00A925B9" w:rsidRDefault="00A925B9" w:rsidP="00A925B9">
      <w:pPr>
        <w:spacing w:line="276" w:lineRule="auto"/>
        <w:jc w:val="both"/>
        <w:rPr>
          <w:rFonts w:ascii="Arial" w:hAnsi="Arial" w:cs="Arial"/>
          <w:bCs/>
          <w:sz w:val="24"/>
          <w:szCs w:val="24"/>
        </w:rPr>
      </w:pPr>
      <w:r w:rsidRPr="00A925B9">
        <w:rPr>
          <w:rFonts w:ascii="Arial" w:hAnsi="Arial" w:cs="Arial"/>
          <w:bCs/>
          <w:sz w:val="24"/>
          <w:szCs w:val="24"/>
        </w:rPr>
        <w:t xml:space="preserve">All students will have a dedicated Student Adviser, who can help with matters </w:t>
      </w:r>
      <w:r w:rsidR="00FF7147">
        <w:rPr>
          <w:rFonts w:ascii="Arial" w:hAnsi="Arial" w:cs="Arial"/>
          <w:bCs/>
          <w:sz w:val="24"/>
          <w:szCs w:val="24"/>
        </w:rPr>
        <w:t>relating</w:t>
      </w:r>
      <w:r w:rsidR="00E95EFF">
        <w:rPr>
          <w:rFonts w:ascii="Arial" w:hAnsi="Arial" w:cs="Arial"/>
          <w:bCs/>
          <w:sz w:val="24"/>
          <w:szCs w:val="24"/>
        </w:rPr>
        <w:t xml:space="preserve"> to</w:t>
      </w:r>
      <w:r w:rsidRPr="00A925B9">
        <w:rPr>
          <w:rFonts w:ascii="Arial" w:hAnsi="Arial" w:cs="Arial"/>
          <w:bCs/>
          <w:sz w:val="24"/>
          <w:szCs w:val="24"/>
        </w:rPr>
        <w:t xml:space="preserve"> student support, special circumstances, interruption of studies, progression and degree awards and any other programme-related </w:t>
      </w:r>
      <w:r>
        <w:rPr>
          <w:rFonts w:ascii="Arial" w:hAnsi="Arial" w:cs="Arial"/>
          <w:bCs/>
          <w:sz w:val="24"/>
          <w:szCs w:val="24"/>
        </w:rPr>
        <w:t xml:space="preserve">and wellbeing </w:t>
      </w:r>
      <w:r w:rsidRPr="00A925B9">
        <w:rPr>
          <w:rFonts w:ascii="Arial" w:hAnsi="Arial" w:cs="Arial"/>
          <w:bCs/>
          <w:sz w:val="24"/>
          <w:szCs w:val="24"/>
        </w:rPr>
        <w:t>queries.</w:t>
      </w:r>
    </w:p>
    <w:p w14:paraId="33FACDEA" w14:textId="2EACF559" w:rsidR="00A925B9" w:rsidRDefault="00F7363F" w:rsidP="00A925B9">
      <w:pPr>
        <w:spacing w:line="276" w:lineRule="auto"/>
        <w:jc w:val="both"/>
        <w:rPr>
          <w:rFonts w:ascii="Arial" w:hAnsi="Arial" w:cs="Arial"/>
          <w:bCs/>
          <w:sz w:val="24"/>
          <w:szCs w:val="24"/>
        </w:rPr>
      </w:pPr>
      <w:r>
        <w:rPr>
          <w:rFonts w:ascii="Arial" w:hAnsi="Arial" w:cs="Arial"/>
          <w:bCs/>
          <w:sz w:val="24"/>
          <w:szCs w:val="24"/>
        </w:rPr>
        <w:t xml:space="preserve">The </w:t>
      </w:r>
      <w:r w:rsidR="00A925B9">
        <w:rPr>
          <w:rFonts w:ascii="Arial" w:hAnsi="Arial" w:cs="Arial"/>
          <w:bCs/>
          <w:sz w:val="24"/>
          <w:szCs w:val="24"/>
        </w:rPr>
        <w:t xml:space="preserve">Programme Director </w:t>
      </w:r>
      <w:r>
        <w:rPr>
          <w:rFonts w:ascii="Arial" w:hAnsi="Arial" w:cs="Arial"/>
          <w:bCs/>
          <w:sz w:val="24"/>
          <w:szCs w:val="24"/>
        </w:rPr>
        <w:t xml:space="preserve">can </w:t>
      </w:r>
      <w:r w:rsidR="00A925B9">
        <w:rPr>
          <w:rFonts w:ascii="Arial" w:hAnsi="Arial" w:cs="Arial"/>
          <w:bCs/>
          <w:sz w:val="24"/>
          <w:szCs w:val="24"/>
        </w:rPr>
        <w:t>provide advice on academic matters.</w:t>
      </w:r>
    </w:p>
    <w:p w14:paraId="0639698F" w14:textId="78B4F665" w:rsidR="00A925B9" w:rsidRPr="00A925B9" w:rsidRDefault="00A925B9" w:rsidP="00A925B9">
      <w:pPr>
        <w:spacing w:line="276" w:lineRule="auto"/>
        <w:jc w:val="both"/>
        <w:rPr>
          <w:rFonts w:ascii="Arial" w:hAnsi="Arial" w:cs="Arial"/>
          <w:bCs/>
          <w:sz w:val="24"/>
          <w:szCs w:val="24"/>
        </w:rPr>
      </w:pPr>
      <w:r>
        <w:rPr>
          <w:rFonts w:ascii="Arial" w:hAnsi="Arial" w:cs="Arial"/>
          <w:bCs/>
          <w:sz w:val="24"/>
          <w:szCs w:val="24"/>
        </w:rPr>
        <w:t>For course</w:t>
      </w:r>
      <w:r w:rsidR="0016624A">
        <w:rPr>
          <w:rFonts w:ascii="Arial" w:hAnsi="Arial" w:cs="Arial"/>
          <w:bCs/>
          <w:sz w:val="24"/>
          <w:szCs w:val="24"/>
        </w:rPr>
        <w:t>-</w:t>
      </w:r>
      <w:r>
        <w:rPr>
          <w:rFonts w:ascii="Arial" w:hAnsi="Arial" w:cs="Arial"/>
          <w:bCs/>
          <w:sz w:val="24"/>
          <w:szCs w:val="24"/>
        </w:rPr>
        <w:t xml:space="preserve">related queries, e.g. course enrolment, course changes, coursework submission etc. please contact </w:t>
      </w:r>
      <w:r w:rsidR="00E71F59">
        <w:rPr>
          <w:rFonts w:ascii="Arial" w:hAnsi="Arial" w:cs="Arial"/>
          <w:bCs/>
          <w:sz w:val="24"/>
          <w:szCs w:val="24"/>
        </w:rPr>
        <w:t>the Postgraduate Teaching Office</w:t>
      </w:r>
      <w:r>
        <w:rPr>
          <w:rFonts w:ascii="Arial" w:hAnsi="Arial" w:cs="Arial"/>
          <w:bCs/>
          <w:sz w:val="24"/>
          <w:szCs w:val="24"/>
        </w:rPr>
        <w:t>.</w:t>
      </w:r>
    </w:p>
    <w:p w14:paraId="63933C88" w14:textId="51BA77AC" w:rsidR="00A925B9" w:rsidRPr="00A925B9" w:rsidRDefault="00A925B9" w:rsidP="00A925B9">
      <w:pPr>
        <w:spacing w:line="276" w:lineRule="auto"/>
        <w:jc w:val="both"/>
        <w:rPr>
          <w:rFonts w:ascii="Arial" w:hAnsi="Arial" w:cs="Arial"/>
          <w:b/>
          <w:bCs/>
          <w:sz w:val="24"/>
          <w:szCs w:val="24"/>
          <w:u w:val="single"/>
        </w:rPr>
      </w:pPr>
      <w:r w:rsidRPr="00A925B9">
        <w:rPr>
          <w:rFonts w:ascii="Arial" w:hAnsi="Arial" w:cs="Arial"/>
          <w:bCs/>
          <w:sz w:val="24"/>
          <w:szCs w:val="24"/>
        </w:rPr>
        <w:t xml:space="preserve">The </w:t>
      </w:r>
      <w:hyperlink r:id="rId18" w:history="1">
        <w:r w:rsidRPr="00A925B9">
          <w:rPr>
            <w:rStyle w:val="Hyperlink"/>
            <w:rFonts w:ascii="Arial" w:hAnsi="Arial" w:cs="Arial"/>
            <w:bCs/>
            <w:sz w:val="24"/>
            <w:szCs w:val="24"/>
          </w:rPr>
          <w:t>Postgraduate Students website</w:t>
        </w:r>
      </w:hyperlink>
      <w:r w:rsidRPr="00A925B9">
        <w:rPr>
          <w:rFonts w:ascii="Arial" w:hAnsi="Arial" w:cs="Arial"/>
          <w:bCs/>
          <w:sz w:val="24"/>
          <w:szCs w:val="24"/>
        </w:rPr>
        <w:t xml:space="preserve"> has further information on welcome week, writing skills, avoiding plagiarism, careers workshops, study skil</w:t>
      </w:r>
      <w:r>
        <w:rPr>
          <w:rFonts w:ascii="Arial" w:hAnsi="Arial" w:cs="Arial"/>
          <w:bCs/>
          <w:sz w:val="24"/>
          <w:szCs w:val="24"/>
        </w:rPr>
        <w:t>ls, dissertations and much more.</w:t>
      </w:r>
      <w:r w:rsidRPr="00A925B9">
        <w:rPr>
          <w:rFonts w:ascii="Arial" w:hAnsi="Arial" w:cs="Arial"/>
          <w:b/>
          <w:bCs/>
          <w:sz w:val="24"/>
          <w:szCs w:val="24"/>
          <w:u w:val="single"/>
        </w:rPr>
        <w:t xml:space="preserve">  </w:t>
      </w:r>
    </w:p>
    <w:p w14:paraId="22862658" w14:textId="77777777" w:rsidR="00A925B9" w:rsidRPr="00A925B9" w:rsidRDefault="00A925B9" w:rsidP="00A925B9">
      <w:pPr>
        <w:spacing w:line="276" w:lineRule="auto"/>
        <w:jc w:val="both"/>
        <w:rPr>
          <w:rFonts w:ascii="Arial" w:hAnsi="Arial" w:cs="Arial"/>
          <w:b/>
          <w:bCs/>
          <w:sz w:val="24"/>
          <w:szCs w:val="24"/>
          <w:u w:val="single"/>
        </w:rPr>
      </w:pPr>
    </w:p>
    <w:p w14:paraId="0F79B7E4" w14:textId="45C3D1EC" w:rsidR="00A925B9" w:rsidRPr="00F7363F" w:rsidRDefault="00A925B9" w:rsidP="00A925B9">
      <w:pPr>
        <w:spacing w:line="276" w:lineRule="auto"/>
        <w:jc w:val="both"/>
        <w:rPr>
          <w:rFonts w:ascii="Arial" w:hAnsi="Arial" w:cs="Arial"/>
          <w:b/>
          <w:bCs/>
          <w:sz w:val="24"/>
          <w:szCs w:val="24"/>
          <w:u w:val="single"/>
        </w:rPr>
      </w:pPr>
      <w:r w:rsidRPr="00F7363F">
        <w:rPr>
          <w:rFonts w:ascii="Arial" w:hAnsi="Arial" w:cs="Arial"/>
          <w:b/>
          <w:bCs/>
          <w:sz w:val="24"/>
          <w:szCs w:val="24"/>
          <w:u w:val="single"/>
        </w:rPr>
        <w:t xml:space="preserve">The </w:t>
      </w:r>
      <w:r w:rsidRPr="00F7363F">
        <w:rPr>
          <w:rFonts w:ascii="Arial" w:hAnsi="Arial" w:cs="Arial"/>
          <w:b/>
          <w:bCs/>
          <w:iCs/>
          <w:sz w:val="24"/>
          <w:szCs w:val="24"/>
          <w:u w:val="single"/>
        </w:rPr>
        <w:t>External Examiner</w:t>
      </w:r>
      <w:r w:rsidRPr="00F7363F">
        <w:rPr>
          <w:rFonts w:ascii="Arial" w:hAnsi="Arial" w:cs="Arial"/>
          <w:b/>
          <w:bCs/>
          <w:sz w:val="24"/>
          <w:szCs w:val="24"/>
          <w:u w:val="single"/>
        </w:rPr>
        <w:t xml:space="preserve"> for MSc Comparative Public Policy</w:t>
      </w:r>
      <w:r w:rsidR="00E71F59" w:rsidRPr="00F7363F">
        <w:rPr>
          <w:rFonts w:ascii="Arial" w:hAnsi="Arial" w:cs="Arial"/>
          <w:b/>
          <w:bCs/>
          <w:sz w:val="24"/>
          <w:szCs w:val="24"/>
          <w:u w:val="single"/>
        </w:rPr>
        <w:t xml:space="preserve"> </w:t>
      </w:r>
      <w:r w:rsidR="00FF5368">
        <w:rPr>
          <w:rFonts w:ascii="Arial" w:hAnsi="Arial" w:cs="Arial"/>
          <w:b/>
          <w:bCs/>
          <w:sz w:val="24"/>
          <w:szCs w:val="24"/>
          <w:u w:val="single"/>
        </w:rPr>
        <w:t>2025-26</w:t>
      </w:r>
      <w:r w:rsidRPr="00F7363F">
        <w:rPr>
          <w:rFonts w:ascii="Arial" w:hAnsi="Arial" w:cs="Arial"/>
          <w:b/>
          <w:bCs/>
          <w:sz w:val="24"/>
          <w:szCs w:val="24"/>
          <w:u w:val="single"/>
        </w:rPr>
        <w:t xml:space="preserve"> is:</w:t>
      </w:r>
    </w:p>
    <w:p w14:paraId="4B9068F7" w14:textId="77777777" w:rsidR="00A925B9" w:rsidRPr="00F7363F" w:rsidRDefault="00A925B9" w:rsidP="00A925B9">
      <w:pPr>
        <w:spacing w:line="276" w:lineRule="auto"/>
        <w:jc w:val="both"/>
        <w:rPr>
          <w:rFonts w:ascii="Arial" w:hAnsi="Arial" w:cs="Arial"/>
          <w:sz w:val="24"/>
          <w:szCs w:val="24"/>
        </w:rPr>
      </w:pPr>
    </w:p>
    <w:p w14:paraId="7E179BFA" w14:textId="07C34D1E" w:rsidR="00A925B9" w:rsidRPr="00A925B9" w:rsidRDefault="003233D4" w:rsidP="00A925B9">
      <w:pPr>
        <w:spacing w:line="276" w:lineRule="auto"/>
        <w:jc w:val="both"/>
        <w:rPr>
          <w:rFonts w:ascii="Arial" w:hAnsi="Arial" w:cs="Arial"/>
          <w:sz w:val="24"/>
          <w:szCs w:val="24"/>
        </w:rPr>
      </w:pPr>
      <w:r>
        <w:rPr>
          <w:rFonts w:ascii="Arial" w:hAnsi="Arial" w:cs="Arial"/>
          <w:sz w:val="24"/>
          <w:szCs w:val="24"/>
        </w:rPr>
        <w:t>Dr Ruby Chau, The University of Nottingham</w:t>
      </w:r>
    </w:p>
    <w:p w14:paraId="07EF08CC" w14:textId="3259C859" w:rsidR="00B70934" w:rsidRPr="001011EA" w:rsidRDefault="00B70934" w:rsidP="002C73E9">
      <w:pPr>
        <w:spacing w:line="276" w:lineRule="auto"/>
        <w:jc w:val="both"/>
        <w:rPr>
          <w:rFonts w:ascii="Arial" w:hAnsi="Arial" w:cs="Arial"/>
          <w:sz w:val="24"/>
          <w:szCs w:val="24"/>
        </w:rPr>
      </w:pPr>
    </w:p>
    <w:p w14:paraId="3967BEB2" w14:textId="2EC56765" w:rsidR="00013351" w:rsidRPr="001011EA" w:rsidRDefault="00013351" w:rsidP="002C73E9">
      <w:pPr>
        <w:spacing w:line="276" w:lineRule="auto"/>
        <w:jc w:val="both"/>
        <w:rPr>
          <w:rFonts w:ascii="Arial" w:hAnsi="Arial" w:cs="Arial"/>
          <w:sz w:val="24"/>
          <w:szCs w:val="24"/>
        </w:rPr>
      </w:pPr>
    </w:p>
    <w:p w14:paraId="661C6BB9" w14:textId="58A9226F" w:rsidR="00013351" w:rsidRPr="001011EA" w:rsidRDefault="00013351" w:rsidP="002C73E9">
      <w:pPr>
        <w:spacing w:line="276" w:lineRule="auto"/>
        <w:jc w:val="both"/>
        <w:rPr>
          <w:rFonts w:ascii="Arial" w:hAnsi="Arial" w:cs="Arial"/>
          <w:sz w:val="24"/>
          <w:szCs w:val="24"/>
        </w:rPr>
      </w:pPr>
    </w:p>
    <w:p w14:paraId="6B9AD44A" w14:textId="628AC88D" w:rsidR="00013351" w:rsidRPr="001011EA" w:rsidRDefault="00013351" w:rsidP="002C73E9">
      <w:pPr>
        <w:spacing w:line="276" w:lineRule="auto"/>
        <w:jc w:val="both"/>
        <w:rPr>
          <w:rFonts w:ascii="Arial" w:hAnsi="Arial" w:cs="Arial"/>
          <w:sz w:val="24"/>
          <w:szCs w:val="24"/>
        </w:rPr>
      </w:pPr>
    </w:p>
    <w:p w14:paraId="013CBEA4" w14:textId="77777777" w:rsidR="00013351" w:rsidRPr="001011EA" w:rsidRDefault="00013351" w:rsidP="002C73E9">
      <w:pPr>
        <w:spacing w:line="276" w:lineRule="auto"/>
        <w:jc w:val="both"/>
        <w:rPr>
          <w:rFonts w:ascii="Arial" w:hAnsi="Arial" w:cs="Arial"/>
          <w:sz w:val="24"/>
          <w:szCs w:val="24"/>
        </w:rPr>
      </w:pPr>
    </w:p>
    <w:p w14:paraId="1BD65E93" w14:textId="77777777" w:rsidR="00C005C0" w:rsidRPr="001011EA" w:rsidRDefault="00C005C0" w:rsidP="002C73E9">
      <w:pPr>
        <w:pStyle w:val="Heading1"/>
        <w:numPr>
          <w:ilvl w:val="0"/>
          <w:numId w:val="1"/>
        </w:numPr>
        <w:tabs>
          <w:tab w:val="left" w:pos="580"/>
        </w:tabs>
        <w:spacing w:before="65" w:line="276" w:lineRule="auto"/>
        <w:ind w:left="578" w:hanging="357"/>
        <w:jc w:val="both"/>
        <w:rPr>
          <w:rFonts w:cs="Arial"/>
          <w:b w:val="0"/>
          <w:bCs w:val="0"/>
          <w:sz w:val="24"/>
          <w:szCs w:val="24"/>
        </w:rPr>
      </w:pPr>
      <w:bookmarkStart w:id="14" w:name="_Toc203038761"/>
      <w:r w:rsidRPr="001011EA">
        <w:rPr>
          <w:rFonts w:cs="Arial"/>
          <w:spacing w:val="-1"/>
          <w:sz w:val="24"/>
          <w:szCs w:val="24"/>
        </w:rPr>
        <w:lastRenderedPageBreak/>
        <w:t>Programme</w:t>
      </w:r>
      <w:r w:rsidRPr="001011EA">
        <w:rPr>
          <w:rFonts w:cs="Arial"/>
          <w:spacing w:val="1"/>
          <w:sz w:val="24"/>
          <w:szCs w:val="24"/>
        </w:rPr>
        <w:t xml:space="preserve"> </w:t>
      </w:r>
      <w:r w:rsidRPr="001011EA">
        <w:rPr>
          <w:rFonts w:cs="Arial"/>
          <w:spacing w:val="-2"/>
          <w:sz w:val="24"/>
          <w:szCs w:val="24"/>
        </w:rPr>
        <w:t>structure</w:t>
      </w:r>
      <w:bookmarkEnd w:id="14"/>
    </w:p>
    <w:p w14:paraId="09F6E860" w14:textId="475F133F" w:rsidR="00C005C0" w:rsidRPr="001011EA" w:rsidRDefault="00FA7043" w:rsidP="002C73E9">
      <w:pPr>
        <w:pStyle w:val="Heading2"/>
        <w:numPr>
          <w:ilvl w:val="1"/>
          <w:numId w:val="1"/>
        </w:numPr>
        <w:tabs>
          <w:tab w:val="left" w:pos="794"/>
        </w:tabs>
        <w:spacing w:before="241" w:line="276" w:lineRule="auto"/>
        <w:ind w:left="793"/>
        <w:jc w:val="both"/>
        <w:rPr>
          <w:rFonts w:cs="Arial"/>
          <w:b w:val="0"/>
          <w:bCs w:val="0"/>
        </w:rPr>
      </w:pPr>
      <w:bookmarkStart w:id="15" w:name="2.1._Full-time_and_part-time_variants_of"/>
      <w:bookmarkStart w:id="16" w:name="_bookmark5"/>
      <w:bookmarkStart w:id="17" w:name="_Toc203038762"/>
      <w:bookmarkEnd w:id="15"/>
      <w:bookmarkEnd w:id="16"/>
      <w:r>
        <w:rPr>
          <w:rFonts w:cs="Arial"/>
          <w:spacing w:val="-1"/>
        </w:rPr>
        <w:t>Programme duration and format</w:t>
      </w:r>
      <w:bookmarkEnd w:id="17"/>
    </w:p>
    <w:p w14:paraId="603D5C7A" w14:textId="5A0BF403" w:rsidR="00C005C0" w:rsidRPr="001011EA" w:rsidRDefault="00C005C0" w:rsidP="002C73E9">
      <w:pPr>
        <w:pStyle w:val="BodyText"/>
        <w:spacing w:before="126" w:line="276" w:lineRule="auto"/>
        <w:ind w:left="220"/>
        <w:jc w:val="both"/>
        <w:rPr>
          <w:rFonts w:cs="Arial"/>
        </w:rPr>
      </w:pPr>
      <w:r w:rsidRPr="001011EA">
        <w:rPr>
          <w:rFonts w:cs="Arial"/>
        </w:rPr>
        <w:t>The</w:t>
      </w:r>
      <w:r w:rsidRPr="001011EA">
        <w:rPr>
          <w:rFonts w:cs="Arial"/>
          <w:spacing w:val="34"/>
        </w:rPr>
        <w:t xml:space="preserve"> </w:t>
      </w:r>
      <w:r w:rsidRPr="001011EA">
        <w:rPr>
          <w:rFonts w:cs="Arial"/>
          <w:spacing w:val="-1"/>
        </w:rPr>
        <w:t>MSc</w:t>
      </w:r>
      <w:r w:rsidRPr="001011EA">
        <w:rPr>
          <w:rFonts w:cs="Arial"/>
          <w:spacing w:val="34"/>
        </w:rPr>
        <w:t xml:space="preserve"> </w:t>
      </w:r>
      <w:r w:rsidRPr="001011EA">
        <w:rPr>
          <w:rFonts w:cs="Arial"/>
          <w:spacing w:val="-1"/>
        </w:rPr>
        <w:t>in</w:t>
      </w:r>
      <w:r w:rsidRPr="001011EA">
        <w:rPr>
          <w:rFonts w:cs="Arial"/>
          <w:spacing w:val="35"/>
        </w:rPr>
        <w:t xml:space="preserve"> </w:t>
      </w:r>
      <w:r w:rsidRPr="001011EA">
        <w:rPr>
          <w:rFonts w:cs="Arial"/>
          <w:spacing w:val="-1"/>
        </w:rPr>
        <w:t>Comparative</w:t>
      </w:r>
      <w:r w:rsidRPr="001011EA">
        <w:rPr>
          <w:rFonts w:cs="Arial"/>
          <w:spacing w:val="34"/>
        </w:rPr>
        <w:t xml:space="preserve"> </w:t>
      </w:r>
      <w:r w:rsidRPr="001011EA">
        <w:rPr>
          <w:rFonts w:cs="Arial"/>
          <w:spacing w:val="-1"/>
        </w:rPr>
        <w:t>Public</w:t>
      </w:r>
      <w:r w:rsidRPr="001011EA">
        <w:rPr>
          <w:rFonts w:cs="Arial"/>
          <w:spacing w:val="34"/>
        </w:rPr>
        <w:t xml:space="preserve"> </w:t>
      </w:r>
      <w:r w:rsidRPr="001011EA">
        <w:rPr>
          <w:rFonts w:cs="Arial"/>
        </w:rPr>
        <w:t>Policy</w:t>
      </w:r>
      <w:r w:rsidRPr="001011EA">
        <w:rPr>
          <w:rFonts w:cs="Arial"/>
          <w:spacing w:val="31"/>
        </w:rPr>
        <w:t xml:space="preserve"> </w:t>
      </w:r>
      <w:r w:rsidR="00FA7043">
        <w:rPr>
          <w:rFonts w:cs="Arial"/>
          <w:spacing w:val="31"/>
        </w:rPr>
        <w:t>is studied over 12 months on a full-time basis.</w:t>
      </w:r>
    </w:p>
    <w:tbl>
      <w:tblPr>
        <w:tblpPr w:leftFromText="180" w:rightFromText="180" w:vertAnchor="text" w:horzAnchor="margin" w:tblpXSpec="center" w:tblpY="342"/>
        <w:tblW w:w="7932" w:type="dxa"/>
        <w:tblLayout w:type="fixed"/>
        <w:tblCellMar>
          <w:left w:w="0" w:type="dxa"/>
          <w:right w:w="0" w:type="dxa"/>
        </w:tblCellMar>
        <w:tblLook w:val="01E0" w:firstRow="1" w:lastRow="1" w:firstColumn="1" w:lastColumn="1" w:noHBand="0" w:noVBand="0"/>
      </w:tblPr>
      <w:tblGrid>
        <w:gridCol w:w="3822"/>
        <w:gridCol w:w="4110"/>
      </w:tblGrid>
      <w:tr w:rsidR="00FA7043" w:rsidRPr="001011EA" w14:paraId="491DB388" w14:textId="77777777" w:rsidTr="00FA7043">
        <w:trPr>
          <w:trHeight w:hRule="exact" w:val="457"/>
        </w:trPr>
        <w:tc>
          <w:tcPr>
            <w:tcW w:w="3822" w:type="dxa"/>
            <w:tcBorders>
              <w:top w:val="single" w:sz="5" w:space="0" w:color="000000"/>
              <w:left w:val="single" w:sz="5" w:space="0" w:color="000000"/>
              <w:bottom w:val="single" w:sz="5" w:space="0" w:color="000000"/>
              <w:right w:val="single" w:sz="5" w:space="0" w:color="000000"/>
            </w:tcBorders>
          </w:tcPr>
          <w:p w14:paraId="41215B44" w14:textId="77777777" w:rsidR="00FA7043" w:rsidRPr="001011EA" w:rsidRDefault="00FA7043" w:rsidP="00FA7043">
            <w:pPr>
              <w:pStyle w:val="TableParagraph"/>
              <w:spacing w:before="114" w:line="276" w:lineRule="auto"/>
              <w:ind w:left="102"/>
              <w:jc w:val="both"/>
              <w:rPr>
                <w:rFonts w:ascii="Arial" w:eastAsia="Arial" w:hAnsi="Arial" w:cs="Arial"/>
                <w:sz w:val="24"/>
                <w:szCs w:val="24"/>
              </w:rPr>
            </w:pPr>
            <w:r w:rsidRPr="001011EA">
              <w:rPr>
                <w:rFonts w:ascii="Arial" w:hAnsi="Arial" w:cs="Arial"/>
                <w:spacing w:val="-1"/>
                <w:sz w:val="24"/>
                <w:szCs w:val="24"/>
              </w:rPr>
              <w:t>Duration</w:t>
            </w:r>
          </w:p>
        </w:tc>
        <w:tc>
          <w:tcPr>
            <w:tcW w:w="4110" w:type="dxa"/>
            <w:tcBorders>
              <w:top w:val="single" w:sz="5" w:space="0" w:color="000000"/>
              <w:left w:val="single" w:sz="5" w:space="0" w:color="000000"/>
              <w:bottom w:val="single" w:sz="5" w:space="0" w:color="000000"/>
              <w:right w:val="single" w:sz="5" w:space="0" w:color="000000"/>
            </w:tcBorders>
          </w:tcPr>
          <w:p w14:paraId="37B706E3" w14:textId="77777777" w:rsidR="00FA7043" w:rsidRPr="001011EA" w:rsidRDefault="00FA7043" w:rsidP="00FA7043">
            <w:pPr>
              <w:pStyle w:val="TableParagraph"/>
              <w:spacing w:before="114" w:line="276" w:lineRule="auto"/>
              <w:ind w:left="102"/>
              <w:jc w:val="both"/>
              <w:rPr>
                <w:rFonts w:ascii="Arial" w:eastAsia="Arial" w:hAnsi="Arial" w:cs="Arial"/>
                <w:sz w:val="24"/>
                <w:szCs w:val="24"/>
              </w:rPr>
            </w:pPr>
            <w:r w:rsidRPr="001011EA">
              <w:rPr>
                <w:rFonts w:ascii="Arial" w:hAnsi="Arial" w:cs="Arial"/>
                <w:sz w:val="24"/>
                <w:szCs w:val="24"/>
              </w:rPr>
              <w:t>12</w:t>
            </w:r>
            <w:r w:rsidRPr="001011EA">
              <w:rPr>
                <w:rFonts w:ascii="Arial" w:hAnsi="Arial" w:cs="Arial"/>
                <w:spacing w:val="-1"/>
                <w:sz w:val="24"/>
                <w:szCs w:val="24"/>
              </w:rPr>
              <w:t xml:space="preserve"> months</w:t>
            </w:r>
          </w:p>
        </w:tc>
      </w:tr>
      <w:tr w:rsidR="00FA7043" w:rsidRPr="001011EA" w14:paraId="061FCCA4" w14:textId="77777777" w:rsidTr="00FA7043">
        <w:trPr>
          <w:trHeight w:hRule="exact" w:val="697"/>
        </w:trPr>
        <w:tc>
          <w:tcPr>
            <w:tcW w:w="3822" w:type="dxa"/>
            <w:tcBorders>
              <w:top w:val="single" w:sz="5" w:space="0" w:color="000000"/>
              <w:left w:val="single" w:sz="5" w:space="0" w:color="000000"/>
              <w:bottom w:val="single" w:sz="5" w:space="0" w:color="000000"/>
              <w:right w:val="single" w:sz="5" w:space="0" w:color="000000"/>
            </w:tcBorders>
          </w:tcPr>
          <w:p w14:paraId="137D4D43" w14:textId="77777777" w:rsidR="00FA7043" w:rsidRPr="001011EA" w:rsidRDefault="00FA7043" w:rsidP="00FA7043">
            <w:pPr>
              <w:pStyle w:val="TableParagraph"/>
              <w:spacing w:before="114" w:line="276" w:lineRule="auto"/>
              <w:ind w:left="102"/>
              <w:jc w:val="both"/>
              <w:rPr>
                <w:rFonts w:ascii="Arial" w:eastAsia="Arial" w:hAnsi="Arial" w:cs="Arial"/>
                <w:sz w:val="24"/>
                <w:szCs w:val="24"/>
              </w:rPr>
            </w:pPr>
            <w:r w:rsidRPr="001011EA">
              <w:rPr>
                <w:rFonts w:ascii="Arial" w:hAnsi="Arial" w:cs="Arial"/>
                <w:spacing w:val="-1"/>
                <w:sz w:val="24"/>
                <w:szCs w:val="24"/>
              </w:rPr>
              <w:t>Courses</w:t>
            </w:r>
          </w:p>
        </w:tc>
        <w:tc>
          <w:tcPr>
            <w:tcW w:w="4110" w:type="dxa"/>
            <w:tcBorders>
              <w:top w:val="single" w:sz="5" w:space="0" w:color="000000"/>
              <w:left w:val="single" w:sz="5" w:space="0" w:color="000000"/>
              <w:bottom w:val="single" w:sz="5" w:space="0" w:color="000000"/>
              <w:right w:val="single" w:sz="5" w:space="0" w:color="000000"/>
            </w:tcBorders>
          </w:tcPr>
          <w:p w14:paraId="4909C98C" w14:textId="77777777" w:rsidR="00FA7043" w:rsidRPr="001011EA" w:rsidRDefault="00FA7043" w:rsidP="00FA7043">
            <w:pPr>
              <w:pStyle w:val="TableParagraph"/>
              <w:spacing w:before="114" w:line="276" w:lineRule="auto"/>
              <w:ind w:left="102"/>
              <w:jc w:val="both"/>
              <w:rPr>
                <w:rFonts w:ascii="Arial" w:eastAsia="Arial" w:hAnsi="Arial" w:cs="Arial"/>
                <w:sz w:val="24"/>
                <w:szCs w:val="24"/>
              </w:rPr>
            </w:pPr>
            <w:r w:rsidRPr="001011EA">
              <w:rPr>
                <w:rFonts w:ascii="Arial" w:hAnsi="Arial" w:cs="Arial"/>
                <w:spacing w:val="-1"/>
                <w:sz w:val="24"/>
                <w:szCs w:val="24"/>
              </w:rPr>
              <w:t>Six</w:t>
            </w:r>
            <w:r w:rsidRPr="001011EA">
              <w:rPr>
                <w:rFonts w:ascii="Arial" w:hAnsi="Arial" w:cs="Arial"/>
                <w:spacing w:val="-2"/>
                <w:sz w:val="24"/>
                <w:szCs w:val="24"/>
              </w:rPr>
              <w:t xml:space="preserve"> </w:t>
            </w:r>
            <w:r w:rsidRPr="001011EA">
              <w:rPr>
                <w:rFonts w:ascii="Arial" w:hAnsi="Arial" w:cs="Arial"/>
                <w:spacing w:val="-1"/>
                <w:sz w:val="24"/>
                <w:szCs w:val="24"/>
              </w:rPr>
              <w:t>courses</w:t>
            </w:r>
            <w:r w:rsidRPr="001011EA">
              <w:rPr>
                <w:rFonts w:ascii="Arial" w:hAnsi="Arial" w:cs="Arial"/>
                <w:sz w:val="24"/>
                <w:szCs w:val="24"/>
              </w:rPr>
              <w:t xml:space="preserve"> </w:t>
            </w:r>
            <w:r w:rsidRPr="001011EA">
              <w:rPr>
                <w:rFonts w:ascii="Arial" w:hAnsi="Arial" w:cs="Arial"/>
                <w:spacing w:val="-1"/>
                <w:sz w:val="24"/>
                <w:szCs w:val="24"/>
              </w:rPr>
              <w:t>over two</w:t>
            </w:r>
            <w:r w:rsidRPr="001011EA">
              <w:rPr>
                <w:rFonts w:ascii="Arial" w:hAnsi="Arial" w:cs="Arial"/>
                <w:spacing w:val="1"/>
                <w:sz w:val="24"/>
                <w:szCs w:val="24"/>
              </w:rPr>
              <w:t xml:space="preserve"> </w:t>
            </w:r>
            <w:r w:rsidRPr="001011EA">
              <w:rPr>
                <w:rFonts w:ascii="Arial" w:hAnsi="Arial" w:cs="Arial"/>
                <w:sz w:val="24"/>
                <w:szCs w:val="24"/>
              </w:rPr>
              <w:t>terms</w:t>
            </w:r>
          </w:p>
        </w:tc>
      </w:tr>
      <w:tr w:rsidR="00FA7043" w:rsidRPr="001011EA" w14:paraId="6B285945" w14:textId="77777777" w:rsidTr="00FA7043">
        <w:trPr>
          <w:trHeight w:hRule="exact" w:val="457"/>
        </w:trPr>
        <w:tc>
          <w:tcPr>
            <w:tcW w:w="3822" w:type="dxa"/>
            <w:tcBorders>
              <w:top w:val="single" w:sz="5" w:space="0" w:color="000000"/>
              <w:left w:val="single" w:sz="5" w:space="0" w:color="000000"/>
              <w:bottom w:val="single" w:sz="5" w:space="0" w:color="000000"/>
              <w:right w:val="single" w:sz="5" w:space="0" w:color="000000"/>
            </w:tcBorders>
          </w:tcPr>
          <w:p w14:paraId="0CFA6861" w14:textId="77777777" w:rsidR="00FA7043" w:rsidRPr="001011EA" w:rsidRDefault="00FA7043" w:rsidP="00FA7043">
            <w:pPr>
              <w:pStyle w:val="TableParagraph"/>
              <w:spacing w:before="114" w:line="276" w:lineRule="auto"/>
              <w:ind w:left="102"/>
              <w:jc w:val="both"/>
              <w:rPr>
                <w:rFonts w:ascii="Arial" w:eastAsia="Arial" w:hAnsi="Arial" w:cs="Arial"/>
                <w:sz w:val="24"/>
                <w:szCs w:val="24"/>
              </w:rPr>
            </w:pPr>
            <w:r w:rsidRPr="001011EA">
              <w:rPr>
                <w:rFonts w:ascii="Arial" w:hAnsi="Arial" w:cs="Arial"/>
                <w:spacing w:val="-1"/>
                <w:sz w:val="24"/>
                <w:szCs w:val="24"/>
              </w:rPr>
              <w:t>Dissertation</w:t>
            </w:r>
          </w:p>
        </w:tc>
        <w:tc>
          <w:tcPr>
            <w:tcW w:w="4110" w:type="dxa"/>
            <w:tcBorders>
              <w:top w:val="single" w:sz="5" w:space="0" w:color="000000"/>
              <w:left w:val="single" w:sz="5" w:space="0" w:color="000000"/>
              <w:bottom w:val="single" w:sz="5" w:space="0" w:color="000000"/>
              <w:right w:val="single" w:sz="5" w:space="0" w:color="000000"/>
            </w:tcBorders>
          </w:tcPr>
          <w:p w14:paraId="7D82F892" w14:textId="77777777" w:rsidR="00FA7043" w:rsidRPr="001011EA" w:rsidRDefault="00FA7043" w:rsidP="00FA7043">
            <w:pPr>
              <w:pStyle w:val="TableParagraph"/>
              <w:spacing w:before="114" w:line="276" w:lineRule="auto"/>
              <w:ind w:left="102"/>
              <w:jc w:val="both"/>
              <w:rPr>
                <w:rFonts w:ascii="Arial" w:eastAsia="Arial" w:hAnsi="Arial" w:cs="Arial"/>
                <w:sz w:val="24"/>
                <w:szCs w:val="24"/>
              </w:rPr>
            </w:pPr>
            <w:r w:rsidRPr="001011EA">
              <w:rPr>
                <w:rFonts w:ascii="Arial" w:hAnsi="Arial" w:cs="Arial"/>
                <w:spacing w:val="-1"/>
                <w:sz w:val="24"/>
                <w:szCs w:val="24"/>
              </w:rPr>
              <w:t>April</w:t>
            </w:r>
            <w:r w:rsidRPr="001011EA">
              <w:rPr>
                <w:rFonts w:ascii="Arial" w:hAnsi="Arial" w:cs="Arial"/>
                <w:sz w:val="24"/>
                <w:szCs w:val="24"/>
              </w:rPr>
              <w:t xml:space="preserve"> to</w:t>
            </w:r>
            <w:r w:rsidRPr="001011EA">
              <w:rPr>
                <w:rFonts w:ascii="Arial" w:hAnsi="Arial" w:cs="Arial"/>
                <w:spacing w:val="1"/>
                <w:sz w:val="24"/>
                <w:szCs w:val="24"/>
              </w:rPr>
              <w:t xml:space="preserve"> </w:t>
            </w:r>
            <w:r w:rsidRPr="001011EA">
              <w:rPr>
                <w:rFonts w:ascii="Arial" w:hAnsi="Arial" w:cs="Arial"/>
                <w:spacing w:val="-1"/>
                <w:sz w:val="24"/>
                <w:szCs w:val="24"/>
              </w:rPr>
              <w:t>August</w:t>
            </w:r>
          </w:p>
        </w:tc>
      </w:tr>
    </w:tbl>
    <w:p w14:paraId="6B102A1A" w14:textId="20BF1976" w:rsidR="00C005C0" w:rsidRDefault="00C005C0" w:rsidP="002C73E9">
      <w:pPr>
        <w:spacing w:before="10" w:line="276" w:lineRule="auto"/>
        <w:jc w:val="both"/>
        <w:rPr>
          <w:rFonts w:ascii="Arial" w:eastAsia="Arial" w:hAnsi="Arial" w:cs="Arial"/>
          <w:sz w:val="24"/>
          <w:szCs w:val="24"/>
        </w:rPr>
      </w:pPr>
    </w:p>
    <w:p w14:paraId="5E407BE9" w14:textId="6ADE94C0" w:rsidR="00FA7043" w:rsidRDefault="00FA7043" w:rsidP="002C73E9">
      <w:pPr>
        <w:spacing w:before="10" w:line="276" w:lineRule="auto"/>
        <w:jc w:val="both"/>
        <w:rPr>
          <w:rFonts w:ascii="Arial" w:eastAsia="Arial" w:hAnsi="Arial" w:cs="Arial"/>
          <w:sz w:val="24"/>
          <w:szCs w:val="24"/>
        </w:rPr>
      </w:pPr>
    </w:p>
    <w:p w14:paraId="77FD744C" w14:textId="096CB66C" w:rsidR="00FA7043" w:rsidRDefault="00FA7043" w:rsidP="002C73E9">
      <w:pPr>
        <w:spacing w:before="10" w:line="276" w:lineRule="auto"/>
        <w:jc w:val="both"/>
        <w:rPr>
          <w:rFonts w:ascii="Arial" w:eastAsia="Arial" w:hAnsi="Arial" w:cs="Arial"/>
          <w:sz w:val="24"/>
          <w:szCs w:val="24"/>
        </w:rPr>
      </w:pPr>
    </w:p>
    <w:p w14:paraId="2A9F03B5" w14:textId="05C4F745" w:rsidR="00FA7043" w:rsidRDefault="00FA7043" w:rsidP="002C73E9">
      <w:pPr>
        <w:spacing w:before="10" w:line="276" w:lineRule="auto"/>
        <w:jc w:val="both"/>
        <w:rPr>
          <w:rFonts w:ascii="Arial" w:eastAsia="Arial" w:hAnsi="Arial" w:cs="Arial"/>
          <w:sz w:val="24"/>
          <w:szCs w:val="24"/>
        </w:rPr>
      </w:pPr>
    </w:p>
    <w:p w14:paraId="704EC40B" w14:textId="77777777" w:rsidR="00FA7043" w:rsidRPr="001011EA" w:rsidRDefault="00FA7043" w:rsidP="002C73E9">
      <w:pPr>
        <w:spacing w:before="10" w:line="276" w:lineRule="auto"/>
        <w:jc w:val="both"/>
        <w:rPr>
          <w:rFonts w:ascii="Arial" w:eastAsia="Arial" w:hAnsi="Arial" w:cs="Arial"/>
          <w:sz w:val="24"/>
          <w:szCs w:val="24"/>
        </w:rPr>
      </w:pPr>
    </w:p>
    <w:p w14:paraId="662C1F54" w14:textId="77777777" w:rsidR="00C005C0" w:rsidRPr="001011EA" w:rsidRDefault="00C005C0" w:rsidP="002C73E9">
      <w:pPr>
        <w:pStyle w:val="Heading2"/>
        <w:numPr>
          <w:ilvl w:val="1"/>
          <w:numId w:val="1"/>
        </w:numPr>
        <w:tabs>
          <w:tab w:val="left" w:pos="794"/>
        </w:tabs>
        <w:spacing w:before="69" w:line="276" w:lineRule="auto"/>
        <w:ind w:left="793"/>
        <w:jc w:val="both"/>
        <w:rPr>
          <w:rFonts w:cs="Arial"/>
          <w:b w:val="0"/>
          <w:bCs w:val="0"/>
        </w:rPr>
      </w:pPr>
      <w:bookmarkStart w:id="18" w:name="2.2._Taught_course_structure_and_options"/>
      <w:bookmarkStart w:id="19" w:name="_bookmark6"/>
      <w:bookmarkStart w:id="20" w:name="_Toc203038763"/>
      <w:bookmarkEnd w:id="18"/>
      <w:bookmarkEnd w:id="19"/>
      <w:r w:rsidRPr="001011EA">
        <w:rPr>
          <w:rFonts w:cs="Arial"/>
          <w:spacing w:val="-1"/>
        </w:rPr>
        <w:t>Taught course structure</w:t>
      </w:r>
      <w:r w:rsidRPr="001011EA">
        <w:rPr>
          <w:rFonts w:cs="Arial"/>
          <w:spacing w:val="1"/>
        </w:rPr>
        <w:t xml:space="preserve"> </w:t>
      </w:r>
      <w:r w:rsidRPr="001011EA">
        <w:rPr>
          <w:rFonts w:cs="Arial"/>
        </w:rPr>
        <w:t xml:space="preserve">and </w:t>
      </w:r>
      <w:r w:rsidRPr="001011EA">
        <w:rPr>
          <w:rFonts w:cs="Arial"/>
          <w:spacing w:val="-1"/>
        </w:rPr>
        <w:t>options</w:t>
      </w:r>
      <w:bookmarkEnd w:id="20"/>
    </w:p>
    <w:p w14:paraId="66C93437" w14:textId="2EEBA087" w:rsidR="00B70934" w:rsidRDefault="00C005C0" w:rsidP="00532128">
      <w:pPr>
        <w:pStyle w:val="BodyText"/>
        <w:spacing w:line="276" w:lineRule="auto"/>
        <w:ind w:left="220"/>
        <w:jc w:val="both"/>
        <w:rPr>
          <w:rFonts w:cs="Arial"/>
        </w:rPr>
      </w:pPr>
      <w:r w:rsidRPr="001011EA">
        <w:rPr>
          <w:rFonts w:cs="Arial"/>
        </w:rPr>
        <w:t>The</w:t>
      </w:r>
      <w:r w:rsidRPr="001011EA">
        <w:rPr>
          <w:rFonts w:cs="Arial"/>
          <w:spacing w:val="6"/>
        </w:rPr>
        <w:t xml:space="preserve"> </w:t>
      </w:r>
      <w:r w:rsidRPr="001011EA">
        <w:rPr>
          <w:rFonts w:cs="Arial"/>
          <w:spacing w:val="-1"/>
        </w:rPr>
        <w:t>programme</w:t>
      </w:r>
      <w:r w:rsidRPr="001011EA">
        <w:rPr>
          <w:rFonts w:cs="Arial"/>
          <w:spacing w:val="6"/>
        </w:rPr>
        <w:t xml:space="preserve"> </w:t>
      </w:r>
      <w:r w:rsidRPr="001011EA">
        <w:rPr>
          <w:rFonts w:cs="Arial"/>
          <w:spacing w:val="-1"/>
        </w:rPr>
        <w:t>involves</w:t>
      </w:r>
      <w:r w:rsidRPr="001011EA">
        <w:rPr>
          <w:rFonts w:cs="Arial"/>
          <w:spacing w:val="5"/>
        </w:rPr>
        <w:t xml:space="preserve"> </w:t>
      </w:r>
      <w:r w:rsidRPr="001011EA">
        <w:rPr>
          <w:rFonts w:cs="Arial"/>
        </w:rPr>
        <w:t>successful</w:t>
      </w:r>
      <w:r w:rsidRPr="001011EA">
        <w:rPr>
          <w:rFonts w:cs="Arial"/>
          <w:spacing w:val="5"/>
        </w:rPr>
        <w:t xml:space="preserve"> </w:t>
      </w:r>
      <w:r w:rsidRPr="001011EA">
        <w:rPr>
          <w:rFonts w:cs="Arial"/>
          <w:spacing w:val="-1"/>
        </w:rPr>
        <w:t>completion</w:t>
      </w:r>
      <w:r w:rsidRPr="001011EA">
        <w:rPr>
          <w:rFonts w:cs="Arial"/>
          <w:spacing w:val="6"/>
        </w:rPr>
        <w:t xml:space="preserve"> </w:t>
      </w:r>
      <w:r w:rsidRPr="001011EA">
        <w:rPr>
          <w:rFonts w:cs="Arial"/>
          <w:spacing w:val="-1"/>
        </w:rPr>
        <w:t>of</w:t>
      </w:r>
      <w:r w:rsidRPr="001011EA">
        <w:rPr>
          <w:rFonts w:cs="Arial"/>
          <w:spacing w:val="8"/>
        </w:rPr>
        <w:t xml:space="preserve"> </w:t>
      </w:r>
      <w:r w:rsidRPr="001011EA">
        <w:rPr>
          <w:rFonts w:cs="Arial"/>
          <w:spacing w:val="-1"/>
        </w:rPr>
        <w:t>six</w:t>
      </w:r>
      <w:r w:rsidRPr="001011EA">
        <w:rPr>
          <w:rFonts w:cs="Arial"/>
          <w:spacing w:val="3"/>
        </w:rPr>
        <w:t xml:space="preserve"> </w:t>
      </w:r>
      <w:r w:rsidRPr="001011EA">
        <w:rPr>
          <w:rFonts w:cs="Arial"/>
          <w:spacing w:val="-1"/>
        </w:rPr>
        <w:t>taught</w:t>
      </w:r>
      <w:r w:rsidRPr="001011EA">
        <w:rPr>
          <w:rFonts w:cs="Arial"/>
        </w:rPr>
        <w:t xml:space="preserve"> </w:t>
      </w:r>
      <w:r w:rsidRPr="001011EA">
        <w:rPr>
          <w:rFonts w:cs="Arial"/>
          <w:spacing w:val="-1"/>
        </w:rPr>
        <w:t>courses</w:t>
      </w:r>
      <w:r w:rsidRPr="001011EA">
        <w:rPr>
          <w:rFonts w:cs="Arial"/>
        </w:rPr>
        <w:t xml:space="preserve"> </w:t>
      </w:r>
      <w:r w:rsidRPr="001011EA">
        <w:rPr>
          <w:rFonts w:cs="Arial"/>
          <w:spacing w:val="5"/>
        </w:rPr>
        <w:t>and then a dissertation. The range of taught courses can be found in</w:t>
      </w:r>
      <w:r w:rsidR="00E37B85" w:rsidRPr="001011EA">
        <w:rPr>
          <w:rFonts w:cs="Arial"/>
          <w:spacing w:val="5"/>
        </w:rPr>
        <w:t xml:space="preserve"> Path, </w:t>
      </w:r>
      <w:hyperlink r:id="rId19" w:history="1">
        <w:r w:rsidR="003E2CAF" w:rsidRPr="001011EA">
          <w:rPr>
            <w:rStyle w:val="Hyperlink"/>
            <w:rFonts w:cs="Arial"/>
            <w:spacing w:val="5"/>
          </w:rPr>
          <w:t>https://path.is.ed.ac.uk/</w:t>
        </w:r>
      </w:hyperlink>
      <w:r w:rsidRPr="001011EA">
        <w:rPr>
          <w:rFonts w:cs="Arial"/>
          <w:spacing w:val="5"/>
        </w:rPr>
        <w:t xml:space="preserve"> </w:t>
      </w:r>
      <w:r w:rsidR="00C31FBC" w:rsidRPr="001011EA">
        <w:rPr>
          <w:rFonts w:cs="Arial"/>
          <w:spacing w:val="5"/>
        </w:rPr>
        <w:t xml:space="preserve"> </w:t>
      </w:r>
      <w:r w:rsidRPr="001011EA">
        <w:rPr>
          <w:rFonts w:cs="Arial"/>
          <w:spacing w:val="5"/>
        </w:rPr>
        <w:t xml:space="preserve">but students must take </w:t>
      </w:r>
      <w:r w:rsidR="00275D46" w:rsidRPr="001011EA">
        <w:rPr>
          <w:rFonts w:cs="Arial"/>
          <w:spacing w:val="5"/>
        </w:rPr>
        <w:t xml:space="preserve">two </w:t>
      </w:r>
      <w:r w:rsidRPr="001011EA">
        <w:rPr>
          <w:rFonts w:cs="Arial"/>
          <w:spacing w:val="5"/>
        </w:rPr>
        <w:t>core course</w:t>
      </w:r>
      <w:r w:rsidR="00275D46" w:rsidRPr="001011EA">
        <w:rPr>
          <w:rFonts w:cs="Arial"/>
          <w:spacing w:val="5"/>
        </w:rPr>
        <w:t>s</w:t>
      </w:r>
      <w:r w:rsidRPr="001011EA">
        <w:rPr>
          <w:rFonts w:cs="Arial"/>
          <w:spacing w:val="5"/>
        </w:rPr>
        <w:t xml:space="preserve"> and </w:t>
      </w:r>
      <w:r w:rsidR="00275D46" w:rsidRPr="001011EA">
        <w:rPr>
          <w:rFonts w:cs="Arial"/>
          <w:spacing w:val="5"/>
        </w:rPr>
        <w:t xml:space="preserve">a minimum of </w:t>
      </w:r>
      <w:r w:rsidRPr="001011EA">
        <w:rPr>
          <w:rFonts w:cs="Arial"/>
          <w:spacing w:val="5"/>
        </w:rPr>
        <w:t xml:space="preserve">two </w:t>
      </w:r>
      <w:r w:rsidR="00275D46" w:rsidRPr="001011EA">
        <w:rPr>
          <w:rFonts w:cs="Arial"/>
          <w:spacing w:val="5"/>
        </w:rPr>
        <w:t>specialist courses</w:t>
      </w:r>
      <w:r w:rsidRPr="001011EA">
        <w:rPr>
          <w:rFonts w:cs="Arial"/>
          <w:spacing w:val="5"/>
        </w:rPr>
        <w:t>.</w:t>
      </w:r>
    </w:p>
    <w:p w14:paraId="207A3901" w14:textId="77777777" w:rsidR="00532128" w:rsidRPr="00532128" w:rsidRDefault="00532128" w:rsidP="00532128">
      <w:pPr>
        <w:pStyle w:val="BodyText"/>
        <w:spacing w:line="276" w:lineRule="auto"/>
        <w:ind w:left="220"/>
        <w:jc w:val="both"/>
        <w:rPr>
          <w:rFonts w:cs="Arial"/>
        </w:rPr>
      </w:pPr>
    </w:p>
    <w:p w14:paraId="2A175259" w14:textId="5BC9C64C" w:rsidR="00C005C0" w:rsidRPr="00FF5368" w:rsidRDefault="00C005C0" w:rsidP="00FF5368">
      <w:pPr>
        <w:pStyle w:val="BodyText"/>
        <w:numPr>
          <w:ilvl w:val="0"/>
          <w:numId w:val="5"/>
        </w:numPr>
        <w:spacing w:line="276" w:lineRule="auto"/>
        <w:jc w:val="both"/>
        <w:rPr>
          <w:rFonts w:cs="Arial"/>
          <w:spacing w:val="-1"/>
          <w:u w:color="000000"/>
        </w:rPr>
      </w:pPr>
      <w:r w:rsidRPr="00FF5368">
        <w:rPr>
          <w:rFonts w:cs="Arial"/>
          <w:spacing w:val="-1"/>
          <w:u w:color="000000"/>
        </w:rPr>
        <w:t>Compulsory</w:t>
      </w:r>
      <w:r w:rsidRPr="00FF5368">
        <w:rPr>
          <w:rFonts w:cs="Arial"/>
          <w:spacing w:val="-2"/>
          <w:u w:color="000000"/>
        </w:rPr>
        <w:t xml:space="preserve"> </w:t>
      </w:r>
      <w:r w:rsidRPr="00FF5368">
        <w:rPr>
          <w:rFonts w:cs="Arial"/>
          <w:spacing w:val="-1"/>
          <w:u w:color="000000"/>
        </w:rPr>
        <w:t>core</w:t>
      </w:r>
      <w:r w:rsidRPr="00FF5368">
        <w:rPr>
          <w:rFonts w:cs="Arial"/>
          <w:spacing w:val="1"/>
          <w:u w:color="000000"/>
        </w:rPr>
        <w:t xml:space="preserve"> </w:t>
      </w:r>
      <w:r w:rsidRPr="00FF5368">
        <w:rPr>
          <w:rFonts w:cs="Arial"/>
          <w:spacing w:val="-1"/>
          <w:u w:color="000000"/>
        </w:rPr>
        <w:t>course</w:t>
      </w:r>
      <w:r w:rsidR="00275D46" w:rsidRPr="00FF5368">
        <w:rPr>
          <w:rFonts w:cs="Arial"/>
          <w:spacing w:val="-1"/>
          <w:u w:color="000000"/>
        </w:rPr>
        <w:t>s</w:t>
      </w:r>
      <w:r w:rsidRPr="00FF5368">
        <w:rPr>
          <w:rFonts w:cs="Arial"/>
          <w:spacing w:val="-1"/>
          <w:u w:color="000000"/>
        </w:rPr>
        <w:t>:</w:t>
      </w:r>
    </w:p>
    <w:p w14:paraId="5BBEEB55" w14:textId="1E79EE36" w:rsidR="00275D46" w:rsidRPr="001011EA" w:rsidRDefault="003233D4" w:rsidP="002C73E9">
      <w:pPr>
        <w:pStyle w:val="BodyText"/>
        <w:spacing w:line="276" w:lineRule="auto"/>
        <w:ind w:left="220"/>
        <w:jc w:val="both"/>
        <w:rPr>
          <w:rFonts w:cs="Arial"/>
        </w:rPr>
      </w:pPr>
      <w:hyperlink r:id="rId20" w:history="1">
        <w:r w:rsidR="00275D46" w:rsidRPr="00BD58F9">
          <w:rPr>
            <w:rStyle w:val="Hyperlink"/>
            <w:rFonts w:cs="Arial"/>
            <w:spacing w:val="-1"/>
          </w:rPr>
          <w:t>Political Issues in Public Policy</w:t>
        </w:r>
      </w:hyperlink>
      <w:r w:rsidR="00275D46" w:rsidRPr="001011EA">
        <w:rPr>
          <w:rFonts w:cs="Arial"/>
          <w:spacing w:val="-1"/>
          <w:u w:color="000000"/>
        </w:rPr>
        <w:t xml:space="preserve"> (Semester 1)</w:t>
      </w:r>
    </w:p>
    <w:p w14:paraId="46571543" w14:textId="0BE37546" w:rsidR="00C005C0" w:rsidRPr="001011EA" w:rsidRDefault="003233D4" w:rsidP="002C73E9">
      <w:pPr>
        <w:pStyle w:val="BodyText"/>
        <w:spacing w:line="276" w:lineRule="auto"/>
        <w:ind w:left="220"/>
        <w:jc w:val="both"/>
        <w:rPr>
          <w:rFonts w:cs="Arial"/>
        </w:rPr>
      </w:pPr>
      <w:hyperlink r:id="rId21" w:history="1">
        <w:r w:rsidR="00C005C0" w:rsidRPr="00BD58F9">
          <w:rPr>
            <w:rStyle w:val="Hyperlink"/>
            <w:rFonts w:cs="Arial"/>
            <w:spacing w:val="-1"/>
          </w:rPr>
          <w:t>Comparative</w:t>
        </w:r>
        <w:r w:rsidR="00C005C0" w:rsidRPr="00BD58F9">
          <w:rPr>
            <w:rStyle w:val="Hyperlink"/>
            <w:rFonts w:cs="Arial"/>
            <w:spacing w:val="1"/>
          </w:rPr>
          <w:t xml:space="preserve"> </w:t>
        </w:r>
        <w:r w:rsidR="00C005C0" w:rsidRPr="00BD58F9">
          <w:rPr>
            <w:rStyle w:val="Hyperlink"/>
            <w:rFonts w:cs="Arial"/>
            <w:spacing w:val="-1"/>
          </w:rPr>
          <w:t>Analysis</w:t>
        </w:r>
        <w:r w:rsidR="00C005C0" w:rsidRPr="00BD58F9">
          <w:rPr>
            <w:rStyle w:val="Hyperlink"/>
            <w:rFonts w:cs="Arial"/>
          </w:rPr>
          <w:t xml:space="preserve"> </w:t>
        </w:r>
        <w:r w:rsidR="00C005C0" w:rsidRPr="00BD58F9">
          <w:rPr>
            <w:rStyle w:val="Hyperlink"/>
            <w:rFonts w:cs="Arial"/>
            <w:spacing w:val="-1"/>
          </w:rPr>
          <w:t>of</w:t>
        </w:r>
        <w:r w:rsidR="00C005C0" w:rsidRPr="00BD58F9">
          <w:rPr>
            <w:rStyle w:val="Hyperlink"/>
            <w:rFonts w:cs="Arial"/>
            <w:spacing w:val="3"/>
          </w:rPr>
          <w:t xml:space="preserve"> </w:t>
        </w:r>
        <w:r w:rsidR="00C005C0" w:rsidRPr="00BD58F9">
          <w:rPr>
            <w:rStyle w:val="Hyperlink"/>
            <w:rFonts w:cs="Arial"/>
            <w:spacing w:val="-1"/>
          </w:rPr>
          <w:t>Social</w:t>
        </w:r>
        <w:r w:rsidR="00C005C0" w:rsidRPr="00BD58F9">
          <w:rPr>
            <w:rStyle w:val="Hyperlink"/>
            <w:rFonts w:cs="Arial"/>
          </w:rPr>
          <w:t xml:space="preserve"> </w:t>
        </w:r>
        <w:r w:rsidR="00C005C0" w:rsidRPr="00BD58F9">
          <w:rPr>
            <w:rStyle w:val="Hyperlink"/>
            <w:rFonts w:cs="Arial"/>
            <w:spacing w:val="-1"/>
          </w:rPr>
          <w:t>and</w:t>
        </w:r>
        <w:r w:rsidR="00C005C0" w:rsidRPr="00BD58F9">
          <w:rPr>
            <w:rStyle w:val="Hyperlink"/>
            <w:rFonts w:cs="Arial"/>
            <w:spacing w:val="1"/>
          </w:rPr>
          <w:t xml:space="preserve"> </w:t>
        </w:r>
        <w:r w:rsidR="00C005C0" w:rsidRPr="00BD58F9">
          <w:rPr>
            <w:rStyle w:val="Hyperlink"/>
            <w:rFonts w:cs="Arial"/>
            <w:spacing w:val="-1"/>
          </w:rPr>
          <w:t>Public</w:t>
        </w:r>
        <w:r w:rsidR="00C005C0" w:rsidRPr="00BD58F9">
          <w:rPr>
            <w:rStyle w:val="Hyperlink"/>
            <w:rFonts w:cs="Arial"/>
          </w:rPr>
          <w:t xml:space="preserve"> </w:t>
        </w:r>
        <w:r w:rsidR="00C005C0" w:rsidRPr="00BD58F9">
          <w:rPr>
            <w:rStyle w:val="Hyperlink"/>
            <w:rFonts w:cs="Arial"/>
            <w:spacing w:val="-1"/>
          </w:rPr>
          <w:t>Policy</w:t>
        </w:r>
      </w:hyperlink>
      <w:r w:rsidR="00C005C0" w:rsidRPr="001011EA">
        <w:rPr>
          <w:rFonts w:cs="Arial"/>
          <w:spacing w:val="-2"/>
        </w:rPr>
        <w:t xml:space="preserve"> </w:t>
      </w:r>
      <w:r w:rsidR="00C005C0" w:rsidRPr="001011EA">
        <w:rPr>
          <w:rFonts w:cs="Arial"/>
        </w:rPr>
        <w:t>(Semester</w:t>
      </w:r>
      <w:r w:rsidR="00C005C0" w:rsidRPr="001011EA">
        <w:rPr>
          <w:rFonts w:cs="Arial"/>
          <w:spacing w:val="-1"/>
        </w:rPr>
        <w:t xml:space="preserve"> </w:t>
      </w:r>
      <w:r w:rsidR="00C005C0" w:rsidRPr="001011EA">
        <w:rPr>
          <w:rFonts w:cs="Arial"/>
        </w:rPr>
        <w:t>2)</w:t>
      </w:r>
    </w:p>
    <w:p w14:paraId="77B748B7" w14:textId="77777777" w:rsidR="00B70934" w:rsidRPr="001011EA" w:rsidRDefault="00B70934" w:rsidP="002C73E9">
      <w:pPr>
        <w:pStyle w:val="BodyText"/>
        <w:spacing w:line="276" w:lineRule="auto"/>
        <w:ind w:left="220"/>
        <w:jc w:val="both"/>
        <w:rPr>
          <w:rFonts w:cs="Arial"/>
          <w:spacing w:val="-1"/>
          <w:u w:val="single" w:color="000000"/>
        </w:rPr>
      </w:pPr>
    </w:p>
    <w:p w14:paraId="15D78F13" w14:textId="6F04F0C5" w:rsidR="005F5449" w:rsidRPr="00FF5368" w:rsidRDefault="00275D46" w:rsidP="00FF5368">
      <w:pPr>
        <w:pStyle w:val="BodyText"/>
        <w:numPr>
          <w:ilvl w:val="0"/>
          <w:numId w:val="5"/>
        </w:numPr>
        <w:spacing w:line="276" w:lineRule="auto"/>
        <w:jc w:val="both"/>
        <w:rPr>
          <w:rFonts w:cs="Arial"/>
          <w:spacing w:val="45"/>
        </w:rPr>
      </w:pPr>
      <w:r w:rsidRPr="00FF5368">
        <w:rPr>
          <w:rFonts w:cs="Arial"/>
          <w:spacing w:val="-1"/>
          <w:u w:color="000000"/>
        </w:rPr>
        <w:t>At least two</w:t>
      </w:r>
      <w:r w:rsidRPr="00FF5368">
        <w:rPr>
          <w:rFonts w:cs="Arial"/>
          <w:spacing w:val="1"/>
          <w:u w:color="000000"/>
        </w:rPr>
        <w:t xml:space="preserve"> </w:t>
      </w:r>
      <w:r w:rsidR="00C005C0" w:rsidRPr="00FF5368">
        <w:rPr>
          <w:rFonts w:cs="Arial"/>
          <w:u w:color="000000"/>
        </w:rPr>
        <w:t>out</w:t>
      </w:r>
      <w:r w:rsidR="00C005C0" w:rsidRPr="00FF5368">
        <w:rPr>
          <w:rFonts w:cs="Arial"/>
          <w:spacing w:val="-3"/>
          <w:u w:color="000000"/>
        </w:rPr>
        <w:t xml:space="preserve"> </w:t>
      </w:r>
      <w:r w:rsidR="00C005C0" w:rsidRPr="00FF5368">
        <w:rPr>
          <w:rFonts w:cs="Arial"/>
          <w:spacing w:val="-1"/>
          <w:u w:color="000000"/>
        </w:rPr>
        <w:t>of</w:t>
      </w:r>
      <w:r w:rsidR="00C005C0" w:rsidRPr="00FF5368">
        <w:rPr>
          <w:rFonts w:cs="Arial"/>
          <w:spacing w:val="3"/>
          <w:u w:color="000000"/>
        </w:rPr>
        <w:t xml:space="preserve"> </w:t>
      </w:r>
      <w:r w:rsidR="00C005C0" w:rsidRPr="00FF5368">
        <w:rPr>
          <w:rFonts w:cs="Arial"/>
          <w:spacing w:val="-1"/>
          <w:u w:color="000000"/>
        </w:rPr>
        <w:t>the</w:t>
      </w:r>
      <w:r w:rsidR="00C005C0" w:rsidRPr="00FF5368">
        <w:rPr>
          <w:rFonts w:cs="Arial"/>
          <w:spacing w:val="-2"/>
          <w:u w:color="000000"/>
        </w:rPr>
        <w:t xml:space="preserve"> </w:t>
      </w:r>
      <w:r w:rsidR="00FF5368" w:rsidRPr="00FF5368">
        <w:rPr>
          <w:rFonts w:cs="Arial"/>
          <w:spacing w:val="-2"/>
          <w:u w:color="000000"/>
        </w:rPr>
        <w:t xml:space="preserve">four courses listed under Specialist Courses on the Degree Programme Table </w:t>
      </w:r>
      <w:r w:rsidR="00C005C0" w:rsidRPr="00FF5368">
        <w:rPr>
          <w:rFonts w:cs="Arial"/>
          <w:spacing w:val="-1"/>
          <w:u w:color="000000"/>
        </w:rPr>
        <w:t>(the</w:t>
      </w:r>
      <w:r w:rsidR="00C005C0" w:rsidRPr="00FF5368">
        <w:rPr>
          <w:rFonts w:cs="Arial"/>
          <w:spacing w:val="1"/>
          <w:u w:color="000000"/>
        </w:rPr>
        <w:t xml:space="preserve"> </w:t>
      </w:r>
      <w:r w:rsidR="00C005C0" w:rsidRPr="00FF5368">
        <w:rPr>
          <w:rFonts w:cs="Arial"/>
          <w:spacing w:val="-1"/>
          <w:u w:color="000000"/>
        </w:rPr>
        <w:t>third</w:t>
      </w:r>
      <w:r w:rsidRPr="00FF5368">
        <w:rPr>
          <w:rFonts w:cs="Arial"/>
          <w:spacing w:val="-1"/>
          <w:u w:color="000000"/>
        </w:rPr>
        <w:t xml:space="preserve"> and fourth</w:t>
      </w:r>
      <w:r w:rsidR="00C005C0" w:rsidRPr="00FF5368">
        <w:rPr>
          <w:rFonts w:cs="Arial"/>
          <w:spacing w:val="-1"/>
          <w:u w:color="000000"/>
        </w:rPr>
        <w:t xml:space="preserve"> </w:t>
      </w:r>
      <w:r w:rsidR="00C005C0" w:rsidRPr="00FF5368">
        <w:rPr>
          <w:rFonts w:cs="Arial"/>
          <w:u w:color="000000"/>
        </w:rPr>
        <w:t>may</w:t>
      </w:r>
      <w:r w:rsidR="00C005C0" w:rsidRPr="00FF5368">
        <w:rPr>
          <w:rFonts w:cs="Arial"/>
          <w:spacing w:val="-6"/>
          <w:u w:color="000000"/>
        </w:rPr>
        <w:t xml:space="preserve"> </w:t>
      </w:r>
      <w:r w:rsidR="00C005C0" w:rsidRPr="00FF5368">
        <w:rPr>
          <w:rFonts w:cs="Arial"/>
          <w:spacing w:val="-1"/>
          <w:u w:color="000000"/>
        </w:rPr>
        <w:t>also</w:t>
      </w:r>
      <w:r w:rsidR="00C005C0" w:rsidRPr="00FF5368">
        <w:rPr>
          <w:rFonts w:cs="Arial"/>
          <w:spacing w:val="1"/>
          <w:u w:color="000000"/>
        </w:rPr>
        <w:t xml:space="preserve"> </w:t>
      </w:r>
      <w:r w:rsidR="00C005C0" w:rsidRPr="00FF5368">
        <w:rPr>
          <w:rFonts w:cs="Arial"/>
          <w:spacing w:val="-1"/>
          <w:u w:color="000000"/>
        </w:rPr>
        <w:t>be</w:t>
      </w:r>
      <w:r w:rsidR="00C005C0" w:rsidRPr="00FF5368">
        <w:rPr>
          <w:rFonts w:cs="Arial"/>
          <w:spacing w:val="1"/>
          <w:u w:color="000000"/>
        </w:rPr>
        <w:t xml:space="preserve"> </w:t>
      </w:r>
      <w:r w:rsidR="00C005C0" w:rsidRPr="00FF5368">
        <w:rPr>
          <w:rFonts w:cs="Arial"/>
          <w:spacing w:val="-1"/>
          <w:u w:color="000000"/>
        </w:rPr>
        <w:t>taken</w:t>
      </w:r>
      <w:r w:rsidR="00C005C0" w:rsidRPr="00FF5368">
        <w:rPr>
          <w:rFonts w:cs="Arial"/>
          <w:spacing w:val="-2"/>
          <w:u w:color="000000"/>
        </w:rPr>
        <w:t xml:space="preserve"> </w:t>
      </w:r>
      <w:r w:rsidR="00C005C0" w:rsidRPr="00FF5368">
        <w:rPr>
          <w:rFonts w:cs="Arial"/>
          <w:u w:color="000000"/>
        </w:rPr>
        <w:t>as</w:t>
      </w:r>
      <w:r w:rsidR="00C005C0" w:rsidRPr="00FF5368">
        <w:rPr>
          <w:rFonts w:cs="Arial"/>
          <w:spacing w:val="1"/>
          <w:u w:color="000000"/>
        </w:rPr>
        <w:t xml:space="preserve"> </w:t>
      </w:r>
      <w:r w:rsidR="00C005C0" w:rsidRPr="00FF5368">
        <w:rPr>
          <w:rFonts w:cs="Arial"/>
          <w:spacing w:val="-1"/>
          <w:u w:color="000000"/>
        </w:rPr>
        <w:t>option</w:t>
      </w:r>
      <w:r w:rsidRPr="00FF5368">
        <w:rPr>
          <w:rFonts w:cs="Arial"/>
          <w:spacing w:val="-1"/>
          <w:u w:color="000000"/>
        </w:rPr>
        <w:t>s</w:t>
      </w:r>
      <w:r w:rsidR="00C005C0" w:rsidRPr="00FF5368">
        <w:rPr>
          <w:rFonts w:cs="Arial"/>
          <w:spacing w:val="-1"/>
          <w:u w:color="000000"/>
        </w:rPr>
        <w:t>):</w:t>
      </w:r>
      <w:r w:rsidR="00C005C0" w:rsidRPr="00FF5368">
        <w:rPr>
          <w:rFonts w:cs="Arial"/>
          <w:spacing w:val="45"/>
        </w:rPr>
        <w:t xml:space="preserve"> </w:t>
      </w:r>
    </w:p>
    <w:p w14:paraId="7F880F52" w14:textId="2B95B279" w:rsidR="00013351" w:rsidRDefault="00013351" w:rsidP="00013351">
      <w:pPr>
        <w:pStyle w:val="BodyText"/>
        <w:spacing w:before="3" w:line="276" w:lineRule="auto"/>
        <w:ind w:left="220" w:right="2821"/>
        <w:jc w:val="both"/>
      </w:pPr>
    </w:p>
    <w:p w14:paraId="28EC9E01" w14:textId="20B1A4C3" w:rsidR="00FF5368" w:rsidRDefault="003233D4" w:rsidP="00013351">
      <w:pPr>
        <w:pStyle w:val="BodyText"/>
        <w:spacing w:before="3" w:line="276" w:lineRule="auto"/>
        <w:ind w:left="220" w:right="2821"/>
        <w:jc w:val="both"/>
      </w:pPr>
      <w:hyperlink r:id="rId22" w:history="1">
        <w:r w:rsidR="004D008B" w:rsidRPr="004D008B">
          <w:rPr>
            <w:rStyle w:val="Hyperlink"/>
          </w:rPr>
          <w:t>MSc Comparative Public Policy DPT</w:t>
        </w:r>
      </w:hyperlink>
    </w:p>
    <w:p w14:paraId="6E339F53" w14:textId="6290D29B" w:rsidR="00FF5368" w:rsidRPr="00FF5368" w:rsidRDefault="00FF5368" w:rsidP="00FF5368">
      <w:pPr>
        <w:pStyle w:val="BodyText"/>
        <w:ind w:firstLine="100"/>
      </w:pPr>
    </w:p>
    <w:p w14:paraId="34790F11" w14:textId="77777777" w:rsidR="00FF5368" w:rsidRDefault="00FF5368" w:rsidP="00013351">
      <w:pPr>
        <w:pStyle w:val="BodyText"/>
        <w:spacing w:before="3" w:line="276" w:lineRule="auto"/>
        <w:ind w:left="220" w:right="2821"/>
        <w:jc w:val="both"/>
      </w:pPr>
    </w:p>
    <w:p w14:paraId="10A3516C" w14:textId="77777777" w:rsidR="00FF5368" w:rsidRPr="001011EA" w:rsidRDefault="00FF5368" w:rsidP="00013351">
      <w:pPr>
        <w:pStyle w:val="BodyText"/>
        <w:spacing w:before="3" w:line="276" w:lineRule="auto"/>
        <w:ind w:left="220" w:right="2821"/>
        <w:jc w:val="both"/>
        <w:rPr>
          <w:rFonts w:cs="Arial"/>
          <w:spacing w:val="-1"/>
        </w:rPr>
      </w:pPr>
    </w:p>
    <w:p w14:paraId="4FCC7607" w14:textId="29FFA930" w:rsidR="00C005C0" w:rsidRPr="001011EA" w:rsidRDefault="00C005C0" w:rsidP="00FF5368">
      <w:pPr>
        <w:pStyle w:val="BodyText"/>
        <w:numPr>
          <w:ilvl w:val="0"/>
          <w:numId w:val="5"/>
        </w:numPr>
        <w:spacing w:before="3" w:line="276" w:lineRule="auto"/>
        <w:ind w:right="95"/>
        <w:jc w:val="both"/>
        <w:rPr>
          <w:rFonts w:cs="Arial"/>
          <w:spacing w:val="-1"/>
        </w:rPr>
      </w:pPr>
      <w:r w:rsidRPr="001011EA">
        <w:rPr>
          <w:rFonts w:cs="Arial"/>
          <w:spacing w:val="-1"/>
        </w:rPr>
        <w:t>Remaining courses are to be selected from pre-approved optional courses or you may select other courses within the school with permission of your Programme Director</w:t>
      </w:r>
      <w:r w:rsidR="00E37B85" w:rsidRPr="001011EA">
        <w:rPr>
          <w:rFonts w:cs="Arial"/>
          <w:spacing w:val="-1"/>
        </w:rPr>
        <w:t>.</w:t>
      </w:r>
      <w:r w:rsidRPr="001011EA">
        <w:rPr>
          <w:rStyle w:val="FootnoteReference"/>
          <w:rFonts w:cs="Arial"/>
          <w:spacing w:val="-1"/>
          <w:u w:color="000000"/>
        </w:rPr>
        <w:footnoteReference w:id="1"/>
      </w:r>
      <w:r w:rsidR="00E37B85" w:rsidRPr="001011EA">
        <w:rPr>
          <w:rFonts w:cs="Arial"/>
          <w:spacing w:val="-1"/>
        </w:rPr>
        <w:t xml:space="preserve"> </w:t>
      </w:r>
      <w:r w:rsidRPr="001011EA">
        <w:rPr>
          <w:rFonts w:cs="Arial"/>
          <w:spacing w:val="-1"/>
        </w:rPr>
        <w:t xml:space="preserve">Please note that some courses run as 10 credit options so please </w:t>
      </w:r>
      <w:r w:rsidRPr="001011EA">
        <w:rPr>
          <w:rFonts w:cs="Arial"/>
          <w:b/>
          <w:spacing w:val="-1"/>
          <w:u w:val="single"/>
        </w:rPr>
        <w:t>double check</w:t>
      </w:r>
      <w:r w:rsidRPr="001011EA">
        <w:rPr>
          <w:rFonts w:cs="Arial"/>
          <w:spacing w:val="-1"/>
        </w:rPr>
        <w:t xml:space="preserve"> to ensure you select the appropriate courses to take the correct number of credits.  </w:t>
      </w:r>
      <w:bookmarkStart w:id="21" w:name="2.3._Confirmation_of_Attendance_and_Cour"/>
      <w:bookmarkStart w:id="22" w:name="_bookmark7"/>
      <w:bookmarkEnd w:id="21"/>
      <w:bookmarkEnd w:id="22"/>
    </w:p>
    <w:p w14:paraId="69CCCA0E" w14:textId="703E090C" w:rsidR="00013351" w:rsidRPr="001011EA" w:rsidRDefault="00013351">
      <w:pPr>
        <w:rPr>
          <w:rFonts w:ascii="Arial" w:eastAsia="Arial" w:hAnsi="Arial" w:cs="Arial"/>
          <w:b/>
          <w:bCs/>
          <w:sz w:val="24"/>
          <w:szCs w:val="24"/>
          <w:lang w:val="en-US"/>
        </w:rPr>
      </w:pPr>
      <w:bookmarkStart w:id="23" w:name="_Toc460317869"/>
    </w:p>
    <w:p w14:paraId="21D89D36" w14:textId="7890E5CC" w:rsidR="00195BA1" w:rsidRPr="001011EA" w:rsidRDefault="00C005C0" w:rsidP="00195BA1">
      <w:pPr>
        <w:pStyle w:val="Heading1"/>
        <w:numPr>
          <w:ilvl w:val="0"/>
          <w:numId w:val="1"/>
        </w:numPr>
        <w:spacing w:line="276" w:lineRule="auto"/>
        <w:jc w:val="both"/>
        <w:rPr>
          <w:rFonts w:cs="Arial"/>
          <w:sz w:val="24"/>
          <w:szCs w:val="24"/>
        </w:rPr>
      </w:pPr>
      <w:bookmarkStart w:id="24" w:name="_Toc203038764"/>
      <w:r w:rsidRPr="001011EA">
        <w:rPr>
          <w:rFonts w:cs="Arial"/>
          <w:sz w:val="24"/>
          <w:szCs w:val="24"/>
        </w:rPr>
        <w:lastRenderedPageBreak/>
        <w:t>Teaching and learning approach</w:t>
      </w:r>
      <w:bookmarkEnd w:id="23"/>
      <w:bookmarkEnd w:id="24"/>
    </w:p>
    <w:p w14:paraId="1A284DF5" w14:textId="77777777" w:rsidR="00195BA1" w:rsidRPr="001011EA" w:rsidRDefault="00195BA1" w:rsidP="00195BA1">
      <w:pPr>
        <w:pStyle w:val="Heading1"/>
        <w:spacing w:line="276" w:lineRule="auto"/>
        <w:ind w:left="534" w:firstLine="0"/>
        <w:jc w:val="both"/>
        <w:rPr>
          <w:rFonts w:cs="Arial"/>
          <w:sz w:val="24"/>
          <w:szCs w:val="24"/>
        </w:rPr>
      </w:pPr>
    </w:p>
    <w:p w14:paraId="7946E664" w14:textId="7868DA72" w:rsidR="00C005C0" w:rsidRDefault="008B2C31" w:rsidP="00195BA1">
      <w:pPr>
        <w:spacing w:line="276" w:lineRule="auto"/>
        <w:jc w:val="both"/>
        <w:rPr>
          <w:rFonts w:ascii="Arial" w:hAnsi="Arial" w:cs="Arial"/>
          <w:sz w:val="24"/>
          <w:szCs w:val="24"/>
        </w:rPr>
      </w:pPr>
      <w:r w:rsidRPr="001011EA">
        <w:rPr>
          <w:rFonts w:ascii="Arial" w:hAnsi="Arial" w:cs="Arial"/>
          <w:sz w:val="24"/>
          <w:szCs w:val="24"/>
        </w:rPr>
        <w:t>Teaching is primarily seminar and lecture based</w:t>
      </w:r>
      <w:r w:rsidR="00826E5B">
        <w:rPr>
          <w:rFonts w:ascii="Arial" w:hAnsi="Arial" w:cs="Arial"/>
          <w:sz w:val="24"/>
          <w:szCs w:val="24"/>
        </w:rPr>
        <w:t xml:space="preserve">, but may involve workshops or us of </w:t>
      </w:r>
      <w:r w:rsidR="004E5765">
        <w:rPr>
          <w:rFonts w:ascii="Arial" w:hAnsi="Arial" w:cs="Arial"/>
          <w:sz w:val="24"/>
          <w:szCs w:val="24"/>
        </w:rPr>
        <w:t>computer</w:t>
      </w:r>
      <w:r w:rsidR="00826E5B">
        <w:rPr>
          <w:rFonts w:ascii="Arial" w:hAnsi="Arial" w:cs="Arial"/>
          <w:sz w:val="24"/>
          <w:szCs w:val="24"/>
        </w:rPr>
        <w:t xml:space="preserve"> labs depending on the course.</w:t>
      </w:r>
      <w:r w:rsidR="00826E5B" w:rsidRPr="00826E5B">
        <w:rPr>
          <w:rFonts w:ascii="Arial" w:hAnsi="Arial" w:cs="Arial"/>
          <w:sz w:val="24"/>
          <w:szCs w:val="24"/>
        </w:rPr>
        <w:t xml:space="preserve">  Each course places a strong emphasis on discussion, debate and exchange of ideas between teachers and students, and each demands a strong commitment to independent reading and reflection by students.</w:t>
      </w:r>
      <w:r w:rsidR="00826E5B">
        <w:rPr>
          <w:rFonts w:ascii="Arial" w:hAnsi="Arial" w:cs="Arial"/>
          <w:sz w:val="24"/>
          <w:szCs w:val="24"/>
        </w:rPr>
        <w:t xml:space="preserve"> </w:t>
      </w:r>
      <w:r w:rsidRPr="001011EA">
        <w:rPr>
          <w:rFonts w:ascii="Arial" w:hAnsi="Arial" w:cs="Arial"/>
          <w:sz w:val="24"/>
          <w:szCs w:val="24"/>
        </w:rPr>
        <w:t xml:space="preserve">Students are expected to read extensively in preparation for all seminars and lectures, and to participate fully in the class discussions and/or presentations. From the outset, students </w:t>
      </w:r>
      <w:r w:rsidR="00826E5B">
        <w:rPr>
          <w:rFonts w:ascii="Arial" w:hAnsi="Arial" w:cs="Arial"/>
          <w:sz w:val="24"/>
          <w:szCs w:val="24"/>
        </w:rPr>
        <w:t xml:space="preserve">are strongly encouraged to </w:t>
      </w:r>
      <w:r w:rsidRPr="001011EA">
        <w:rPr>
          <w:rFonts w:ascii="Arial" w:hAnsi="Arial" w:cs="Arial"/>
          <w:sz w:val="24"/>
          <w:szCs w:val="24"/>
        </w:rPr>
        <w:t>cultivate the study skills required for scholarship at an advanced level - using library sources fully, effective note taking, critical analysis and writing.</w:t>
      </w:r>
    </w:p>
    <w:p w14:paraId="22D809E2" w14:textId="2040D951" w:rsidR="00826E5B" w:rsidRPr="001011EA" w:rsidRDefault="00826E5B" w:rsidP="00195BA1">
      <w:pPr>
        <w:spacing w:line="276" w:lineRule="auto"/>
        <w:jc w:val="both"/>
        <w:rPr>
          <w:rFonts w:ascii="Arial" w:hAnsi="Arial" w:cs="Arial"/>
          <w:sz w:val="24"/>
          <w:szCs w:val="24"/>
        </w:rPr>
      </w:pPr>
      <w:r>
        <w:rPr>
          <w:rFonts w:ascii="Arial" w:hAnsi="Arial" w:cs="Arial"/>
          <w:sz w:val="24"/>
          <w:szCs w:val="24"/>
        </w:rPr>
        <w:t xml:space="preserve">With respect to workload </w:t>
      </w:r>
      <w:r w:rsidRPr="00826E5B">
        <w:rPr>
          <w:rFonts w:ascii="Arial" w:hAnsi="Arial" w:cs="Arial"/>
          <w:sz w:val="24"/>
          <w:szCs w:val="24"/>
        </w:rPr>
        <w:t>you should assume that you will spend an a</w:t>
      </w:r>
      <w:r>
        <w:rPr>
          <w:rFonts w:ascii="Arial" w:hAnsi="Arial" w:cs="Arial"/>
          <w:sz w:val="24"/>
          <w:szCs w:val="24"/>
        </w:rPr>
        <w:t>round</w:t>
      </w:r>
      <w:r w:rsidRPr="00826E5B">
        <w:rPr>
          <w:rFonts w:ascii="Arial" w:hAnsi="Arial" w:cs="Arial"/>
          <w:sz w:val="24"/>
          <w:szCs w:val="24"/>
        </w:rPr>
        <w:t xml:space="preserve"> ten hours a week on each of your taught courses, reading and reflecting on that reading. In addition, you will need to set aside time for the completion of course papers and other assignments. An important skill expected of MSc students is the capacity to manage workloads and deadlines effectively.</w:t>
      </w:r>
      <w:r>
        <w:rPr>
          <w:rFonts w:ascii="Arial" w:hAnsi="Arial" w:cs="Arial"/>
          <w:sz w:val="24"/>
          <w:szCs w:val="24"/>
        </w:rPr>
        <w:t xml:space="preserve"> </w:t>
      </w:r>
      <w:r w:rsidRPr="00826E5B">
        <w:rPr>
          <w:rFonts w:ascii="Arial" w:hAnsi="Arial" w:cs="Arial"/>
          <w:sz w:val="24"/>
          <w:szCs w:val="24"/>
        </w:rPr>
        <w:t>The overall workload at the dissertation stage is roughly equivalent to that of three taught courses.</w:t>
      </w:r>
    </w:p>
    <w:p w14:paraId="46C1CE6E" w14:textId="0594FFF2" w:rsidR="00C005C0" w:rsidRPr="001011EA" w:rsidRDefault="00C005C0" w:rsidP="00195BA1">
      <w:pPr>
        <w:pStyle w:val="Heading1"/>
        <w:numPr>
          <w:ilvl w:val="0"/>
          <w:numId w:val="1"/>
        </w:numPr>
        <w:spacing w:before="38" w:line="276" w:lineRule="auto"/>
        <w:jc w:val="both"/>
        <w:rPr>
          <w:rFonts w:cs="Arial"/>
          <w:spacing w:val="-1"/>
          <w:sz w:val="24"/>
          <w:szCs w:val="24"/>
        </w:rPr>
      </w:pPr>
      <w:bookmarkStart w:id="25" w:name="_Toc203038765"/>
      <w:r w:rsidRPr="001011EA">
        <w:rPr>
          <w:rFonts w:cs="Arial"/>
          <w:spacing w:val="-1"/>
          <w:sz w:val="24"/>
          <w:szCs w:val="24"/>
        </w:rPr>
        <w:t>Assessment</w:t>
      </w:r>
      <w:bookmarkEnd w:id="25"/>
    </w:p>
    <w:p w14:paraId="61F2024D" w14:textId="16F87E3F" w:rsidR="00826E5B" w:rsidRDefault="00826E5B" w:rsidP="00195BA1">
      <w:pPr>
        <w:spacing w:before="126" w:line="276" w:lineRule="auto"/>
        <w:jc w:val="both"/>
        <w:rPr>
          <w:rFonts w:ascii="Arial" w:hAnsi="Arial" w:cs="Arial"/>
          <w:sz w:val="24"/>
          <w:szCs w:val="24"/>
        </w:rPr>
      </w:pPr>
      <w:bookmarkStart w:id="26" w:name="_Hlk174707424"/>
      <w:r w:rsidRPr="00826E5B">
        <w:rPr>
          <w:rFonts w:ascii="Arial" w:hAnsi="Arial" w:cs="Arial"/>
          <w:sz w:val="24"/>
          <w:szCs w:val="24"/>
        </w:rPr>
        <w:t xml:space="preserve">Taught courses </w:t>
      </w:r>
      <w:r>
        <w:rPr>
          <w:rFonts w:ascii="Arial" w:hAnsi="Arial" w:cs="Arial"/>
          <w:sz w:val="24"/>
          <w:szCs w:val="24"/>
        </w:rPr>
        <w:t>make use of a</w:t>
      </w:r>
      <w:r w:rsidRPr="00826E5B">
        <w:rPr>
          <w:rFonts w:ascii="Arial" w:hAnsi="Arial" w:cs="Arial"/>
          <w:sz w:val="24"/>
          <w:szCs w:val="24"/>
        </w:rPr>
        <w:t xml:space="preserve"> variety of assessment methods, including essays and reports, policy briefs, seminar presentations, book reviews and contributions to online discussion fora.  Feedback is provided on all written work, and assessed presentations will often also receive written or verbal feedback. The dissertation is a 15000-word analysis of a public policy decision, reform, puzzle or problem.</w:t>
      </w:r>
    </w:p>
    <w:bookmarkEnd w:id="26"/>
    <w:p w14:paraId="14191BD8" w14:textId="43A7A538" w:rsidR="00C005C0" w:rsidRPr="001011EA" w:rsidRDefault="00C005C0" w:rsidP="00195BA1">
      <w:pPr>
        <w:spacing w:before="126" w:line="276" w:lineRule="auto"/>
        <w:jc w:val="both"/>
        <w:rPr>
          <w:rFonts w:ascii="Arial" w:hAnsi="Arial" w:cs="Arial"/>
          <w:sz w:val="24"/>
          <w:szCs w:val="24"/>
        </w:rPr>
      </w:pPr>
      <w:r w:rsidRPr="001011EA">
        <w:rPr>
          <w:rFonts w:ascii="Arial" w:hAnsi="Arial" w:cs="Arial"/>
          <w:sz w:val="24"/>
          <w:szCs w:val="24"/>
        </w:rPr>
        <w:t>Guidance on assessment policies in the School of Social and Political Science, including rules on lateness penalties and the University’s Postgraduate Common Marking</w:t>
      </w:r>
      <w:r w:rsidR="00F34A2B" w:rsidRPr="001011EA">
        <w:rPr>
          <w:rFonts w:ascii="Arial" w:hAnsi="Arial" w:cs="Arial"/>
          <w:sz w:val="24"/>
          <w:szCs w:val="24"/>
        </w:rPr>
        <w:t xml:space="preserve"> Scheme, can be found in the</w:t>
      </w:r>
      <w:r w:rsidR="00013351" w:rsidRPr="001011EA">
        <w:rPr>
          <w:rFonts w:ascii="Arial" w:hAnsi="Arial" w:cs="Arial"/>
          <w:sz w:val="24"/>
          <w:szCs w:val="24"/>
        </w:rPr>
        <w:t xml:space="preserve"> </w:t>
      </w:r>
      <w:hyperlink r:id="rId23" w:history="1">
        <w:r w:rsidR="00FF5368">
          <w:rPr>
            <w:rStyle w:val="Hyperlink"/>
            <w:rFonts w:ascii="Arial" w:hAnsi="Arial" w:cs="Arial"/>
            <w:sz w:val="24"/>
            <w:szCs w:val="24"/>
          </w:rPr>
          <w:t>2025-26</w:t>
        </w:r>
        <w:r w:rsidR="008830DA" w:rsidRPr="008830DA">
          <w:rPr>
            <w:rStyle w:val="Hyperlink"/>
            <w:rFonts w:ascii="Arial" w:hAnsi="Arial" w:cs="Arial"/>
            <w:sz w:val="24"/>
            <w:szCs w:val="24"/>
          </w:rPr>
          <w:t xml:space="preserve"> Postgraduate Taught Handbook</w:t>
        </w:r>
      </w:hyperlink>
    </w:p>
    <w:p w14:paraId="233127FB" w14:textId="72B3E7E4" w:rsidR="00F9564A" w:rsidRPr="001011EA" w:rsidRDefault="00F9564A" w:rsidP="002C73E9">
      <w:pPr>
        <w:pStyle w:val="Heading2"/>
        <w:spacing w:line="276" w:lineRule="auto"/>
        <w:ind w:left="0" w:firstLine="0"/>
        <w:jc w:val="both"/>
        <w:rPr>
          <w:rFonts w:cs="Arial"/>
          <w:b w:val="0"/>
        </w:rPr>
      </w:pPr>
      <w:bookmarkStart w:id="27" w:name="_Toc203038766"/>
      <w:bookmarkStart w:id="28" w:name="_Toc460317872"/>
      <w:r w:rsidRPr="001011EA">
        <w:rPr>
          <w:rFonts w:cs="Arial"/>
        </w:rPr>
        <w:t>4.1. Deadlines</w:t>
      </w:r>
      <w:bookmarkEnd w:id="27"/>
    </w:p>
    <w:p w14:paraId="7C674942" w14:textId="3D5619CA" w:rsidR="00F9564A" w:rsidRPr="001011EA" w:rsidRDefault="00F9564A" w:rsidP="002C73E9">
      <w:pPr>
        <w:spacing w:line="276" w:lineRule="auto"/>
        <w:jc w:val="both"/>
        <w:rPr>
          <w:rFonts w:ascii="Arial" w:hAnsi="Arial" w:cs="Arial"/>
          <w:sz w:val="24"/>
          <w:szCs w:val="24"/>
        </w:rPr>
      </w:pPr>
      <w:r w:rsidRPr="001011EA">
        <w:rPr>
          <w:rFonts w:ascii="Arial" w:hAnsi="Arial" w:cs="Arial"/>
          <w:sz w:val="24"/>
          <w:szCs w:val="24"/>
        </w:rPr>
        <w:t xml:space="preserve">For coursework deadlines, please consultant the </w:t>
      </w:r>
      <w:r w:rsidR="00826E5B">
        <w:rPr>
          <w:rFonts w:ascii="Arial" w:hAnsi="Arial" w:cs="Arial"/>
          <w:sz w:val="24"/>
          <w:szCs w:val="24"/>
        </w:rPr>
        <w:t xml:space="preserve">information on each </w:t>
      </w:r>
      <w:r w:rsidRPr="001011EA">
        <w:rPr>
          <w:rFonts w:ascii="Arial" w:hAnsi="Arial" w:cs="Arial"/>
          <w:sz w:val="24"/>
          <w:szCs w:val="24"/>
        </w:rPr>
        <w:t xml:space="preserve">relevant </w:t>
      </w:r>
      <w:r w:rsidR="00826E5B">
        <w:rPr>
          <w:rFonts w:ascii="Arial" w:hAnsi="Arial" w:cs="Arial"/>
          <w:sz w:val="24"/>
          <w:szCs w:val="24"/>
        </w:rPr>
        <w:t>course LEARN page</w:t>
      </w:r>
      <w:r w:rsidRPr="001011EA">
        <w:rPr>
          <w:rFonts w:ascii="Arial" w:hAnsi="Arial" w:cs="Arial"/>
          <w:sz w:val="24"/>
          <w:szCs w:val="24"/>
        </w:rPr>
        <w:t>.</w:t>
      </w:r>
    </w:p>
    <w:p w14:paraId="056F81BD" w14:textId="494DF0F1" w:rsidR="005B2544" w:rsidRPr="001011EA" w:rsidRDefault="00C005C0" w:rsidP="002C73E9">
      <w:pPr>
        <w:pStyle w:val="Heading1"/>
        <w:numPr>
          <w:ilvl w:val="0"/>
          <w:numId w:val="1"/>
        </w:numPr>
        <w:spacing w:line="276" w:lineRule="auto"/>
        <w:jc w:val="both"/>
        <w:rPr>
          <w:rFonts w:cs="Arial"/>
          <w:sz w:val="24"/>
          <w:szCs w:val="24"/>
        </w:rPr>
      </w:pPr>
      <w:bookmarkStart w:id="29" w:name="_Toc203038767"/>
      <w:r w:rsidRPr="001011EA">
        <w:rPr>
          <w:rFonts w:cs="Arial"/>
          <w:sz w:val="24"/>
          <w:szCs w:val="24"/>
        </w:rPr>
        <w:t>The dissertation</w:t>
      </w:r>
      <w:bookmarkEnd w:id="28"/>
      <w:bookmarkEnd w:id="29"/>
    </w:p>
    <w:p w14:paraId="0A1462B9" w14:textId="04C77609" w:rsidR="00C005C0" w:rsidRPr="001011EA" w:rsidRDefault="00C005C0" w:rsidP="002C73E9">
      <w:pPr>
        <w:spacing w:before="126" w:line="276" w:lineRule="auto"/>
        <w:jc w:val="both"/>
        <w:rPr>
          <w:rFonts w:ascii="Arial" w:hAnsi="Arial" w:cs="Arial"/>
          <w:sz w:val="24"/>
          <w:szCs w:val="24"/>
        </w:rPr>
      </w:pPr>
      <w:r w:rsidRPr="001011EA">
        <w:rPr>
          <w:rFonts w:ascii="Arial" w:hAnsi="Arial" w:cs="Arial"/>
          <w:sz w:val="24"/>
          <w:szCs w:val="24"/>
        </w:rPr>
        <w:t xml:space="preserve">A separate dissertation handbook will be provided in due course. General information and School rules and regulations relating to dissertations can be found online at </w:t>
      </w:r>
      <w:hyperlink r:id="rId24" w:history="1">
        <w:r w:rsidR="006C5279" w:rsidRPr="006C5279">
          <w:rPr>
            <w:rStyle w:val="Hyperlink"/>
            <w:rFonts w:ascii="Arial" w:hAnsi="Arial" w:cs="Arial"/>
            <w:sz w:val="24"/>
            <w:szCs w:val="24"/>
          </w:rPr>
          <w:t>https://www.sps.ed.ac.uk/students/postgraduate/taught-msc/your-studies/msc-taught-dissertations</w:t>
        </w:r>
      </w:hyperlink>
      <w:r w:rsidR="006C5279">
        <w:t xml:space="preserve"> </w:t>
      </w:r>
    </w:p>
    <w:p w14:paraId="01F7587B" w14:textId="154B4398" w:rsidR="00826E5B" w:rsidRDefault="00826E5B" w:rsidP="00453DB2">
      <w:pPr>
        <w:spacing w:line="276" w:lineRule="auto"/>
        <w:jc w:val="both"/>
        <w:rPr>
          <w:rFonts w:ascii="Arial" w:hAnsi="Arial" w:cs="Arial"/>
          <w:sz w:val="24"/>
          <w:szCs w:val="24"/>
        </w:rPr>
      </w:pPr>
      <w:r w:rsidRPr="00826E5B">
        <w:rPr>
          <w:rFonts w:ascii="Arial" w:hAnsi="Arial" w:cs="Arial"/>
          <w:sz w:val="24"/>
          <w:szCs w:val="24"/>
        </w:rPr>
        <w:t xml:space="preserve">As part of the dissertation process students will be asked to work through a series of online material on LEARN, including video presentations on distinct components of the dissertation process, to aid in development of a dissertation research proposal and preparation for the dissertation workshop. The dissertation workshop will be held at the beginning of semester two and the Programme Director will contact you with </w:t>
      </w:r>
      <w:r w:rsidRPr="00826E5B">
        <w:rPr>
          <w:rFonts w:ascii="Arial" w:hAnsi="Arial" w:cs="Arial"/>
          <w:sz w:val="24"/>
          <w:szCs w:val="24"/>
        </w:rPr>
        <w:lastRenderedPageBreak/>
        <w:t xml:space="preserve">details of this in due course. The workshop will go over the dissertation process and timeline, provide an opportunity to exchange ideas with your peers and to ask the academic team questions about researching and writing an extended paper.  </w:t>
      </w:r>
    </w:p>
    <w:p w14:paraId="2014DDEC" w14:textId="2AC56C6D" w:rsidR="00453DB2" w:rsidRPr="00453DB2" w:rsidRDefault="00453DB2" w:rsidP="00453DB2">
      <w:pPr>
        <w:spacing w:line="276" w:lineRule="auto"/>
        <w:jc w:val="both"/>
        <w:rPr>
          <w:rFonts w:ascii="Arial" w:hAnsi="Arial" w:cs="Arial"/>
          <w:sz w:val="24"/>
          <w:szCs w:val="24"/>
        </w:rPr>
      </w:pPr>
      <w:r w:rsidRPr="00453DB2">
        <w:rPr>
          <w:rFonts w:ascii="Arial" w:hAnsi="Arial" w:cs="Arial"/>
          <w:sz w:val="24"/>
          <w:szCs w:val="24"/>
        </w:rPr>
        <w:t xml:space="preserve">General information and School rules and regulations relating to dissertations can be found online </w:t>
      </w:r>
      <w:hyperlink r:id="rId25" w:history="1">
        <w:r w:rsidRPr="00453DB2">
          <w:rPr>
            <w:rStyle w:val="Hyperlink"/>
            <w:rFonts w:ascii="Arial" w:hAnsi="Arial" w:cs="Arial"/>
            <w:sz w:val="24"/>
            <w:szCs w:val="24"/>
          </w:rPr>
          <w:t>here</w:t>
        </w:r>
      </w:hyperlink>
      <w:r w:rsidRPr="00453DB2">
        <w:rPr>
          <w:rFonts w:ascii="Arial" w:hAnsi="Arial" w:cs="Arial"/>
          <w:sz w:val="24"/>
          <w:szCs w:val="24"/>
        </w:rPr>
        <w:t xml:space="preserve">. As part of the dissertation process students will be asked to work through a series of online material on LEARN, including video presentations on distinct components of the dissertation process, to aid in development of a dissertation research proposal and preparation for the dissertation workshop. The dissertation workshop will be held at the beginning of semester two and the Programme Director will contact you with details of this in due course. The workshop will go over the dissertation process and timeline, provide an opportunity to exchange ideas with your peers and to ask the academic team questions about researching and writing an extended paper.  </w:t>
      </w:r>
    </w:p>
    <w:p w14:paraId="1828A077" w14:textId="59333235" w:rsidR="00453DB2" w:rsidRPr="00453DB2" w:rsidRDefault="00453DB2" w:rsidP="00453DB2">
      <w:pPr>
        <w:jc w:val="both"/>
        <w:rPr>
          <w:rFonts w:ascii="Arial" w:hAnsi="Arial" w:cs="Arial"/>
          <w:sz w:val="24"/>
          <w:szCs w:val="24"/>
        </w:rPr>
      </w:pPr>
      <w:r w:rsidRPr="00453DB2">
        <w:rPr>
          <w:rFonts w:ascii="Arial" w:hAnsi="Arial" w:cs="Arial"/>
          <w:sz w:val="24"/>
          <w:szCs w:val="24"/>
        </w:rPr>
        <w:t>There are two different forms of dissertation – the research dissertation and the placement-based dissertation (PBD). The former involves students identifying a public policy research topic of interest and research method independently. Students are then matched to a staff member for supervision. The majority of students complete a research-based dissertation. The placement-based dissertation involves working on a topic for an external organisation, but as with the research dissertation the student is matched with a member of academic staff who provides supervision. Please note that the opportunity to undertake a placement-based dissertation depends on a student’s academic performance across their semester 1 courses and specific placements are awarded to students through a competitive selection process. Further details on the PBD are provided below.</w:t>
      </w:r>
    </w:p>
    <w:p w14:paraId="0ACD170F" w14:textId="77777777" w:rsidR="00023A74" w:rsidRPr="00023A74" w:rsidRDefault="00023A74" w:rsidP="00023A74">
      <w:pPr>
        <w:spacing w:line="276" w:lineRule="auto"/>
        <w:jc w:val="both"/>
        <w:rPr>
          <w:rFonts w:ascii="Arial" w:eastAsia="Calibri" w:hAnsi="Arial" w:cs="Arial"/>
          <w:b/>
          <w:bCs/>
          <w:sz w:val="24"/>
          <w:szCs w:val="24"/>
          <w:u w:val="single"/>
        </w:rPr>
      </w:pPr>
      <w:bookmarkStart w:id="30" w:name="2.4._Board_of_examiners"/>
      <w:bookmarkStart w:id="31" w:name="_bookmark8"/>
      <w:bookmarkStart w:id="32" w:name="3._Your_Programme_Director"/>
      <w:bookmarkStart w:id="33" w:name="_bookmark9"/>
      <w:bookmarkStart w:id="34" w:name="3.1._Pastoral_support_and_special_circum"/>
      <w:bookmarkStart w:id="35" w:name="_bookmark10"/>
      <w:bookmarkStart w:id="36" w:name="4._Graduate_School_Office"/>
      <w:bookmarkStart w:id="37" w:name="_bookmark11"/>
      <w:bookmarkStart w:id="38" w:name="5._Teaching_and_learning_approach"/>
      <w:bookmarkStart w:id="39" w:name="_bookmark12"/>
      <w:bookmarkStart w:id="40" w:name="6._Assessment"/>
      <w:bookmarkStart w:id="41" w:name="_bookmark13"/>
      <w:bookmarkStart w:id="42" w:name="6.1._Formative_assignments"/>
      <w:bookmarkStart w:id="43" w:name="_bookmark14"/>
      <w:bookmarkStart w:id="44" w:name="6.2._Deadlines"/>
      <w:bookmarkStart w:id="45" w:name="_bookmark15"/>
      <w:bookmarkStart w:id="46" w:name="6.3._Extensions"/>
      <w:bookmarkStart w:id="47" w:name="_bookmark16"/>
      <w:bookmarkStart w:id="48" w:name="_bookmark17"/>
      <w:bookmarkStart w:id="49" w:name="The_following_are_circumstances_which_wo"/>
      <w:bookmarkStart w:id="50" w:name="6.4._Plagiarism"/>
      <w:bookmarkStart w:id="51" w:name="7._The_dissertation"/>
      <w:bookmarkStart w:id="52" w:name="_bookmark18"/>
      <w:bookmarkStart w:id="53" w:name="7.1._Dissertation_workshop"/>
      <w:bookmarkStart w:id="54" w:name="_bookmark19"/>
      <w:bookmarkStart w:id="55" w:name="8._Representation_and_feedback"/>
      <w:bookmarkStart w:id="56" w:name="_bookmark20"/>
      <w:bookmarkStart w:id="57" w:name="9._Taught_courses"/>
      <w:bookmarkStart w:id="58" w:name="_bookmark21"/>
      <w:bookmarkStart w:id="59" w:name="9.1._Timetable"/>
      <w:bookmarkStart w:id="60" w:name="_bookmark22"/>
      <w:bookmarkStart w:id="61" w:name="9.2._Core_(research)_course"/>
      <w:bookmarkStart w:id="62" w:name="_bookmark23"/>
      <w:bookmarkStart w:id="63" w:name="9.3.__‘Semi-core’_courses"/>
      <w:bookmarkStart w:id="64" w:name="_bookmark24"/>
      <w:bookmarkStart w:id="65" w:name="Brief_description:_This_is_a_course_on_e"/>
      <w:bookmarkStart w:id="66" w:name="The_course_consists_of_three_separate,_b"/>
      <w:bookmarkStart w:id="67" w:name="Brief_description:_This_course_acquaints"/>
      <w:bookmarkStart w:id="68" w:name="9.5._Further_research_courses_and_option"/>
      <w:bookmarkStart w:id="69" w:name="_bookmark25"/>
      <w:bookmarkStart w:id="70" w:name="10_._Employment_and_further_study"/>
      <w:bookmarkStart w:id="71" w:name="_bookmark2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23A74">
        <w:rPr>
          <w:rFonts w:ascii="Arial" w:eastAsia="Calibri" w:hAnsi="Arial" w:cs="Arial"/>
          <w:b/>
          <w:bCs/>
          <w:sz w:val="24"/>
          <w:szCs w:val="24"/>
          <w:u w:val="single"/>
        </w:rPr>
        <w:t>The Placement-Based Dissertation</w:t>
      </w:r>
    </w:p>
    <w:p w14:paraId="78FA61B4"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38832CA1" w14:textId="77777777" w:rsidR="00023A74" w:rsidRPr="00023A74" w:rsidRDefault="00023A74" w:rsidP="00023A74">
      <w:pPr>
        <w:spacing w:line="276" w:lineRule="auto"/>
        <w:jc w:val="both"/>
        <w:rPr>
          <w:rFonts w:ascii="Arial" w:eastAsia="Calibri" w:hAnsi="Arial" w:cs="Arial"/>
          <w:sz w:val="24"/>
          <w:szCs w:val="24"/>
          <w:lang w:val="en-US"/>
        </w:rPr>
      </w:pPr>
      <w:r w:rsidRPr="00023A74">
        <w:rPr>
          <w:rFonts w:ascii="Arial" w:eastAsia="Calibri" w:hAnsi="Arial" w:cs="Arial"/>
          <w:sz w:val="24"/>
          <w:szCs w:val="24"/>
          <w:lang w:val="en-US"/>
        </w:rPr>
        <w:t>Sourcing a Placement-Based Dissertation</w:t>
      </w:r>
    </w:p>
    <w:p w14:paraId="1B53E83E"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 xml:space="preserve">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w:t>
      </w:r>
      <w:r w:rsidRPr="00023A74">
        <w:rPr>
          <w:rFonts w:ascii="Arial" w:eastAsia="Calibri" w:hAnsi="Arial" w:cs="Arial"/>
          <w:sz w:val="24"/>
          <w:szCs w:val="24"/>
        </w:rPr>
        <w:lastRenderedPageBreak/>
        <w:t>fully remote basis. All placements are subject to School ethics approval and – for any in-person placements – risk assessment approval from SWAY.</w:t>
      </w:r>
    </w:p>
    <w:p w14:paraId="7D015E7F" w14:textId="77777777" w:rsidR="00023A74" w:rsidRPr="00023A74" w:rsidRDefault="00023A74" w:rsidP="00023A74">
      <w:pPr>
        <w:spacing w:line="276" w:lineRule="auto"/>
        <w:jc w:val="both"/>
        <w:rPr>
          <w:rFonts w:ascii="Arial" w:eastAsia="Calibri" w:hAnsi="Arial" w:cs="Arial"/>
          <w:sz w:val="24"/>
          <w:szCs w:val="24"/>
          <w:lang w:val="en-US"/>
        </w:rPr>
      </w:pPr>
      <w:r w:rsidRPr="00023A74">
        <w:rPr>
          <w:rFonts w:ascii="Arial" w:eastAsia="Calibri" w:hAnsi="Arial" w:cs="Arial"/>
          <w:sz w:val="24"/>
          <w:szCs w:val="24"/>
          <w:lang w:val="en-US"/>
        </w:rPr>
        <w:t xml:space="preserve">Placement-Based Dissertation Timeline 2025-26 </w:t>
      </w:r>
      <w:r w:rsidRPr="00023A74">
        <w:rPr>
          <w:rFonts w:ascii="Arial" w:eastAsia="Calibri" w:hAnsi="Arial" w:cs="Arial"/>
          <w:i/>
          <w:iCs/>
          <w:sz w:val="24"/>
          <w:szCs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023A74" w:rsidRPr="00023A74" w14:paraId="2E60EBC7" w14:textId="77777777" w:rsidTr="00523BFA">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33562"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3C533"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 xml:space="preserve">Placement-Based Dissertation Information Session </w:t>
            </w:r>
          </w:p>
        </w:tc>
      </w:tr>
      <w:tr w:rsidR="00023A74" w:rsidRPr="00023A74" w14:paraId="67820C99" w14:textId="77777777" w:rsidTr="00523BFA">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1F840"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October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8DDA09F"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Alumni session: Hear from past PBD students</w:t>
            </w:r>
          </w:p>
          <w:p w14:paraId="0967A06C"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Student-Led Placement Information Session</w:t>
            </w:r>
          </w:p>
        </w:tc>
      </w:tr>
      <w:tr w:rsidR="00023A74" w:rsidRPr="00023A74" w14:paraId="1D3EE2FD" w14:textId="77777777" w:rsidTr="00523BFA">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A40B9"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December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701A558"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 xml:space="preserve">Advertised Projects: Application advice session </w:t>
            </w:r>
          </w:p>
          <w:p w14:paraId="6530D3EC"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Release of advertised projects</w:t>
            </w:r>
          </w:p>
        </w:tc>
      </w:tr>
      <w:tr w:rsidR="00023A74" w:rsidRPr="00023A74" w14:paraId="2645F6B4" w14:textId="77777777" w:rsidTr="00523BF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6BB6F"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January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1A15BA8"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Advertised placements application deadline</w:t>
            </w:r>
          </w:p>
        </w:tc>
      </w:tr>
      <w:tr w:rsidR="00023A74" w:rsidRPr="00023A74" w14:paraId="7F94D767" w14:textId="77777777" w:rsidTr="00523BF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6137B"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February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AF654F4"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Academic selection panel meets &amp; preliminary allocation of students to projects – placement confirmation dependent on interview with host</w:t>
            </w:r>
          </w:p>
          <w:p w14:paraId="7725C8CA"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Student-led placement proposals due for approval</w:t>
            </w:r>
          </w:p>
        </w:tc>
      </w:tr>
      <w:tr w:rsidR="00023A74" w:rsidRPr="00023A74" w14:paraId="09DB5508" w14:textId="77777777" w:rsidTr="00523BF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88B86"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4AD45F5"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Project details finalised and signed off</w:t>
            </w:r>
          </w:p>
          <w:p w14:paraId="26619D46"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Begin literature review</w:t>
            </w:r>
          </w:p>
        </w:tc>
      </w:tr>
      <w:tr w:rsidR="00023A74" w:rsidRPr="00023A74" w14:paraId="10D40689" w14:textId="77777777" w:rsidTr="00523BF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9DC23"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85F0874"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Pre-placement information session</w:t>
            </w:r>
          </w:p>
        </w:tc>
      </w:tr>
      <w:tr w:rsidR="00023A74" w:rsidRPr="00023A74" w14:paraId="4227E7D1" w14:textId="77777777" w:rsidTr="00523BF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B78AF"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0218CEB"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Placement with the organisation</w:t>
            </w:r>
          </w:p>
        </w:tc>
      </w:tr>
      <w:tr w:rsidR="00023A74" w:rsidRPr="00023A74" w14:paraId="70527F0E" w14:textId="77777777" w:rsidTr="00523BF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50B9B"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6CAE225"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Hand in dissertation &amp; submit secondary output to host</w:t>
            </w:r>
          </w:p>
        </w:tc>
      </w:tr>
    </w:tbl>
    <w:p w14:paraId="27E11F38" w14:textId="77777777" w:rsidR="00023A74" w:rsidRPr="00023A74" w:rsidRDefault="00023A74" w:rsidP="00023A74">
      <w:pPr>
        <w:spacing w:line="276" w:lineRule="auto"/>
        <w:jc w:val="both"/>
        <w:rPr>
          <w:rFonts w:ascii="Arial" w:eastAsia="Calibri" w:hAnsi="Arial" w:cs="Arial"/>
          <w:sz w:val="24"/>
          <w:szCs w:val="24"/>
        </w:rPr>
      </w:pPr>
    </w:p>
    <w:p w14:paraId="027766D0" w14:textId="77777777" w:rsidR="00023A74" w:rsidRPr="00023A74" w:rsidRDefault="00023A74" w:rsidP="00023A74">
      <w:pPr>
        <w:spacing w:line="276" w:lineRule="auto"/>
        <w:jc w:val="both"/>
        <w:rPr>
          <w:rFonts w:ascii="Arial" w:eastAsia="Calibri" w:hAnsi="Arial" w:cs="Arial"/>
          <w:sz w:val="24"/>
          <w:szCs w:val="24"/>
        </w:rPr>
      </w:pPr>
      <w:r w:rsidRPr="00023A74">
        <w:rPr>
          <w:rFonts w:ascii="Arial" w:eastAsia="Calibri" w:hAnsi="Arial" w:cs="Arial"/>
          <w:sz w:val="24"/>
          <w:szCs w:val="24"/>
        </w:rPr>
        <w:t xml:space="preserve">All students enrolled on PBD eligible MSc Programmes, will be added to the PBD Learn page in September. If you think you are eligible but have not been added to the Learn page, please contact </w:t>
      </w:r>
      <w:hyperlink r:id="rId26" w:history="1">
        <w:r w:rsidRPr="00023A74">
          <w:rPr>
            <w:rStyle w:val="Hyperlink"/>
            <w:rFonts w:ascii="Arial" w:eastAsia="Calibri" w:hAnsi="Arial" w:cs="Arial"/>
            <w:sz w:val="24"/>
            <w:szCs w:val="24"/>
          </w:rPr>
          <w:t>SWAYPlacements@ed.ac.uk</w:t>
        </w:r>
      </w:hyperlink>
      <w:r w:rsidRPr="00023A74">
        <w:rPr>
          <w:rFonts w:ascii="Arial" w:eastAsia="Calibri" w:hAnsi="Arial" w:cs="Arial"/>
          <w:sz w:val="24"/>
          <w:szCs w:val="24"/>
        </w:rPr>
        <w:t>. To find out more about PBDs, please attend the Information Session due to take place in late September.</w:t>
      </w:r>
    </w:p>
    <w:p w14:paraId="056545E8" w14:textId="5A5A48D2" w:rsidR="00013351" w:rsidRDefault="00023A74" w:rsidP="00023A74">
      <w:pPr>
        <w:spacing w:line="276" w:lineRule="auto"/>
        <w:jc w:val="both"/>
        <w:rPr>
          <w:rFonts w:ascii="Arial" w:eastAsia="Calibri" w:hAnsi="Arial" w:cs="Arial"/>
          <w:sz w:val="24"/>
          <w:szCs w:val="24"/>
        </w:rPr>
      </w:pPr>
      <w:r w:rsidRPr="0030375F">
        <w:rPr>
          <w:rFonts w:ascii="Arial" w:eastAsia="Calibri" w:hAnsi="Arial" w:cs="Arial"/>
          <w:sz w:val="24"/>
          <w:szCs w:val="24"/>
        </w:rPr>
        <w:t xml:space="preserve">If you have any further questions about Placement-Based Dissertations, please contact the SWAY Placements Adviser, Heather Allan, </w:t>
      </w:r>
      <w:hyperlink r:id="rId27" w:history="1">
        <w:r w:rsidRPr="0030375F">
          <w:rPr>
            <w:rStyle w:val="Hyperlink"/>
            <w:rFonts w:ascii="Arial" w:eastAsia="Calibri" w:hAnsi="Arial" w:cs="Arial"/>
            <w:sz w:val="24"/>
            <w:szCs w:val="24"/>
          </w:rPr>
          <w:t>SWAYPlacements@ed.ac.uk</w:t>
        </w:r>
      </w:hyperlink>
      <w:r w:rsidRPr="0030375F">
        <w:rPr>
          <w:rFonts w:ascii="Arial" w:eastAsia="Calibri" w:hAnsi="Arial" w:cs="Arial"/>
          <w:sz w:val="24"/>
          <w:szCs w:val="24"/>
        </w:rPr>
        <w:t>.</w:t>
      </w:r>
    </w:p>
    <w:p w14:paraId="54A8843E" w14:textId="77777777" w:rsidR="00023A74" w:rsidRPr="00023A74" w:rsidRDefault="00023A74" w:rsidP="00023A74">
      <w:pPr>
        <w:spacing w:line="276" w:lineRule="auto"/>
        <w:jc w:val="both"/>
        <w:rPr>
          <w:rFonts w:ascii="Arial" w:hAnsi="Arial" w:cs="Arial"/>
          <w:sz w:val="24"/>
          <w:szCs w:val="24"/>
        </w:rPr>
      </w:pPr>
    </w:p>
    <w:p w14:paraId="2479255B" w14:textId="7ADCF95D" w:rsidR="00313B6A" w:rsidRPr="001011EA" w:rsidRDefault="00C005C0" w:rsidP="002C73E9">
      <w:pPr>
        <w:pStyle w:val="Heading1"/>
        <w:numPr>
          <w:ilvl w:val="0"/>
          <w:numId w:val="1"/>
        </w:numPr>
        <w:spacing w:before="38" w:line="276" w:lineRule="auto"/>
        <w:jc w:val="both"/>
        <w:rPr>
          <w:rFonts w:cs="Arial"/>
          <w:b w:val="0"/>
          <w:bCs w:val="0"/>
          <w:sz w:val="24"/>
          <w:szCs w:val="24"/>
        </w:rPr>
      </w:pPr>
      <w:bookmarkStart w:id="72" w:name="_Toc203038768"/>
      <w:r w:rsidRPr="001011EA">
        <w:rPr>
          <w:rFonts w:cs="Arial"/>
          <w:spacing w:val="-2"/>
          <w:sz w:val="24"/>
          <w:szCs w:val="24"/>
        </w:rPr>
        <w:t>Employment</w:t>
      </w:r>
      <w:r w:rsidRPr="001011EA">
        <w:rPr>
          <w:rFonts w:cs="Arial"/>
          <w:spacing w:val="1"/>
          <w:sz w:val="24"/>
          <w:szCs w:val="24"/>
        </w:rPr>
        <w:t xml:space="preserve"> </w:t>
      </w:r>
      <w:r w:rsidRPr="001011EA">
        <w:rPr>
          <w:rFonts w:cs="Arial"/>
          <w:spacing w:val="-1"/>
          <w:sz w:val="24"/>
          <w:szCs w:val="24"/>
        </w:rPr>
        <w:t>and</w:t>
      </w:r>
      <w:r w:rsidRPr="001011EA">
        <w:rPr>
          <w:rFonts w:cs="Arial"/>
          <w:spacing w:val="2"/>
          <w:sz w:val="24"/>
          <w:szCs w:val="24"/>
        </w:rPr>
        <w:t xml:space="preserve"> </w:t>
      </w:r>
      <w:r w:rsidRPr="001011EA">
        <w:rPr>
          <w:rFonts w:cs="Arial"/>
          <w:spacing w:val="-1"/>
          <w:sz w:val="24"/>
          <w:szCs w:val="24"/>
        </w:rPr>
        <w:t>further</w:t>
      </w:r>
      <w:r w:rsidRPr="001011EA">
        <w:rPr>
          <w:rFonts w:cs="Arial"/>
          <w:spacing w:val="2"/>
          <w:sz w:val="24"/>
          <w:szCs w:val="24"/>
        </w:rPr>
        <w:t xml:space="preserve"> </w:t>
      </w:r>
      <w:r w:rsidRPr="001011EA">
        <w:rPr>
          <w:rFonts w:cs="Arial"/>
          <w:spacing w:val="-1"/>
          <w:sz w:val="24"/>
          <w:szCs w:val="24"/>
        </w:rPr>
        <w:t>study</w:t>
      </w:r>
      <w:bookmarkEnd w:id="72"/>
    </w:p>
    <w:p w14:paraId="0A576DC2" w14:textId="77777777" w:rsidR="00152D11" w:rsidRPr="001011EA" w:rsidRDefault="00152D11" w:rsidP="00152D11">
      <w:pPr>
        <w:pStyle w:val="Heading1"/>
        <w:spacing w:before="38" w:line="276" w:lineRule="auto"/>
        <w:ind w:left="534" w:firstLine="0"/>
        <w:jc w:val="right"/>
        <w:rPr>
          <w:rFonts w:cs="Arial"/>
          <w:b w:val="0"/>
          <w:bCs w:val="0"/>
          <w:sz w:val="24"/>
          <w:szCs w:val="24"/>
        </w:rPr>
      </w:pPr>
    </w:p>
    <w:p w14:paraId="16CE156A" w14:textId="1C40782A" w:rsidR="00C005C0" w:rsidRPr="001011EA" w:rsidRDefault="00C005C0" w:rsidP="002C73E9">
      <w:pPr>
        <w:pStyle w:val="BodyText"/>
        <w:spacing w:before="126" w:line="276" w:lineRule="auto"/>
        <w:ind w:left="0" w:right="115"/>
        <w:jc w:val="both"/>
        <w:rPr>
          <w:rFonts w:cs="Arial"/>
          <w:spacing w:val="-1"/>
        </w:rPr>
      </w:pPr>
      <w:r w:rsidRPr="001011EA">
        <w:rPr>
          <w:rFonts w:cs="Arial"/>
          <w:spacing w:val="-1"/>
        </w:rPr>
        <w:t xml:space="preserve">The University </w:t>
      </w:r>
      <w:hyperlink r:id="rId28" w:history="1">
        <w:r w:rsidR="00633F40" w:rsidRPr="00633F40">
          <w:rPr>
            <w:rStyle w:val="Hyperlink"/>
            <w:rFonts w:cs="Arial"/>
            <w:spacing w:val="-1"/>
          </w:rPr>
          <w:t>C</w:t>
        </w:r>
        <w:r w:rsidRPr="00633F40">
          <w:rPr>
            <w:rStyle w:val="Hyperlink"/>
            <w:rFonts w:cs="Arial"/>
            <w:spacing w:val="-1"/>
          </w:rPr>
          <w:t xml:space="preserve">areers </w:t>
        </w:r>
        <w:r w:rsidR="00633F40" w:rsidRPr="00633F40">
          <w:rPr>
            <w:rStyle w:val="Hyperlink"/>
            <w:rFonts w:cs="Arial"/>
            <w:spacing w:val="-1"/>
          </w:rPr>
          <w:t>S</w:t>
        </w:r>
        <w:r w:rsidRPr="00633F40">
          <w:rPr>
            <w:rStyle w:val="Hyperlink"/>
            <w:rFonts w:cs="Arial"/>
            <w:spacing w:val="-1"/>
          </w:rPr>
          <w:t>ervice</w:t>
        </w:r>
      </w:hyperlink>
      <w:r w:rsidRPr="001011EA">
        <w:rPr>
          <w:rFonts w:cs="Arial"/>
          <w:spacing w:val="-1"/>
        </w:rPr>
        <w:t xml:space="preserve"> acts as a general source of advice and support on the next steps after your degree.  Recent graduates in </w:t>
      </w:r>
      <w:r w:rsidRPr="001011EA">
        <w:rPr>
          <w:rFonts w:cs="Arial"/>
        </w:rPr>
        <w:t xml:space="preserve">Comparative Public Policy </w:t>
      </w:r>
      <w:r w:rsidRPr="001011EA">
        <w:rPr>
          <w:rFonts w:cs="Arial"/>
          <w:spacing w:val="-1"/>
        </w:rPr>
        <w:t xml:space="preserve">have found work in public, private and third sector and others have gone on to undertake doctoral study at universities within the UK and elsewhere. If you are interested in the possibility of pursuing doctoral study in an area that is close to the research interests of a staff member of the Social Policy group or the broader School of Social and </w:t>
      </w:r>
      <w:r w:rsidRPr="001011EA">
        <w:rPr>
          <w:rFonts w:cs="Arial"/>
          <w:spacing w:val="-1"/>
        </w:rPr>
        <w:lastRenderedPageBreak/>
        <w:t xml:space="preserve">Political Science, it is worth raising this with the person at an early opportunity. Deadlines for most doctoral scholarship applications are in the spring, and these awards are highly competitive. </w:t>
      </w:r>
      <w:proofErr w:type="gramStart"/>
      <w:r w:rsidRPr="001011EA">
        <w:rPr>
          <w:rFonts w:cs="Arial"/>
          <w:spacing w:val="-1"/>
        </w:rPr>
        <w:t>If</w:t>
      </w:r>
      <w:proofErr w:type="gramEnd"/>
      <w:r w:rsidRPr="001011EA">
        <w:rPr>
          <w:rFonts w:cs="Arial"/>
          <w:spacing w:val="-1"/>
        </w:rPr>
        <w:t xml:space="preserve"> however you have had sufficient time to work with a potential supervisor in putting together a proposal, then you will have a better chance of obtaining funding. In addition, good grades in semester 1 coursework at MSc level will normally be needed to have a realistic chance of scholarship success.</w:t>
      </w:r>
    </w:p>
    <w:p w14:paraId="5E1B6411" w14:textId="77777777" w:rsidR="00313B6A" w:rsidRPr="001011EA" w:rsidRDefault="00313B6A" w:rsidP="002C73E9">
      <w:pPr>
        <w:pStyle w:val="BodyText"/>
        <w:spacing w:before="118" w:line="276" w:lineRule="auto"/>
        <w:ind w:left="0" w:right="115"/>
        <w:jc w:val="both"/>
        <w:rPr>
          <w:rFonts w:cs="Arial"/>
          <w:spacing w:val="-1"/>
        </w:rPr>
      </w:pPr>
    </w:p>
    <w:p w14:paraId="6D7AF020" w14:textId="7F751B8E" w:rsidR="00313B6A" w:rsidRPr="001011EA" w:rsidRDefault="00C005C0" w:rsidP="002C73E9">
      <w:pPr>
        <w:pStyle w:val="Heading1"/>
        <w:numPr>
          <w:ilvl w:val="0"/>
          <w:numId w:val="1"/>
        </w:numPr>
        <w:spacing w:before="38" w:line="276" w:lineRule="auto"/>
        <w:jc w:val="both"/>
        <w:rPr>
          <w:rFonts w:cs="Arial"/>
          <w:b w:val="0"/>
          <w:bCs w:val="0"/>
          <w:sz w:val="24"/>
          <w:szCs w:val="24"/>
        </w:rPr>
      </w:pPr>
      <w:bookmarkStart w:id="73" w:name="11._Broadcast_media"/>
      <w:bookmarkStart w:id="74" w:name="_bookmark27"/>
      <w:bookmarkStart w:id="75" w:name="_Toc203038769"/>
      <w:bookmarkEnd w:id="73"/>
      <w:bookmarkEnd w:id="74"/>
      <w:r w:rsidRPr="001011EA">
        <w:rPr>
          <w:rFonts w:cs="Arial"/>
          <w:spacing w:val="2"/>
          <w:sz w:val="24"/>
          <w:szCs w:val="24"/>
        </w:rPr>
        <w:t>Some policy relevant media sources</w:t>
      </w:r>
      <w:bookmarkEnd w:id="75"/>
      <w:r w:rsidRPr="001011EA" w:rsidDel="00637D42">
        <w:rPr>
          <w:rFonts w:cs="Arial"/>
          <w:spacing w:val="2"/>
          <w:sz w:val="24"/>
          <w:szCs w:val="24"/>
        </w:rPr>
        <w:t xml:space="preserve"> </w:t>
      </w:r>
    </w:p>
    <w:p w14:paraId="4AAF215A" w14:textId="77777777" w:rsidR="00152D11" w:rsidRPr="001011EA" w:rsidRDefault="00152D11" w:rsidP="00152D11">
      <w:pPr>
        <w:pStyle w:val="Heading1"/>
        <w:spacing w:before="38" w:line="276" w:lineRule="auto"/>
        <w:ind w:left="534" w:firstLine="0"/>
        <w:jc w:val="right"/>
        <w:rPr>
          <w:rFonts w:cs="Arial"/>
          <w:b w:val="0"/>
          <w:bCs w:val="0"/>
          <w:sz w:val="24"/>
          <w:szCs w:val="24"/>
        </w:rPr>
      </w:pPr>
    </w:p>
    <w:p w14:paraId="6E88CA9C" w14:textId="6D3EF14F" w:rsidR="00C005C0" w:rsidRPr="001011EA" w:rsidRDefault="003233D4" w:rsidP="002C73E9">
      <w:pPr>
        <w:pStyle w:val="BodyText"/>
        <w:spacing w:before="126" w:line="276" w:lineRule="auto"/>
        <w:ind w:left="0" w:right="115"/>
        <w:jc w:val="both"/>
        <w:rPr>
          <w:rFonts w:cs="Arial"/>
          <w:spacing w:val="-1"/>
        </w:rPr>
      </w:pPr>
      <w:hyperlink r:id="rId29" w:history="1">
        <w:r w:rsidR="00C005C0" w:rsidRPr="00C1516B">
          <w:rPr>
            <w:rStyle w:val="Hyperlink"/>
            <w:rFonts w:cs="Arial"/>
            <w:spacing w:val="-1"/>
          </w:rPr>
          <w:t>Radio 4</w:t>
        </w:r>
      </w:hyperlink>
      <w:r w:rsidR="00C005C0" w:rsidRPr="001011EA">
        <w:rPr>
          <w:rFonts w:cs="Arial"/>
          <w:spacing w:val="-1"/>
        </w:rPr>
        <w:t xml:space="preserve"> is the UK’s main radio st</w:t>
      </w:r>
      <w:r w:rsidR="00C1516B">
        <w:rPr>
          <w:rFonts w:cs="Arial"/>
          <w:spacing w:val="-1"/>
        </w:rPr>
        <w:t xml:space="preserve">ation for analysis and comment </w:t>
      </w:r>
      <w:r w:rsidR="00C005C0" w:rsidRPr="001011EA">
        <w:rPr>
          <w:rFonts w:cs="Arial"/>
          <w:spacing w:val="-1"/>
        </w:rPr>
        <w:t xml:space="preserve">on political and policy relevant issues. </w:t>
      </w:r>
      <w:proofErr w:type="gramStart"/>
      <w:r w:rsidR="00C005C0" w:rsidRPr="001011EA">
        <w:rPr>
          <w:rFonts w:cs="Arial"/>
          <w:spacing w:val="-1"/>
        </w:rPr>
        <w:t>Also</w:t>
      </w:r>
      <w:proofErr w:type="gramEnd"/>
      <w:r w:rsidR="00C005C0" w:rsidRPr="001011EA">
        <w:rPr>
          <w:rFonts w:cs="Arial"/>
          <w:spacing w:val="-1"/>
        </w:rPr>
        <w:t xml:space="preserve"> worth a listen is </w:t>
      </w:r>
      <w:hyperlink r:id="rId30" w:history="1">
        <w:r w:rsidR="00C005C0" w:rsidRPr="00C1516B">
          <w:rPr>
            <w:rStyle w:val="Hyperlink"/>
            <w:rFonts w:cs="Arial"/>
            <w:i/>
            <w:spacing w:val="-1"/>
          </w:rPr>
          <w:t>Thinking Allowed</w:t>
        </w:r>
      </w:hyperlink>
      <w:r w:rsidR="00C005C0" w:rsidRPr="001011EA">
        <w:rPr>
          <w:rFonts w:cs="Arial"/>
          <w:spacing w:val="-1"/>
        </w:rPr>
        <w:t xml:space="preserve">, a weekly show with a social research focus, drawing on the work of current researchers in the UK and internationally. </w:t>
      </w:r>
      <w:hyperlink r:id="rId31" w:history="1">
        <w:r w:rsidR="00C005C0" w:rsidRPr="00C1516B">
          <w:rPr>
            <w:rStyle w:val="Hyperlink"/>
            <w:rFonts w:cs="Arial"/>
            <w:spacing w:val="-1"/>
          </w:rPr>
          <w:t>Radio Scotland</w:t>
        </w:r>
      </w:hyperlink>
      <w:r w:rsidR="00C005C0" w:rsidRPr="001011EA">
        <w:rPr>
          <w:rFonts w:cs="Arial"/>
          <w:spacing w:val="-1"/>
        </w:rPr>
        <w:t xml:space="preserve"> also has a range of news</w:t>
      </w:r>
      <w:r w:rsidR="00C1516B">
        <w:rPr>
          <w:rFonts w:cs="Arial"/>
          <w:spacing w:val="-1"/>
        </w:rPr>
        <w:t xml:space="preserve"> and current affairs programmes.</w:t>
      </w:r>
    </w:p>
    <w:p w14:paraId="56352894" w14:textId="273F83FB" w:rsidR="00453DB2" w:rsidRPr="00453DB2" w:rsidRDefault="00C005C0" w:rsidP="00453DB2">
      <w:pPr>
        <w:pStyle w:val="BodyText"/>
        <w:spacing w:before="118" w:line="276" w:lineRule="auto"/>
        <w:ind w:left="0" w:right="115"/>
        <w:jc w:val="both"/>
        <w:rPr>
          <w:rFonts w:cs="Arial"/>
          <w:spacing w:val="-1"/>
        </w:rPr>
      </w:pPr>
      <w:r w:rsidRPr="001011EA">
        <w:rPr>
          <w:rFonts w:cs="Arial"/>
          <w:spacing w:val="-1"/>
        </w:rPr>
        <w:t xml:space="preserve">The Radio 4 </w:t>
      </w:r>
      <w:hyperlink r:id="rId32" w:history="1">
        <w:r w:rsidRPr="00C1516B">
          <w:rPr>
            <w:rStyle w:val="Hyperlink"/>
            <w:rFonts w:cs="Arial"/>
            <w:i/>
            <w:spacing w:val="-1"/>
          </w:rPr>
          <w:t>Analysis</w:t>
        </w:r>
      </w:hyperlink>
      <w:r w:rsidRPr="001011EA">
        <w:rPr>
          <w:rFonts w:cs="Arial"/>
          <w:i/>
          <w:spacing w:val="-1"/>
        </w:rPr>
        <w:t xml:space="preserve"> </w:t>
      </w:r>
      <w:r w:rsidRPr="001011EA">
        <w:rPr>
          <w:rFonts w:cs="Arial"/>
          <w:spacing w:val="-1"/>
        </w:rPr>
        <w:t>podcast offers a</w:t>
      </w:r>
      <w:r w:rsidR="00AC2F92" w:rsidRPr="001011EA">
        <w:rPr>
          <w:rFonts w:cs="Arial"/>
          <w:spacing w:val="-1"/>
        </w:rPr>
        <w:t>n</w:t>
      </w:r>
      <w:r w:rsidRPr="001011EA">
        <w:rPr>
          <w:rFonts w:cs="Arial"/>
          <w:spacing w:val="-1"/>
        </w:rPr>
        <w:t xml:space="preserve"> accessible, informative in depth analysis of policy topics and ideas and The RSA (Royal Society of Arts) </w:t>
      </w:r>
      <w:hyperlink r:id="rId33" w:history="1">
        <w:r w:rsidRPr="00C1516B">
          <w:rPr>
            <w:rStyle w:val="Hyperlink"/>
            <w:rFonts w:cs="Arial"/>
            <w:i/>
            <w:spacing w:val="-1"/>
          </w:rPr>
          <w:t>Events</w:t>
        </w:r>
      </w:hyperlink>
      <w:r w:rsidRPr="001011EA">
        <w:rPr>
          <w:rFonts w:cs="Arial"/>
          <w:spacing w:val="-1"/>
        </w:rPr>
        <w:t xml:space="preserve"> podcast often provides an in depth exploration of relevant policy issues and ideas by a range of contemporary leading public intellectuals. </w:t>
      </w:r>
      <w:r w:rsidR="00453DB2" w:rsidRPr="00453DB2">
        <w:rPr>
          <w:rFonts w:eastAsia="Times New Roman" w:cs="Arial"/>
          <w:spacing w:val="-1"/>
          <w:lang w:eastAsia="en-GB"/>
        </w:rPr>
        <w:t xml:space="preserve">The </w:t>
      </w:r>
      <w:hyperlink r:id="rId34" w:history="1">
        <w:r w:rsidR="00453DB2" w:rsidRPr="00453DB2">
          <w:rPr>
            <w:rFonts w:eastAsia="Times New Roman" w:cs="Arial"/>
            <w:color w:val="0000FF"/>
            <w:spacing w:val="-1"/>
            <w:u w:val="single"/>
            <w:lang w:eastAsia="en-GB"/>
          </w:rPr>
          <w:t>Financial Times</w:t>
        </w:r>
      </w:hyperlink>
      <w:r w:rsidR="00453DB2" w:rsidRPr="00453DB2">
        <w:rPr>
          <w:rFonts w:eastAsia="Times New Roman" w:cs="Arial"/>
          <w:spacing w:val="-1"/>
          <w:lang w:eastAsia="en-GB"/>
        </w:rPr>
        <w:t xml:space="preserve"> also offers a series of interesting and informative podcasts as does the </w:t>
      </w:r>
      <w:hyperlink r:id="rId35" w:history="1">
        <w:r w:rsidR="00453DB2" w:rsidRPr="00453DB2">
          <w:rPr>
            <w:rFonts w:eastAsia="Times New Roman" w:cs="Arial"/>
            <w:color w:val="0000FF"/>
            <w:spacing w:val="-1"/>
            <w:u w:val="single"/>
            <w:lang w:eastAsia="en-GB"/>
          </w:rPr>
          <w:t>Institute for Government</w:t>
        </w:r>
      </w:hyperlink>
      <w:r w:rsidR="00453DB2" w:rsidRPr="00453DB2">
        <w:rPr>
          <w:rFonts w:eastAsia="Times New Roman" w:cs="Arial"/>
          <w:spacing w:val="-1"/>
          <w:lang w:eastAsia="en-GB"/>
        </w:rPr>
        <w:t xml:space="preserve">. </w:t>
      </w:r>
    </w:p>
    <w:p w14:paraId="506292C0" w14:textId="77777777" w:rsidR="00453DB2" w:rsidRPr="00453DB2" w:rsidRDefault="00453DB2" w:rsidP="00453DB2">
      <w:pPr>
        <w:spacing w:before="118" w:after="120" w:line="276" w:lineRule="auto"/>
        <w:ind w:right="115"/>
        <w:jc w:val="both"/>
        <w:rPr>
          <w:rFonts w:ascii="Arial" w:eastAsia="Times New Roman" w:hAnsi="Arial" w:cs="Arial"/>
          <w:spacing w:val="-1"/>
          <w:sz w:val="24"/>
          <w:szCs w:val="24"/>
          <w:lang w:eastAsia="en-GB"/>
        </w:rPr>
      </w:pPr>
      <w:r w:rsidRPr="00453DB2">
        <w:rPr>
          <w:rFonts w:ascii="Arial" w:eastAsia="Times New Roman" w:hAnsi="Arial" w:cs="Arial"/>
          <w:spacing w:val="-1"/>
          <w:sz w:val="24"/>
          <w:szCs w:val="24"/>
          <w:lang w:eastAsia="en-GB"/>
        </w:rPr>
        <w:t xml:space="preserve">In terms of television broadcasts, </w:t>
      </w:r>
      <w:hyperlink r:id="rId36" w:history="1">
        <w:r w:rsidRPr="00453DB2">
          <w:rPr>
            <w:rFonts w:ascii="Arial" w:eastAsia="Times New Roman" w:hAnsi="Arial" w:cs="Arial"/>
            <w:i/>
            <w:color w:val="0000FF"/>
            <w:spacing w:val="-1"/>
            <w:sz w:val="24"/>
            <w:szCs w:val="24"/>
            <w:u w:val="single"/>
            <w:lang w:eastAsia="en-GB"/>
          </w:rPr>
          <w:t>Newsnight</w:t>
        </w:r>
      </w:hyperlink>
      <w:r w:rsidRPr="00453DB2">
        <w:rPr>
          <w:rFonts w:ascii="Arial" w:eastAsia="Times New Roman" w:hAnsi="Arial" w:cs="Arial"/>
          <w:i/>
          <w:spacing w:val="-1"/>
          <w:sz w:val="24"/>
          <w:szCs w:val="24"/>
          <w:lang w:eastAsia="en-GB"/>
        </w:rPr>
        <w:t xml:space="preserve"> </w:t>
      </w:r>
      <w:r w:rsidRPr="00453DB2">
        <w:rPr>
          <w:rFonts w:ascii="Arial" w:eastAsia="Times New Roman" w:hAnsi="Arial" w:cs="Arial"/>
          <w:spacing w:val="-1"/>
          <w:sz w:val="24"/>
          <w:szCs w:val="24"/>
          <w:lang w:eastAsia="en-GB"/>
        </w:rPr>
        <w:t xml:space="preserve">(BBC2, weeknights, 2230) and the </w:t>
      </w:r>
      <w:hyperlink r:id="rId37" w:history="1">
        <w:r w:rsidRPr="00453DB2">
          <w:rPr>
            <w:rFonts w:ascii="Arial" w:eastAsia="Times New Roman" w:hAnsi="Arial" w:cs="Arial"/>
            <w:i/>
            <w:color w:val="0000FF"/>
            <w:spacing w:val="-1"/>
            <w:sz w:val="24"/>
            <w:szCs w:val="24"/>
            <w:u w:val="single"/>
            <w:lang w:eastAsia="en-GB"/>
          </w:rPr>
          <w:t>Channel 4 News</w:t>
        </w:r>
      </w:hyperlink>
      <w:r w:rsidRPr="00453DB2">
        <w:rPr>
          <w:rFonts w:ascii="Arial" w:eastAsia="Times New Roman" w:hAnsi="Arial" w:cs="Arial"/>
          <w:spacing w:val="-1"/>
          <w:sz w:val="24"/>
          <w:szCs w:val="24"/>
          <w:lang w:eastAsia="en-GB"/>
        </w:rPr>
        <w:t xml:space="preserve"> (weeknights, 1900) give relatively in depth coverage of current affairs and have websites on which some content can be accessed. </w:t>
      </w:r>
    </w:p>
    <w:p w14:paraId="70A4B98C" w14:textId="3E09D3AD" w:rsidR="00453DB2" w:rsidRPr="00453DB2" w:rsidRDefault="00453DB2" w:rsidP="00453DB2">
      <w:pPr>
        <w:spacing w:before="118" w:after="120" w:line="276" w:lineRule="auto"/>
        <w:ind w:right="115"/>
        <w:jc w:val="both"/>
        <w:rPr>
          <w:rFonts w:ascii="Arial" w:eastAsia="Times New Roman" w:hAnsi="Arial" w:cs="Arial"/>
          <w:spacing w:val="-1"/>
          <w:sz w:val="24"/>
          <w:szCs w:val="24"/>
          <w:lang w:eastAsia="en-GB"/>
        </w:rPr>
      </w:pPr>
      <w:r w:rsidRPr="00453DB2">
        <w:rPr>
          <w:rFonts w:ascii="Arial" w:eastAsia="Times New Roman" w:hAnsi="Arial" w:cs="Arial"/>
          <w:spacing w:val="-1"/>
          <w:sz w:val="24"/>
          <w:szCs w:val="24"/>
          <w:lang w:eastAsia="en-GB"/>
        </w:rPr>
        <w:t>Finally, some podcasts run by academics often feature discussions around topics that are highly relevant to</w:t>
      </w:r>
      <w:r>
        <w:rPr>
          <w:rFonts w:ascii="Arial" w:eastAsia="Times New Roman" w:hAnsi="Arial" w:cs="Arial"/>
          <w:spacing w:val="-1"/>
          <w:sz w:val="24"/>
          <w:szCs w:val="24"/>
          <w:lang w:eastAsia="en-GB"/>
        </w:rPr>
        <w:t xml:space="preserve"> the study of comparative public policy</w:t>
      </w:r>
      <w:r w:rsidRPr="00453DB2">
        <w:rPr>
          <w:rFonts w:ascii="Arial" w:eastAsia="Times New Roman" w:hAnsi="Arial" w:cs="Arial"/>
          <w:spacing w:val="-1"/>
          <w:sz w:val="24"/>
          <w:szCs w:val="24"/>
          <w:lang w:eastAsia="en-GB"/>
        </w:rPr>
        <w:t xml:space="preserve">. Examples </w:t>
      </w:r>
      <w:r>
        <w:rPr>
          <w:rFonts w:ascii="Arial" w:eastAsia="Times New Roman" w:hAnsi="Arial" w:cs="Arial"/>
          <w:spacing w:val="-1"/>
          <w:sz w:val="24"/>
          <w:szCs w:val="24"/>
          <w:lang w:eastAsia="en-GB"/>
        </w:rPr>
        <w:t xml:space="preserve">of such podcasts </w:t>
      </w:r>
      <w:r w:rsidRPr="00453DB2">
        <w:rPr>
          <w:rFonts w:ascii="Arial" w:eastAsia="Times New Roman" w:hAnsi="Arial" w:cs="Arial"/>
          <w:spacing w:val="-1"/>
          <w:sz w:val="24"/>
          <w:szCs w:val="24"/>
          <w:lang w:eastAsia="en-GB"/>
        </w:rPr>
        <w:t>include:</w:t>
      </w:r>
    </w:p>
    <w:p w14:paraId="4A5CA780" w14:textId="77777777" w:rsidR="00453DB2" w:rsidRPr="00453DB2" w:rsidRDefault="003233D4" w:rsidP="00453DB2">
      <w:pPr>
        <w:widowControl w:val="0"/>
        <w:numPr>
          <w:ilvl w:val="0"/>
          <w:numId w:val="3"/>
        </w:numPr>
        <w:shd w:val="clear" w:color="auto" w:fill="FFFFFF"/>
        <w:spacing w:after="0" w:line="240" w:lineRule="auto"/>
        <w:ind w:left="360"/>
        <w:outlineLvl w:val="0"/>
        <w:rPr>
          <w:rFonts w:ascii="Arial" w:eastAsia="Times New Roman" w:hAnsi="Arial" w:cs="Arial"/>
          <w:spacing w:val="-1"/>
          <w:kern w:val="32"/>
          <w:sz w:val="24"/>
          <w:szCs w:val="24"/>
          <w:lang w:eastAsia="en-GB"/>
        </w:rPr>
      </w:pPr>
      <w:hyperlink r:id="rId38" w:history="1">
        <w:bookmarkStart w:id="76" w:name="_Toc203038770"/>
        <w:r w:rsidR="00453DB2" w:rsidRPr="00453DB2">
          <w:rPr>
            <w:rStyle w:val="Hyperlink"/>
            <w:rFonts w:ascii="Arial" w:hAnsi="Arial" w:cs="Arial"/>
            <w:spacing w:val="-1"/>
            <w:sz w:val="24"/>
            <w:szCs w:val="24"/>
          </w:rPr>
          <w:t>Money, Power, Health with Nason Maani</w:t>
        </w:r>
      </w:hyperlink>
      <w:r w:rsidR="00453DB2" w:rsidRPr="00453DB2">
        <w:rPr>
          <w:rFonts w:ascii="Arial" w:hAnsi="Arial" w:cs="Arial"/>
          <w:spacing w:val="-1"/>
          <w:sz w:val="24"/>
          <w:szCs w:val="24"/>
        </w:rPr>
        <w:t xml:space="preserve"> (University of Edinburgh)</w:t>
      </w:r>
      <w:bookmarkEnd w:id="76"/>
    </w:p>
    <w:p w14:paraId="7A6F1BFA" w14:textId="77777777" w:rsidR="00453DB2" w:rsidRPr="00453DB2" w:rsidRDefault="003233D4" w:rsidP="00453DB2">
      <w:pPr>
        <w:widowControl w:val="0"/>
        <w:numPr>
          <w:ilvl w:val="0"/>
          <w:numId w:val="3"/>
        </w:numPr>
        <w:shd w:val="clear" w:color="auto" w:fill="FFFFFF"/>
        <w:spacing w:after="0" w:line="240" w:lineRule="auto"/>
        <w:ind w:left="360"/>
        <w:outlineLvl w:val="0"/>
        <w:rPr>
          <w:rFonts w:ascii="Arial" w:eastAsia="Times New Roman" w:hAnsi="Arial" w:cs="Arial"/>
          <w:spacing w:val="-1"/>
          <w:kern w:val="32"/>
          <w:sz w:val="24"/>
          <w:szCs w:val="24"/>
          <w:lang w:eastAsia="en-GB"/>
        </w:rPr>
      </w:pPr>
      <w:hyperlink r:id="rId39" w:history="1">
        <w:bookmarkStart w:id="77" w:name="_Toc113288416"/>
        <w:bookmarkStart w:id="78" w:name="_Toc113289449"/>
        <w:bookmarkStart w:id="79" w:name="_Toc113289746"/>
        <w:bookmarkStart w:id="80" w:name="_Toc203038771"/>
        <w:r w:rsidR="00453DB2" w:rsidRPr="00453DB2">
          <w:rPr>
            <w:rFonts w:ascii="Arial" w:eastAsia="Times New Roman" w:hAnsi="Arial" w:cs="Arial"/>
            <w:bCs/>
            <w:color w:val="0000FF"/>
            <w:spacing w:val="-1"/>
            <w:kern w:val="32"/>
            <w:sz w:val="24"/>
            <w:szCs w:val="24"/>
            <w:u w:val="single"/>
            <w:lang w:eastAsia="en-GB"/>
          </w:rPr>
          <w:t xml:space="preserve">Rhodes </w:t>
        </w:r>
        <w:proofErr w:type="spellStart"/>
        <w:r w:rsidR="00453DB2" w:rsidRPr="00453DB2">
          <w:rPr>
            <w:rFonts w:ascii="Arial" w:eastAsia="Times New Roman" w:hAnsi="Arial" w:cs="Arial"/>
            <w:bCs/>
            <w:color w:val="0000FF"/>
            <w:spacing w:val="-1"/>
            <w:kern w:val="32"/>
            <w:sz w:val="24"/>
            <w:szCs w:val="24"/>
            <w:u w:val="single"/>
            <w:lang w:eastAsia="en-GB"/>
          </w:rPr>
          <w:t>Center</w:t>
        </w:r>
        <w:proofErr w:type="spellEnd"/>
        <w:r w:rsidR="00453DB2" w:rsidRPr="00453DB2">
          <w:rPr>
            <w:rFonts w:ascii="Arial" w:eastAsia="Times New Roman" w:hAnsi="Arial" w:cs="Arial"/>
            <w:bCs/>
            <w:color w:val="0000FF"/>
            <w:spacing w:val="-1"/>
            <w:kern w:val="32"/>
            <w:sz w:val="24"/>
            <w:szCs w:val="24"/>
            <w:u w:val="single"/>
            <w:lang w:eastAsia="en-GB"/>
          </w:rPr>
          <w:t xml:space="preserve"> Podcast</w:t>
        </w:r>
        <w:r w:rsidR="00453DB2" w:rsidRPr="00453DB2">
          <w:rPr>
            <w:rFonts w:ascii="Arial" w:eastAsia="Times New Roman" w:hAnsi="Arial" w:cs="Arial"/>
            <w:color w:val="0000FF"/>
            <w:spacing w:val="-1"/>
            <w:kern w:val="32"/>
            <w:sz w:val="24"/>
            <w:szCs w:val="24"/>
            <w:u w:val="single"/>
            <w:lang w:eastAsia="en-GB"/>
          </w:rPr>
          <w:t xml:space="preserve"> by Mark Blyth</w:t>
        </w:r>
      </w:hyperlink>
      <w:r w:rsidR="00453DB2" w:rsidRPr="00453DB2">
        <w:rPr>
          <w:rFonts w:ascii="Arial" w:eastAsia="Times New Roman" w:hAnsi="Arial" w:cs="Arial"/>
          <w:spacing w:val="-1"/>
          <w:kern w:val="32"/>
          <w:sz w:val="24"/>
          <w:szCs w:val="24"/>
          <w:lang w:eastAsia="en-GB"/>
        </w:rPr>
        <w:t xml:space="preserve"> (Brown University)</w:t>
      </w:r>
      <w:bookmarkEnd w:id="77"/>
      <w:bookmarkEnd w:id="78"/>
      <w:bookmarkEnd w:id="79"/>
      <w:bookmarkEnd w:id="80"/>
    </w:p>
    <w:p w14:paraId="6DA35C1C" w14:textId="77777777" w:rsidR="00453DB2" w:rsidRDefault="003233D4" w:rsidP="00453DB2">
      <w:pPr>
        <w:widowControl w:val="0"/>
        <w:numPr>
          <w:ilvl w:val="0"/>
          <w:numId w:val="3"/>
        </w:numPr>
        <w:shd w:val="clear" w:color="auto" w:fill="FFFFFF"/>
        <w:spacing w:after="0" w:line="240" w:lineRule="auto"/>
        <w:ind w:left="360"/>
        <w:outlineLvl w:val="0"/>
        <w:rPr>
          <w:rFonts w:ascii="Arial" w:eastAsia="Times New Roman" w:hAnsi="Arial" w:cs="Arial"/>
          <w:spacing w:val="-1"/>
          <w:kern w:val="32"/>
          <w:sz w:val="24"/>
          <w:szCs w:val="24"/>
          <w:lang w:eastAsia="en-GB"/>
        </w:rPr>
      </w:pPr>
      <w:hyperlink r:id="rId40" w:history="1">
        <w:bookmarkStart w:id="81" w:name="_Toc113288417"/>
        <w:bookmarkStart w:id="82" w:name="_Toc113289450"/>
        <w:bookmarkStart w:id="83" w:name="_Toc113289747"/>
        <w:bookmarkStart w:id="84" w:name="_Toc203038772"/>
        <w:r w:rsidR="00453DB2" w:rsidRPr="00453DB2">
          <w:rPr>
            <w:rFonts w:ascii="Arial" w:eastAsia="Times New Roman" w:hAnsi="Arial" w:cs="Arial"/>
            <w:color w:val="0000FF"/>
            <w:spacing w:val="-1"/>
            <w:kern w:val="32"/>
            <w:sz w:val="24"/>
            <w:szCs w:val="24"/>
            <w:u w:val="single"/>
            <w:lang w:eastAsia="en-GB"/>
          </w:rPr>
          <w:t>Europe’s New Political Economy Podcast by Aidan Regan</w:t>
        </w:r>
      </w:hyperlink>
      <w:r w:rsidR="00453DB2" w:rsidRPr="00453DB2">
        <w:rPr>
          <w:rFonts w:ascii="Arial" w:eastAsia="Times New Roman" w:hAnsi="Arial" w:cs="Arial"/>
          <w:spacing w:val="-1"/>
          <w:kern w:val="32"/>
          <w:sz w:val="24"/>
          <w:szCs w:val="24"/>
          <w:lang w:eastAsia="en-GB"/>
        </w:rPr>
        <w:t xml:space="preserve"> (University College Dublin)</w:t>
      </w:r>
      <w:bookmarkEnd w:id="81"/>
      <w:bookmarkEnd w:id="82"/>
      <w:bookmarkEnd w:id="83"/>
      <w:bookmarkEnd w:id="84"/>
    </w:p>
    <w:p w14:paraId="2F118294" w14:textId="77777777" w:rsidR="00453DB2" w:rsidRPr="00453DB2" w:rsidRDefault="00453DB2" w:rsidP="00016C3E">
      <w:pPr>
        <w:widowControl w:val="0"/>
        <w:shd w:val="clear" w:color="auto" w:fill="FFFFFF"/>
        <w:spacing w:after="0" w:line="240" w:lineRule="auto"/>
        <w:ind w:left="360"/>
        <w:outlineLvl w:val="0"/>
        <w:rPr>
          <w:rFonts w:ascii="Arial" w:eastAsia="Times New Roman" w:hAnsi="Arial" w:cs="Arial"/>
          <w:spacing w:val="-1"/>
          <w:kern w:val="32"/>
          <w:sz w:val="24"/>
          <w:szCs w:val="24"/>
          <w:lang w:eastAsia="en-GB"/>
        </w:rPr>
      </w:pPr>
    </w:p>
    <w:sectPr w:rsidR="00453DB2" w:rsidRPr="00453D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C9AE" w14:textId="77777777" w:rsidR="009C4159" w:rsidRDefault="009C4159" w:rsidP="00C005C0">
      <w:pPr>
        <w:spacing w:after="0" w:line="240" w:lineRule="auto"/>
      </w:pPr>
      <w:r>
        <w:separator/>
      </w:r>
    </w:p>
  </w:endnote>
  <w:endnote w:type="continuationSeparator" w:id="0">
    <w:p w14:paraId="484115F8" w14:textId="77777777" w:rsidR="009C4159" w:rsidRDefault="009C4159" w:rsidP="00C0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0186" w14:textId="77777777" w:rsidR="00C005C0" w:rsidRDefault="00C005C0">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29993E7B" wp14:editId="76FEAC34">
              <wp:simplePos x="0" y="0"/>
              <wp:positionH relativeFrom="page">
                <wp:posOffset>6221730</wp:posOffset>
              </wp:positionH>
              <wp:positionV relativeFrom="page">
                <wp:posOffset>10071735</wp:posOffset>
              </wp:positionV>
              <wp:extent cx="221615" cy="177800"/>
              <wp:effectExtent l="190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546A7759" w14:textId="35C961AE" w:rsidR="00C005C0" w:rsidRDefault="00C005C0">
                          <w:pPr>
                            <w:pStyle w:val="BodyText"/>
                            <w:spacing w:before="0" w:line="265" w:lineRule="exact"/>
                            <w:ind w:left="40"/>
                          </w:pPr>
                          <w:r>
                            <w:fldChar w:fldCharType="begin"/>
                          </w:r>
                          <w:r>
                            <w:instrText xml:space="preserve"> PAGE </w:instrText>
                          </w:r>
                          <w:r>
                            <w:fldChar w:fldCharType="separate"/>
                          </w:r>
                          <w:r w:rsidR="006C527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93E7B" id="_x0000_t202" coordsize="21600,21600" o:spt="202" path="m,l,21600r21600,l21600,xe">
              <v:stroke joinstyle="miter"/>
              <v:path gradientshapeok="t" o:connecttype="rect"/>
            </v:shapetype>
            <v:shape id="Text Box 1" o:spid="_x0000_s1026" type="#_x0000_t202" style="position:absolute;margin-left:489.9pt;margin-top:793.05pt;width:17.4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" filled="f" stroked="f">
              <v:textbox inset="0,0,0,0">
                <w:txbxContent>
                  <w:p w14:paraId="546A7759" w14:textId="35C961AE" w:rsidR="00C005C0" w:rsidRDefault="00C005C0">
                    <w:pPr>
                      <w:pStyle w:val="BodyText"/>
                      <w:spacing w:before="0" w:line="265" w:lineRule="exact"/>
                      <w:ind w:left="40"/>
                    </w:pPr>
                    <w:r>
                      <w:fldChar w:fldCharType="begin"/>
                    </w:r>
                    <w:r>
                      <w:instrText xml:space="preserve"> PAGE </w:instrText>
                    </w:r>
                    <w:r>
                      <w:fldChar w:fldCharType="separate"/>
                    </w:r>
                    <w:r w:rsidR="006C5279">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AC5B" w14:textId="77777777" w:rsidR="009C4159" w:rsidRDefault="009C4159" w:rsidP="00C005C0">
      <w:pPr>
        <w:spacing w:after="0" w:line="240" w:lineRule="auto"/>
      </w:pPr>
      <w:r>
        <w:separator/>
      </w:r>
    </w:p>
  </w:footnote>
  <w:footnote w:type="continuationSeparator" w:id="0">
    <w:p w14:paraId="0EE734A1" w14:textId="77777777" w:rsidR="009C4159" w:rsidRDefault="009C4159" w:rsidP="00C005C0">
      <w:pPr>
        <w:spacing w:after="0" w:line="240" w:lineRule="auto"/>
      </w:pPr>
      <w:r>
        <w:continuationSeparator/>
      </w:r>
    </w:p>
  </w:footnote>
  <w:footnote w:id="1">
    <w:p w14:paraId="0DCAAE59" w14:textId="54E0C0F1" w:rsidR="008853B6" w:rsidRPr="00F31EC8" w:rsidRDefault="00C005C0" w:rsidP="006C65FC">
      <w:pPr>
        <w:pStyle w:val="FootnoteText"/>
        <w:jc w:val="both"/>
        <w:rPr>
          <w:rFonts w:ascii="Times New Roman" w:hAnsi="Times New Roman" w:cs="Times New Roman"/>
        </w:rPr>
      </w:pPr>
      <w:r w:rsidRPr="00F31EC8">
        <w:rPr>
          <w:rStyle w:val="FootnoteReference"/>
          <w:rFonts w:ascii="Times New Roman" w:hAnsi="Times New Roman" w:cs="Times New Roman"/>
        </w:rPr>
        <w:footnoteRef/>
      </w:r>
      <w:r w:rsidRPr="00F31EC8">
        <w:rPr>
          <w:rFonts w:ascii="Times New Roman" w:hAnsi="Times New Roman" w:cs="Times New Roman"/>
        </w:rPr>
        <w:t xml:space="preserve"> With the agreement of the Programme Director students may be able to select from other courses offered within the School or, exceptionally, elsewhere in the University. Please note that places on courses within SPS (including those listed above) are subject to availability, while some listed optional courses may be withdrawn in cases of insufficient student demand. Details of optional courses can be found on the </w:t>
      </w:r>
      <w:hyperlink r:id="rId1" w:history="1">
        <w:r w:rsidR="000D3866" w:rsidRPr="00FF5368">
          <w:rPr>
            <w:rStyle w:val="Hyperlink"/>
            <w:rFonts w:ascii="Times New Roman" w:hAnsi="Times New Roman" w:cs="Times New Roman"/>
          </w:rPr>
          <w:t>Degree Programme Table</w:t>
        </w:r>
      </w:hyperlink>
      <w:r w:rsidR="00B1563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40AF"/>
    <w:multiLevelType w:val="hybridMultilevel"/>
    <w:tmpl w:val="224AC75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 w15:restartNumberingAfterBreak="0">
    <w:nsid w:val="17845B0B"/>
    <w:multiLevelType w:val="hybridMultilevel"/>
    <w:tmpl w:val="0DCE0292"/>
    <w:lvl w:ilvl="0" w:tplc="32D68A32">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3498E"/>
    <w:multiLevelType w:val="hybridMultilevel"/>
    <w:tmpl w:val="0422F7D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D95F4F"/>
    <w:multiLevelType w:val="multilevel"/>
    <w:tmpl w:val="30EE6A6C"/>
    <w:lvl w:ilvl="0">
      <w:start w:val="1"/>
      <w:numFmt w:val="decimal"/>
      <w:lvlText w:val="%1."/>
      <w:lvlJc w:val="left"/>
      <w:pPr>
        <w:ind w:left="392" w:hanging="392"/>
        <w:jc w:val="right"/>
      </w:pPr>
      <w:rPr>
        <w:rFonts w:ascii="Times New Roman" w:eastAsia="Arial" w:hAnsi="Times New Roman" w:cs="Times New Roman" w:hint="default"/>
        <w:b/>
        <w:bCs/>
        <w:spacing w:val="-1"/>
        <w:sz w:val="28"/>
        <w:szCs w:val="28"/>
      </w:rPr>
    </w:lvl>
    <w:lvl w:ilvl="1">
      <w:start w:val="1"/>
      <w:numFmt w:val="decimal"/>
      <w:lvlText w:val="%1.%2."/>
      <w:lvlJc w:val="left"/>
      <w:pPr>
        <w:ind w:left="716" w:hanging="432"/>
        <w:jc w:val="right"/>
      </w:pPr>
      <w:rPr>
        <w:rFonts w:ascii="Times New Roman" w:eastAsia="Arial" w:hAnsi="Times New Roman" w:cs="Times New Roman" w:hint="default"/>
        <w:b/>
        <w:bCs/>
        <w:sz w:val="24"/>
        <w:szCs w:val="24"/>
      </w:rPr>
    </w:lvl>
    <w:lvl w:ilvl="2">
      <w:start w:val="1"/>
      <w:numFmt w:val="bullet"/>
      <w:lvlText w:val=""/>
      <w:lvlJc w:val="left"/>
      <w:pPr>
        <w:ind w:left="721" w:hanging="360"/>
      </w:pPr>
      <w:rPr>
        <w:rFonts w:ascii="Symbol" w:eastAsia="Symbol" w:hAnsi="Symbol" w:hint="default"/>
        <w:sz w:val="24"/>
        <w:szCs w:val="24"/>
      </w:rPr>
    </w:lvl>
    <w:lvl w:ilvl="3">
      <w:start w:val="1"/>
      <w:numFmt w:val="bullet"/>
      <w:lvlText w:val="•"/>
      <w:lvlJc w:val="left"/>
      <w:pPr>
        <w:ind w:left="574" w:hanging="360"/>
      </w:pPr>
      <w:rPr>
        <w:rFonts w:hint="default"/>
      </w:rPr>
    </w:lvl>
    <w:lvl w:ilvl="4">
      <w:start w:val="1"/>
      <w:numFmt w:val="bullet"/>
      <w:lvlText w:val="•"/>
      <w:lvlJc w:val="left"/>
      <w:pPr>
        <w:ind w:left="674" w:hanging="360"/>
      </w:pPr>
      <w:rPr>
        <w:rFonts w:hint="default"/>
      </w:rPr>
    </w:lvl>
    <w:lvl w:ilvl="5">
      <w:start w:val="1"/>
      <w:numFmt w:val="bullet"/>
      <w:lvlText w:val="•"/>
      <w:lvlJc w:val="left"/>
      <w:pPr>
        <w:ind w:left="721" w:hanging="360"/>
      </w:pPr>
      <w:rPr>
        <w:rFonts w:hint="default"/>
      </w:rPr>
    </w:lvl>
    <w:lvl w:ilvl="6">
      <w:start w:val="1"/>
      <w:numFmt w:val="bullet"/>
      <w:lvlText w:val="•"/>
      <w:lvlJc w:val="left"/>
      <w:pPr>
        <w:ind w:left="2262" w:hanging="360"/>
      </w:pPr>
      <w:rPr>
        <w:rFonts w:hint="default"/>
      </w:rPr>
    </w:lvl>
    <w:lvl w:ilvl="7">
      <w:start w:val="1"/>
      <w:numFmt w:val="bullet"/>
      <w:lvlText w:val="•"/>
      <w:lvlJc w:val="left"/>
      <w:pPr>
        <w:ind w:left="3803" w:hanging="360"/>
      </w:pPr>
      <w:rPr>
        <w:rFonts w:hint="default"/>
      </w:rPr>
    </w:lvl>
    <w:lvl w:ilvl="8">
      <w:start w:val="1"/>
      <w:numFmt w:val="bullet"/>
      <w:lvlText w:val="•"/>
      <w:lvlJc w:val="left"/>
      <w:pPr>
        <w:ind w:left="5344"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C0"/>
    <w:rsid w:val="00013351"/>
    <w:rsid w:val="00016C3E"/>
    <w:rsid w:val="00023A74"/>
    <w:rsid w:val="000241A5"/>
    <w:rsid w:val="00025C05"/>
    <w:rsid w:val="0003573F"/>
    <w:rsid w:val="00050740"/>
    <w:rsid w:val="0005350D"/>
    <w:rsid w:val="00074B54"/>
    <w:rsid w:val="00077915"/>
    <w:rsid w:val="000A4FB5"/>
    <w:rsid w:val="000D00F2"/>
    <w:rsid w:val="000D3866"/>
    <w:rsid w:val="000D64FC"/>
    <w:rsid w:val="000E09A0"/>
    <w:rsid w:val="001011EA"/>
    <w:rsid w:val="001262D6"/>
    <w:rsid w:val="00152D11"/>
    <w:rsid w:val="00163ADD"/>
    <w:rsid w:val="0016624A"/>
    <w:rsid w:val="00195BA1"/>
    <w:rsid w:val="001A10C9"/>
    <w:rsid w:val="001A1DE0"/>
    <w:rsid w:val="001C28F8"/>
    <w:rsid w:val="00233EB4"/>
    <w:rsid w:val="00275D46"/>
    <w:rsid w:val="002C73E9"/>
    <w:rsid w:val="002F5BE4"/>
    <w:rsid w:val="00313B6A"/>
    <w:rsid w:val="003233D4"/>
    <w:rsid w:val="0034247E"/>
    <w:rsid w:val="0034329C"/>
    <w:rsid w:val="00373852"/>
    <w:rsid w:val="003A0C1B"/>
    <w:rsid w:val="003D2618"/>
    <w:rsid w:val="003E2CAF"/>
    <w:rsid w:val="004408F9"/>
    <w:rsid w:val="00453DB2"/>
    <w:rsid w:val="004627EA"/>
    <w:rsid w:val="00490DE0"/>
    <w:rsid w:val="004958BE"/>
    <w:rsid w:val="004A49C3"/>
    <w:rsid w:val="004D008B"/>
    <w:rsid w:val="004D3967"/>
    <w:rsid w:val="004E281F"/>
    <w:rsid w:val="004E5765"/>
    <w:rsid w:val="00532128"/>
    <w:rsid w:val="005551CB"/>
    <w:rsid w:val="00592F0C"/>
    <w:rsid w:val="005B2544"/>
    <w:rsid w:val="005B52E3"/>
    <w:rsid w:val="005F5449"/>
    <w:rsid w:val="005F7105"/>
    <w:rsid w:val="006229E4"/>
    <w:rsid w:val="00625949"/>
    <w:rsid w:val="00633F40"/>
    <w:rsid w:val="00672E53"/>
    <w:rsid w:val="006855C5"/>
    <w:rsid w:val="00692CC9"/>
    <w:rsid w:val="006B3F7E"/>
    <w:rsid w:val="006B53EC"/>
    <w:rsid w:val="006C3457"/>
    <w:rsid w:val="006C5279"/>
    <w:rsid w:val="006C65FC"/>
    <w:rsid w:val="006F2A6C"/>
    <w:rsid w:val="006F6A9F"/>
    <w:rsid w:val="00740BCA"/>
    <w:rsid w:val="007833C7"/>
    <w:rsid w:val="00785ADF"/>
    <w:rsid w:val="007A0D76"/>
    <w:rsid w:val="007C57FA"/>
    <w:rsid w:val="007D4B85"/>
    <w:rsid w:val="00805E81"/>
    <w:rsid w:val="0081204A"/>
    <w:rsid w:val="00826E5B"/>
    <w:rsid w:val="0084604D"/>
    <w:rsid w:val="00847121"/>
    <w:rsid w:val="008704CD"/>
    <w:rsid w:val="00870D43"/>
    <w:rsid w:val="008830DA"/>
    <w:rsid w:val="008853B6"/>
    <w:rsid w:val="0089414B"/>
    <w:rsid w:val="008A495A"/>
    <w:rsid w:val="008B2C31"/>
    <w:rsid w:val="008D64D3"/>
    <w:rsid w:val="008E6795"/>
    <w:rsid w:val="009042C3"/>
    <w:rsid w:val="00910D14"/>
    <w:rsid w:val="00925FE2"/>
    <w:rsid w:val="009319B7"/>
    <w:rsid w:val="00944595"/>
    <w:rsid w:val="00973F12"/>
    <w:rsid w:val="0099556B"/>
    <w:rsid w:val="009C4159"/>
    <w:rsid w:val="009E2D29"/>
    <w:rsid w:val="009F7FDE"/>
    <w:rsid w:val="00A1386A"/>
    <w:rsid w:val="00A238A5"/>
    <w:rsid w:val="00A623DD"/>
    <w:rsid w:val="00A73186"/>
    <w:rsid w:val="00A77A4A"/>
    <w:rsid w:val="00A925B9"/>
    <w:rsid w:val="00AC2F92"/>
    <w:rsid w:val="00AC6C7B"/>
    <w:rsid w:val="00AF18DC"/>
    <w:rsid w:val="00AF2E65"/>
    <w:rsid w:val="00B04C5B"/>
    <w:rsid w:val="00B15631"/>
    <w:rsid w:val="00B359CC"/>
    <w:rsid w:val="00B70934"/>
    <w:rsid w:val="00B7674F"/>
    <w:rsid w:val="00B82F9E"/>
    <w:rsid w:val="00BD58F9"/>
    <w:rsid w:val="00BD729C"/>
    <w:rsid w:val="00C005C0"/>
    <w:rsid w:val="00C02C84"/>
    <w:rsid w:val="00C1516B"/>
    <w:rsid w:val="00C31FBC"/>
    <w:rsid w:val="00C660D0"/>
    <w:rsid w:val="00C74FB7"/>
    <w:rsid w:val="00C850E7"/>
    <w:rsid w:val="00C86EAB"/>
    <w:rsid w:val="00CC73F0"/>
    <w:rsid w:val="00CE58FD"/>
    <w:rsid w:val="00D20618"/>
    <w:rsid w:val="00D73395"/>
    <w:rsid w:val="00D85DF1"/>
    <w:rsid w:val="00D967D8"/>
    <w:rsid w:val="00DB1408"/>
    <w:rsid w:val="00DC5FE6"/>
    <w:rsid w:val="00DD07E1"/>
    <w:rsid w:val="00DD7EE4"/>
    <w:rsid w:val="00E036CA"/>
    <w:rsid w:val="00E12B42"/>
    <w:rsid w:val="00E37B85"/>
    <w:rsid w:val="00E46BA0"/>
    <w:rsid w:val="00E65C2A"/>
    <w:rsid w:val="00E65F6D"/>
    <w:rsid w:val="00E71F59"/>
    <w:rsid w:val="00E764C4"/>
    <w:rsid w:val="00E95EFF"/>
    <w:rsid w:val="00EA7497"/>
    <w:rsid w:val="00EB3EAA"/>
    <w:rsid w:val="00EC306A"/>
    <w:rsid w:val="00ED6BE2"/>
    <w:rsid w:val="00EE062E"/>
    <w:rsid w:val="00EF6B04"/>
    <w:rsid w:val="00F139A5"/>
    <w:rsid w:val="00F150E2"/>
    <w:rsid w:val="00F31EC8"/>
    <w:rsid w:val="00F34A2B"/>
    <w:rsid w:val="00F35AE0"/>
    <w:rsid w:val="00F417C5"/>
    <w:rsid w:val="00F7363F"/>
    <w:rsid w:val="00F744D9"/>
    <w:rsid w:val="00F76895"/>
    <w:rsid w:val="00F9172D"/>
    <w:rsid w:val="00F9564A"/>
    <w:rsid w:val="00FA00B5"/>
    <w:rsid w:val="00FA08AD"/>
    <w:rsid w:val="00FA7043"/>
    <w:rsid w:val="00FF5368"/>
    <w:rsid w:val="00FF71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7199E"/>
  <w15:docId w15:val="{088F2317-48A1-447C-A046-D7CB3075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005C0"/>
    <w:pPr>
      <w:widowControl w:val="0"/>
      <w:spacing w:after="0" w:line="240" w:lineRule="auto"/>
      <w:ind w:left="480" w:hanging="360"/>
      <w:outlineLvl w:val="0"/>
    </w:pPr>
    <w:rPr>
      <w:rFonts w:ascii="Arial" w:eastAsia="Arial" w:hAnsi="Arial"/>
      <w:b/>
      <w:bCs/>
      <w:sz w:val="28"/>
      <w:szCs w:val="28"/>
      <w:lang w:val="en-US"/>
    </w:rPr>
  </w:style>
  <w:style w:type="paragraph" w:styleId="Heading2">
    <w:name w:val="heading 2"/>
    <w:basedOn w:val="Normal"/>
    <w:link w:val="Heading2Char"/>
    <w:uiPriority w:val="1"/>
    <w:qFormat/>
    <w:rsid w:val="00C005C0"/>
    <w:pPr>
      <w:widowControl w:val="0"/>
      <w:spacing w:after="0" w:line="240" w:lineRule="auto"/>
      <w:ind w:left="693" w:hanging="432"/>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05C0"/>
    <w:rPr>
      <w:rFonts w:ascii="Arial" w:eastAsia="Arial" w:hAnsi="Arial"/>
      <w:b/>
      <w:bCs/>
      <w:sz w:val="28"/>
      <w:szCs w:val="28"/>
      <w:lang w:val="en-US"/>
    </w:rPr>
  </w:style>
  <w:style w:type="character" w:customStyle="1" w:styleId="Heading2Char">
    <w:name w:val="Heading 2 Char"/>
    <w:basedOn w:val="DefaultParagraphFont"/>
    <w:link w:val="Heading2"/>
    <w:uiPriority w:val="1"/>
    <w:rsid w:val="00C005C0"/>
    <w:rPr>
      <w:rFonts w:ascii="Arial" w:eastAsia="Arial" w:hAnsi="Arial"/>
      <w:b/>
      <w:bCs/>
      <w:sz w:val="24"/>
      <w:szCs w:val="24"/>
      <w:lang w:val="en-US"/>
    </w:rPr>
  </w:style>
  <w:style w:type="paragraph" w:styleId="TOC1">
    <w:name w:val="toc 1"/>
    <w:basedOn w:val="Normal"/>
    <w:uiPriority w:val="39"/>
    <w:qFormat/>
    <w:rsid w:val="00C005C0"/>
    <w:pPr>
      <w:widowControl w:val="0"/>
      <w:spacing w:before="120" w:after="0" w:line="240" w:lineRule="auto"/>
      <w:ind w:left="600" w:hanging="480"/>
    </w:pPr>
    <w:rPr>
      <w:rFonts w:ascii="Arial" w:eastAsia="Arial" w:hAnsi="Arial"/>
      <w:sz w:val="24"/>
      <w:szCs w:val="24"/>
      <w:lang w:val="en-US"/>
    </w:rPr>
  </w:style>
  <w:style w:type="paragraph" w:styleId="TOC2">
    <w:name w:val="toc 2"/>
    <w:basedOn w:val="Normal"/>
    <w:uiPriority w:val="39"/>
    <w:qFormat/>
    <w:rsid w:val="00C005C0"/>
    <w:pPr>
      <w:widowControl w:val="0"/>
      <w:spacing w:before="120" w:after="0" w:line="240" w:lineRule="auto"/>
      <w:ind w:left="1000" w:hanging="640"/>
    </w:pPr>
    <w:rPr>
      <w:rFonts w:ascii="Arial" w:eastAsia="Arial" w:hAnsi="Arial"/>
      <w:sz w:val="24"/>
      <w:szCs w:val="24"/>
      <w:lang w:val="en-US"/>
    </w:rPr>
  </w:style>
  <w:style w:type="paragraph" w:styleId="BodyText">
    <w:name w:val="Body Text"/>
    <w:basedOn w:val="Normal"/>
    <w:link w:val="BodyTextChar"/>
    <w:uiPriority w:val="1"/>
    <w:qFormat/>
    <w:rsid w:val="00C005C0"/>
    <w:pPr>
      <w:widowControl w:val="0"/>
      <w:spacing w:before="120" w:after="0" w:line="240" w:lineRule="auto"/>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C005C0"/>
    <w:rPr>
      <w:rFonts w:ascii="Arial" w:eastAsia="Arial" w:hAnsi="Arial"/>
      <w:sz w:val="24"/>
      <w:szCs w:val="24"/>
      <w:lang w:val="en-US"/>
    </w:rPr>
  </w:style>
  <w:style w:type="paragraph" w:customStyle="1" w:styleId="TableParagraph">
    <w:name w:val="Table Paragraph"/>
    <w:basedOn w:val="Normal"/>
    <w:uiPriority w:val="1"/>
    <w:qFormat/>
    <w:rsid w:val="00C005C0"/>
    <w:pPr>
      <w:widowControl w:val="0"/>
      <w:spacing w:after="0" w:line="240" w:lineRule="auto"/>
    </w:pPr>
    <w:rPr>
      <w:lang w:val="en-US"/>
    </w:rPr>
  </w:style>
  <w:style w:type="character" w:styleId="Hyperlink">
    <w:name w:val="Hyperlink"/>
    <w:basedOn w:val="DefaultParagraphFont"/>
    <w:uiPriority w:val="99"/>
    <w:unhideWhenUsed/>
    <w:rsid w:val="00C005C0"/>
    <w:rPr>
      <w:color w:val="0563C1" w:themeColor="hyperlink"/>
      <w:u w:val="single"/>
    </w:rPr>
  </w:style>
  <w:style w:type="paragraph" w:styleId="FootnoteText">
    <w:name w:val="footnote text"/>
    <w:basedOn w:val="Normal"/>
    <w:link w:val="FootnoteTextChar"/>
    <w:uiPriority w:val="99"/>
    <w:semiHidden/>
    <w:unhideWhenUsed/>
    <w:rsid w:val="00C005C0"/>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005C0"/>
    <w:rPr>
      <w:sz w:val="20"/>
      <w:szCs w:val="20"/>
      <w:lang w:val="en-US"/>
    </w:rPr>
  </w:style>
  <w:style w:type="character" w:styleId="FootnoteReference">
    <w:name w:val="footnote reference"/>
    <w:basedOn w:val="DefaultParagraphFont"/>
    <w:uiPriority w:val="99"/>
    <w:semiHidden/>
    <w:unhideWhenUsed/>
    <w:rsid w:val="00C005C0"/>
    <w:rPr>
      <w:vertAlign w:val="superscript"/>
    </w:rPr>
  </w:style>
  <w:style w:type="paragraph" w:styleId="TOCHeading">
    <w:name w:val="TOC Heading"/>
    <w:basedOn w:val="Heading1"/>
    <w:next w:val="Normal"/>
    <w:uiPriority w:val="39"/>
    <w:unhideWhenUsed/>
    <w:qFormat/>
    <w:rsid w:val="00C005C0"/>
    <w:pPr>
      <w:keepNext/>
      <w:keepLines/>
      <w:widowControl/>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itle">
    <w:name w:val="Title"/>
    <w:basedOn w:val="Normal"/>
    <w:link w:val="TitleChar"/>
    <w:qFormat/>
    <w:rsid w:val="00C005C0"/>
    <w:pPr>
      <w:spacing w:before="24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C005C0"/>
    <w:rPr>
      <w:rFonts w:ascii="Arial" w:eastAsia="Times New Roman" w:hAnsi="Arial" w:cs="Arial"/>
      <w:b/>
      <w:bCs/>
      <w:kern w:val="28"/>
      <w:sz w:val="32"/>
      <w:szCs w:val="32"/>
      <w:lang w:eastAsia="en-GB"/>
    </w:rPr>
  </w:style>
  <w:style w:type="paragraph" w:customStyle="1" w:styleId="Style2">
    <w:name w:val="Style2"/>
    <w:basedOn w:val="Title"/>
    <w:link w:val="Style2Char"/>
    <w:qFormat/>
    <w:rsid w:val="00C005C0"/>
    <w:pPr>
      <w:outlineLvl w:val="2"/>
    </w:pPr>
  </w:style>
  <w:style w:type="character" w:customStyle="1" w:styleId="Style2Char">
    <w:name w:val="Style2 Char"/>
    <w:link w:val="Style2"/>
    <w:rsid w:val="00C005C0"/>
    <w:rPr>
      <w:rFonts w:ascii="Arial" w:eastAsia="Times New Roman" w:hAnsi="Arial" w:cs="Arial"/>
      <w:b/>
      <w:bCs/>
      <w:kern w:val="28"/>
      <w:sz w:val="32"/>
      <w:szCs w:val="32"/>
      <w:lang w:eastAsia="en-GB"/>
    </w:rPr>
  </w:style>
  <w:style w:type="character" w:styleId="FollowedHyperlink">
    <w:name w:val="FollowedHyperlink"/>
    <w:basedOn w:val="DefaultParagraphFont"/>
    <w:uiPriority w:val="99"/>
    <w:semiHidden/>
    <w:unhideWhenUsed/>
    <w:rsid w:val="0099556B"/>
    <w:rPr>
      <w:color w:val="954F72" w:themeColor="followedHyperlink"/>
      <w:u w:val="single"/>
    </w:rPr>
  </w:style>
  <w:style w:type="paragraph" w:styleId="BalloonText">
    <w:name w:val="Balloon Text"/>
    <w:basedOn w:val="Normal"/>
    <w:link w:val="BalloonTextChar"/>
    <w:uiPriority w:val="99"/>
    <w:semiHidden/>
    <w:unhideWhenUsed/>
    <w:rsid w:val="005F5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449"/>
    <w:rPr>
      <w:rFonts w:ascii="Tahoma" w:hAnsi="Tahoma" w:cs="Tahoma"/>
      <w:sz w:val="16"/>
      <w:szCs w:val="16"/>
    </w:rPr>
  </w:style>
  <w:style w:type="character" w:styleId="CommentReference">
    <w:name w:val="annotation reference"/>
    <w:basedOn w:val="DefaultParagraphFont"/>
    <w:uiPriority w:val="99"/>
    <w:semiHidden/>
    <w:unhideWhenUsed/>
    <w:rsid w:val="00275D46"/>
    <w:rPr>
      <w:sz w:val="18"/>
      <w:szCs w:val="18"/>
    </w:rPr>
  </w:style>
  <w:style w:type="paragraph" w:styleId="CommentText">
    <w:name w:val="annotation text"/>
    <w:basedOn w:val="Normal"/>
    <w:link w:val="CommentTextChar"/>
    <w:uiPriority w:val="99"/>
    <w:semiHidden/>
    <w:unhideWhenUsed/>
    <w:rsid w:val="00275D46"/>
    <w:pPr>
      <w:spacing w:line="240" w:lineRule="auto"/>
    </w:pPr>
    <w:rPr>
      <w:sz w:val="24"/>
      <w:szCs w:val="24"/>
    </w:rPr>
  </w:style>
  <w:style w:type="character" w:customStyle="1" w:styleId="CommentTextChar">
    <w:name w:val="Comment Text Char"/>
    <w:basedOn w:val="DefaultParagraphFont"/>
    <w:link w:val="CommentText"/>
    <w:uiPriority w:val="99"/>
    <w:semiHidden/>
    <w:rsid w:val="00275D46"/>
    <w:rPr>
      <w:sz w:val="24"/>
      <w:szCs w:val="24"/>
    </w:rPr>
  </w:style>
  <w:style w:type="paragraph" w:styleId="CommentSubject">
    <w:name w:val="annotation subject"/>
    <w:basedOn w:val="CommentText"/>
    <w:next w:val="CommentText"/>
    <w:link w:val="CommentSubjectChar"/>
    <w:uiPriority w:val="99"/>
    <w:semiHidden/>
    <w:unhideWhenUsed/>
    <w:rsid w:val="00275D46"/>
    <w:rPr>
      <w:b/>
      <w:bCs/>
      <w:sz w:val="20"/>
      <w:szCs w:val="20"/>
    </w:rPr>
  </w:style>
  <w:style w:type="character" w:customStyle="1" w:styleId="CommentSubjectChar">
    <w:name w:val="Comment Subject Char"/>
    <w:basedOn w:val="CommentTextChar"/>
    <w:link w:val="CommentSubject"/>
    <w:uiPriority w:val="99"/>
    <w:semiHidden/>
    <w:rsid w:val="00275D46"/>
    <w:rPr>
      <w:b/>
      <w:bCs/>
      <w:sz w:val="20"/>
      <w:szCs w:val="20"/>
    </w:rPr>
  </w:style>
  <w:style w:type="paragraph" w:styleId="TOC3">
    <w:name w:val="toc 3"/>
    <w:basedOn w:val="Normal"/>
    <w:next w:val="Normal"/>
    <w:autoRedefine/>
    <w:uiPriority w:val="39"/>
    <w:unhideWhenUsed/>
    <w:rsid w:val="00233EB4"/>
    <w:pPr>
      <w:spacing w:after="100"/>
      <w:ind w:left="440"/>
    </w:pPr>
  </w:style>
  <w:style w:type="table" w:styleId="TableGrid">
    <w:name w:val="Table Grid"/>
    <w:basedOn w:val="TableNormal"/>
    <w:uiPriority w:val="39"/>
    <w:rsid w:val="00DD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F6A9F"/>
    <w:pPr>
      <w:spacing w:after="0" w:line="240" w:lineRule="auto"/>
    </w:pPr>
    <w:rPr>
      <w:rFonts w:ascii="Calibri" w:hAnsi="Calibri" w:cs="Calibri"/>
      <w:lang w:eastAsia="en-GB"/>
    </w:rPr>
  </w:style>
  <w:style w:type="paragraph" w:styleId="ListParagraph">
    <w:name w:val="List Paragraph"/>
    <w:basedOn w:val="Normal"/>
    <w:uiPriority w:val="34"/>
    <w:qFormat/>
    <w:rsid w:val="008B2C31"/>
    <w:pPr>
      <w:ind w:left="720"/>
      <w:contextualSpacing/>
    </w:pPr>
  </w:style>
  <w:style w:type="character" w:customStyle="1" w:styleId="product-headertitle">
    <w:name w:val="product-header__title"/>
    <w:basedOn w:val="DefaultParagraphFont"/>
    <w:rsid w:val="00D20618"/>
  </w:style>
  <w:style w:type="character" w:customStyle="1" w:styleId="product-headeridentity">
    <w:name w:val="product-header__identity"/>
    <w:basedOn w:val="DefaultParagraphFont"/>
    <w:rsid w:val="00D20618"/>
  </w:style>
  <w:style w:type="character" w:styleId="Emphasis">
    <w:name w:val="Emphasis"/>
    <w:basedOn w:val="DefaultParagraphFont"/>
    <w:uiPriority w:val="20"/>
    <w:qFormat/>
    <w:rsid w:val="00D20618"/>
    <w:rPr>
      <w:i/>
      <w:iCs/>
    </w:rPr>
  </w:style>
  <w:style w:type="character" w:styleId="UnresolvedMention">
    <w:name w:val="Unresolved Mention"/>
    <w:basedOn w:val="DefaultParagraphFont"/>
    <w:uiPriority w:val="99"/>
    <w:semiHidden/>
    <w:unhideWhenUsed/>
    <w:rsid w:val="00785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4871">
      <w:bodyDiv w:val="1"/>
      <w:marLeft w:val="0"/>
      <w:marRight w:val="0"/>
      <w:marTop w:val="0"/>
      <w:marBottom w:val="0"/>
      <w:divBdr>
        <w:top w:val="none" w:sz="0" w:space="0" w:color="auto"/>
        <w:left w:val="none" w:sz="0" w:space="0" w:color="auto"/>
        <w:bottom w:val="none" w:sz="0" w:space="0" w:color="auto"/>
        <w:right w:val="none" w:sz="0" w:space="0" w:color="auto"/>
      </w:divBdr>
    </w:div>
    <w:div w:id="19997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ps.ed.ac.uk/students/postgraduate" TargetMode="External"/><Relationship Id="rId26" Type="http://schemas.openxmlformats.org/officeDocument/2006/relationships/hyperlink" Target="mailto:SWAYPlacements@ed.ac.uk" TargetMode="External"/><Relationship Id="rId39" Type="http://schemas.openxmlformats.org/officeDocument/2006/relationships/hyperlink" Target="https://rhodes-center-podcast.captivate.fm/" TargetMode="External"/><Relationship Id="rId21" Type="http://schemas.openxmlformats.org/officeDocument/2006/relationships/hyperlink" Target="http://www.drps.ed.ac.uk/24-25/dpt/cxpgsp11104.htm" TargetMode="External"/><Relationship Id="rId34" Type="http://schemas.openxmlformats.org/officeDocument/2006/relationships/hyperlink" Target="https://www.ft.com/podcast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udent.sps@ed.ac.uk" TargetMode="External"/><Relationship Id="rId20" Type="http://schemas.openxmlformats.org/officeDocument/2006/relationships/hyperlink" Target="http://www.drps.ed.ac.uk/24-25/dpt/cxpgsp11247.htm" TargetMode="External"/><Relationship Id="rId29" Type="http://schemas.openxmlformats.org/officeDocument/2006/relationships/hyperlink" Target="https://www.bbc.co.uk/sounds/play/live:bbc_radio_fourf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ps.ed.ac.uk/students/postgraduate/taught-msc/your-studies/msc-taught-dissertations" TargetMode="External"/><Relationship Id="rId32" Type="http://schemas.openxmlformats.org/officeDocument/2006/relationships/hyperlink" Target="https://www.bbc.co.uk/programmes/b006r4vz/episodes/downloads" TargetMode="External"/><Relationship Id="rId37" Type="http://schemas.openxmlformats.org/officeDocument/2006/relationships/hyperlink" Target="https://www.channel4.com/news/" TargetMode="External"/><Relationship Id="rId40" Type="http://schemas.openxmlformats.org/officeDocument/2006/relationships/hyperlink" Target="https://www.ucd.ie/dei/newsandevents/europesnewpoliticaleconomypodcast/" TargetMode="External"/><Relationship Id="rId5" Type="http://schemas.openxmlformats.org/officeDocument/2006/relationships/numbering" Target="numbering.xml"/><Relationship Id="rId15" Type="http://schemas.openxmlformats.org/officeDocument/2006/relationships/hyperlink" Target="mailto:Jan.Eichhorn@ed.ac.uk" TargetMode="External"/><Relationship Id="rId23" Type="http://schemas.openxmlformats.org/officeDocument/2006/relationships/hyperlink" Target="https://www.sps.ed.ac.uk/students/postgraduate/taught-msc/your-studies/student-handbooks" TargetMode="External"/><Relationship Id="rId28" Type="http://schemas.openxmlformats.org/officeDocument/2006/relationships/hyperlink" Target="https://careers.ed.ac.uk/" TargetMode="External"/><Relationship Id="rId36" Type="http://schemas.openxmlformats.org/officeDocument/2006/relationships/hyperlink" Target="https://www.bbc.co.uk/programmes/b006mk25" TargetMode="External"/><Relationship Id="rId10" Type="http://schemas.openxmlformats.org/officeDocument/2006/relationships/endnotes" Target="endnotes.xml"/><Relationship Id="rId19" Type="http://schemas.openxmlformats.org/officeDocument/2006/relationships/hyperlink" Target="https://path.is.ed.ac.uk/" TargetMode="External"/><Relationship Id="rId31" Type="http://schemas.openxmlformats.org/officeDocument/2006/relationships/hyperlink" Target="https://www.bbc.co.uk/sounds/play/live:bbc_radio_scotland_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ed.ac.uk/students/postgraduate/taught-msc/your-studies/student-handbooks" TargetMode="External"/><Relationship Id="rId22" Type="http://schemas.openxmlformats.org/officeDocument/2006/relationships/hyperlink" Target="http://www.drps.ed.ac.uk/25-26/dpt/ptmsccompp1f.htm" TargetMode="External"/><Relationship Id="rId27" Type="http://schemas.openxmlformats.org/officeDocument/2006/relationships/hyperlink" Target="mailto:SWAYPlacements@ed.ac.uk" TargetMode="External"/><Relationship Id="rId30" Type="http://schemas.openxmlformats.org/officeDocument/2006/relationships/hyperlink" Target="https://www.bbc.co.uk/programmes/b006qy05" TargetMode="External"/><Relationship Id="rId35" Type="http://schemas.openxmlformats.org/officeDocument/2006/relationships/hyperlink" Target="https://www.instituteforgovernment.org.uk/our-podcasts/expert-facto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mailto:pgtaught.sps@ed.ac.uk" TargetMode="External"/><Relationship Id="rId25" Type="http://schemas.openxmlformats.org/officeDocument/2006/relationships/hyperlink" Target="https://www.sps.ed.ac.uk/students/postgraduate/taught-msc/your-studies/msc-taught-dissertations" TargetMode="External"/><Relationship Id="rId33" Type="http://schemas.openxmlformats.org/officeDocument/2006/relationships/hyperlink" Target="https://www.thersa.org/events" TargetMode="External"/><Relationship Id="rId38" Type="http://schemas.openxmlformats.org/officeDocument/2006/relationships/hyperlink" Target="https://podcasts.apple.com/gb/podcast/money-power-health-with-nason-maani/id16675925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rps.ed.ac.uk/25-26/dpt/drps_s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A09D27339CAD4680C9F03AEB03C5BC" ma:contentTypeVersion="12" ma:contentTypeDescription="Create a new document." ma:contentTypeScope="" ma:versionID="2f2cc47a4a7cd6fe0723f17231fcfc55">
  <xsd:schema xmlns:xsd="http://www.w3.org/2001/XMLSchema" xmlns:xs="http://www.w3.org/2001/XMLSchema" xmlns:p="http://schemas.microsoft.com/office/2006/metadata/properties" xmlns:ns3="5b3358de-2a79-4c7f-a330-bba7e0c43e69" xmlns:ns4="fd6f6d67-2872-48d3-ba7f-e0647aeacbeb" targetNamespace="http://schemas.microsoft.com/office/2006/metadata/properties" ma:root="true" ma:fieldsID="7ea44860fc30ff0909f18b98bf8f7cc8" ns3:_="" ns4:_="">
    <xsd:import namespace="5b3358de-2a79-4c7f-a330-bba7e0c43e69"/>
    <xsd:import namespace="fd6f6d67-2872-48d3-ba7f-e0647aeacb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358de-2a79-4c7f-a330-bba7e0c43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f6d67-2872-48d3-ba7f-e0647aeacb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84705-5D27-44BA-A994-AB87450145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F8CE1C-8619-43A9-BC2E-09B2A953CDE0}">
  <ds:schemaRefs>
    <ds:schemaRef ds:uri="http://schemas.openxmlformats.org/officeDocument/2006/bibliography"/>
  </ds:schemaRefs>
</ds:datastoreItem>
</file>

<file path=customXml/itemProps3.xml><?xml version="1.0" encoding="utf-8"?>
<ds:datastoreItem xmlns:ds="http://schemas.openxmlformats.org/officeDocument/2006/customXml" ds:itemID="{447B1222-6017-4DC5-BE32-68C313C6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358de-2a79-4c7f-a330-bba7e0c43e69"/>
    <ds:schemaRef ds:uri="fd6f6d67-2872-48d3-ba7f-e0647aeac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73B48-C74B-48C0-83F1-131296676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jwiggan</dc:creator>
  <cp:lastModifiedBy>Kasia Mazurkiewicz</cp:lastModifiedBy>
  <cp:revision>3</cp:revision>
  <cp:lastPrinted>2020-09-09T09:35:00Z</cp:lastPrinted>
  <dcterms:created xsi:type="dcterms:W3CDTF">2025-08-11T16:00:00Z</dcterms:created>
  <dcterms:modified xsi:type="dcterms:W3CDTF">2025-08-12T09:13:00Z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0x0101000BA09D27339CAD4680C9F03AEB03C5BC</vt:lpwstr>
  </property>
</Properties>
</file>