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E45F" w14:textId="3C85E4B5" w:rsidR="08BFAB43" w:rsidRDefault="08BFAB43" w:rsidP="7F50EC09">
      <w:pPr>
        <w:rPr>
          <w:rFonts w:ascii="Segoe UI" w:eastAsia="Segoe UI" w:hAnsi="Segoe UI" w:cs="Segoe UI"/>
          <w:color w:val="343A40"/>
          <w:sz w:val="36"/>
          <w:szCs w:val="36"/>
        </w:rPr>
      </w:pPr>
      <w:r>
        <w:rPr>
          <w:noProof/>
          <w:color w:val="2B579A"/>
          <w:shd w:val="clear" w:color="auto" w:fill="E6E6E6"/>
        </w:rPr>
        <w:drawing>
          <wp:inline distT="0" distB="0" distL="0" distR="0" wp14:anchorId="7FEC75A4" wp14:editId="508E3403">
            <wp:extent cx="4572000" cy="1038225"/>
            <wp:effectExtent l="0" t="0" r="0" b="0"/>
            <wp:docPr id="1755440656" name="Picture 175544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038225"/>
                    </a:xfrm>
                    <a:prstGeom prst="rect">
                      <a:avLst/>
                    </a:prstGeom>
                  </pic:spPr>
                </pic:pic>
              </a:graphicData>
            </a:graphic>
          </wp:inline>
        </w:drawing>
      </w:r>
    </w:p>
    <w:p w14:paraId="1786C0E8" w14:textId="5C53B1EC" w:rsidR="7F50EC09" w:rsidRDefault="7F50EC09" w:rsidP="7F50EC09">
      <w:pPr>
        <w:rPr>
          <w:rFonts w:ascii="Segoe UI" w:eastAsia="Segoe UI" w:hAnsi="Segoe UI" w:cs="Segoe UI"/>
          <w:color w:val="343A40"/>
          <w:sz w:val="36"/>
          <w:szCs w:val="36"/>
        </w:rPr>
      </w:pPr>
    </w:p>
    <w:p w14:paraId="45BBD73B" w14:textId="563752D0" w:rsidR="7F50EC09" w:rsidRDefault="7F50EC09" w:rsidP="7F50EC09">
      <w:pPr>
        <w:rPr>
          <w:rFonts w:ascii="Segoe UI" w:eastAsia="Segoe UI" w:hAnsi="Segoe UI" w:cs="Segoe UI"/>
          <w:color w:val="343A40"/>
          <w:sz w:val="36"/>
          <w:szCs w:val="36"/>
        </w:rPr>
      </w:pPr>
    </w:p>
    <w:p w14:paraId="1989BD89" w14:textId="73A6674A" w:rsidR="3AE005FE" w:rsidRDefault="3AE005FE" w:rsidP="0072305F">
      <w:pPr>
        <w:jc w:val="right"/>
      </w:pPr>
      <w:r w:rsidRPr="7F50EC09">
        <w:rPr>
          <w:rFonts w:ascii="Segoe UI" w:eastAsia="Segoe UI" w:hAnsi="Segoe UI" w:cs="Segoe UI"/>
          <w:color w:val="343A40"/>
          <w:sz w:val="36"/>
          <w:szCs w:val="36"/>
        </w:rPr>
        <w:t xml:space="preserve"> SPS Course-Level Guidance for Students</w:t>
      </w:r>
    </w:p>
    <w:p w14:paraId="39565F90" w14:textId="4C32BEEA" w:rsidR="0E848E29" w:rsidRDefault="13E66458" w:rsidP="7F50EC09">
      <w:pPr>
        <w:jc w:val="right"/>
        <w:rPr>
          <w:rFonts w:ascii="Segoe UI" w:eastAsia="Segoe UI" w:hAnsi="Segoe UI" w:cs="Segoe UI"/>
          <w:color w:val="343A40"/>
          <w:sz w:val="36"/>
          <w:szCs w:val="36"/>
        </w:rPr>
      </w:pPr>
      <w:r w:rsidRPr="191DDE7C">
        <w:rPr>
          <w:rFonts w:ascii="Segoe UI" w:eastAsia="Segoe UI" w:hAnsi="Segoe UI" w:cs="Segoe UI"/>
          <w:color w:val="343A40"/>
          <w:sz w:val="36"/>
          <w:szCs w:val="36"/>
        </w:rPr>
        <w:t>2024/25</w:t>
      </w:r>
      <w:r w:rsidR="0E848E29" w:rsidRPr="191DDE7C">
        <w:rPr>
          <w:rFonts w:ascii="Segoe UI" w:eastAsia="Segoe UI" w:hAnsi="Segoe UI" w:cs="Segoe UI"/>
          <w:color w:val="343A40"/>
          <w:sz w:val="36"/>
          <w:szCs w:val="36"/>
        </w:rPr>
        <w:t xml:space="preserve"> Academic Year</w:t>
      </w:r>
    </w:p>
    <w:p w14:paraId="63F9C919" w14:textId="77777777" w:rsidR="002369C5" w:rsidRDefault="002369C5" w:rsidP="7F50EC09">
      <w:pPr>
        <w:jc w:val="right"/>
        <w:rPr>
          <w:rFonts w:eastAsia="Segoe UI" w:cstheme="minorHAnsi"/>
          <w:color w:val="343A40"/>
        </w:rPr>
      </w:pPr>
    </w:p>
    <w:p w14:paraId="148E5AA2" w14:textId="466C4B63" w:rsidR="002369C5" w:rsidRDefault="002369C5" w:rsidP="7F01B628">
      <w:pPr>
        <w:jc w:val="right"/>
        <w:rPr>
          <w:rFonts w:eastAsia="Segoe UI"/>
          <w:i/>
          <w:iCs/>
          <w:color w:val="343A40"/>
        </w:rPr>
      </w:pPr>
      <w:r w:rsidRPr="7F01B628">
        <w:rPr>
          <w:rFonts w:eastAsia="Segoe UI"/>
          <w:i/>
          <w:iCs/>
          <w:color w:val="343A40"/>
        </w:rPr>
        <w:t xml:space="preserve">Published </w:t>
      </w:r>
      <w:r w:rsidR="56351162" w:rsidRPr="7F01B628">
        <w:rPr>
          <w:rFonts w:eastAsia="Segoe UI"/>
          <w:i/>
          <w:iCs/>
          <w:color w:val="343A40"/>
        </w:rPr>
        <w:t>09 September 2024</w:t>
      </w:r>
    </w:p>
    <w:p w14:paraId="7F159B0F" w14:textId="0A6B21C3" w:rsidR="00E50678" w:rsidRDefault="00633FC8">
      <w:bookmarkStart w:id="0" w:name="_Toc15656041"/>
      <w:bookmarkEnd w:id="0"/>
      <w:r>
        <w:br w:type="page"/>
      </w:r>
    </w:p>
    <w:sdt>
      <w:sdtPr>
        <w:rPr>
          <w:rFonts w:asciiTheme="minorHAnsi" w:eastAsiaTheme="minorEastAsia" w:hAnsiTheme="minorHAnsi" w:cstheme="minorBidi"/>
          <w:color w:val="auto"/>
          <w:sz w:val="22"/>
          <w:szCs w:val="22"/>
        </w:rPr>
        <w:id w:val="1643873735"/>
        <w:docPartObj>
          <w:docPartGallery w:val="Table of Contents"/>
          <w:docPartUnique/>
        </w:docPartObj>
      </w:sdtPr>
      <w:sdtEndPr/>
      <w:sdtContent>
        <w:p w14:paraId="1AB37CAF" w14:textId="642DADA6" w:rsidR="00A377C4" w:rsidRDefault="00A377C4">
          <w:pPr>
            <w:pStyle w:val="TOCHeading"/>
          </w:pPr>
          <w:r>
            <w:t>Contents</w:t>
          </w:r>
        </w:p>
        <w:p w14:paraId="766DF2E4" w14:textId="4935C4E0" w:rsidR="00CC6044" w:rsidRDefault="00CC6044" w:rsidP="7F01B628">
          <w:pPr>
            <w:pStyle w:val="TOC1"/>
            <w:tabs>
              <w:tab w:val="left" w:pos="435"/>
              <w:tab w:val="right" w:leader="dot" w:pos="9015"/>
            </w:tabs>
            <w:rPr>
              <w:rStyle w:val="Hyperlink"/>
              <w:noProof/>
            </w:rPr>
          </w:pPr>
          <w:r>
            <w:fldChar w:fldCharType="begin"/>
          </w:r>
          <w:r w:rsidR="00A377C4">
            <w:instrText>TOC \o "1-3" \z \u \h</w:instrText>
          </w:r>
          <w:r>
            <w:fldChar w:fldCharType="separate"/>
          </w:r>
          <w:hyperlink w:anchor="_Toc1200400465">
            <w:r w:rsidR="7F01B628" w:rsidRPr="7F01B628">
              <w:rPr>
                <w:rStyle w:val="Hyperlink"/>
              </w:rPr>
              <w:t>1.</w:t>
            </w:r>
            <w:r w:rsidR="00A377C4">
              <w:tab/>
            </w:r>
            <w:r w:rsidR="7F01B628" w:rsidRPr="7F01B628">
              <w:rPr>
                <w:rStyle w:val="Hyperlink"/>
              </w:rPr>
              <w:t>Assessment, Feedback and Participation</w:t>
            </w:r>
            <w:r w:rsidR="00A377C4">
              <w:tab/>
            </w:r>
            <w:r w:rsidR="00A377C4">
              <w:fldChar w:fldCharType="begin"/>
            </w:r>
            <w:r w:rsidR="00A377C4">
              <w:instrText>PAGEREF _Toc1200400465 \h</w:instrText>
            </w:r>
            <w:r w:rsidR="00A377C4">
              <w:fldChar w:fldCharType="separate"/>
            </w:r>
            <w:r w:rsidR="7F01B628" w:rsidRPr="7F01B628">
              <w:rPr>
                <w:rStyle w:val="Hyperlink"/>
              </w:rPr>
              <w:t>2</w:t>
            </w:r>
            <w:r w:rsidR="00A377C4">
              <w:fldChar w:fldCharType="end"/>
            </w:r>
          </w:hyperlink>
        </w:p>
        <w:p w14:paraId="730C0033" w14:textId="143C2EAE" w:rsidR="00CC6044" w:rsidRDefault="004E5B9F" w:rsidP="7F01B628">
          <w:pPr>
            <w:pStyle w:val="TOC3"/>
            <w:tabs>
              <w:tab w:val="right" w:leader="dot" w:pos="9015"/>
            </w:tabs>
            <w:rPr>
              <w:rStyle w:val="Hyperlink"/>
              <w:noProof/>
            </w:rPr>
          </w:pPr>
          <w:hyperlink w:anchor="_Toc1073704816">
            <w:r w:rsidR="7F01B628" w:rsidRPr="7F01B628">
              <w:rPr>
                <w:rStyle w:val="Hyperlink"/>
              </w:rPr>
              <w:t>1.1 Tutorial allocation</w:t>
            </w:r>
            <w:r w:rsidR="00CC6044">
              <w:tab/>
            </w:r>
            <w:r w:rsidR="00CC6044">
              <w:fldChar w:fldCharType="begin"/>
            </w:r>
            <w:r w:rsidR="00CC6044">
              <w:instrText>PAGEREF _Toc1073704816 \h</w:instrText>
            </w:r>
            <w:r w:rsidR="00CC6044">
              <w:fldChar w:fldCharType="separate"/>
            </w:r>
            <w:r w:rsidR="7F01B628" w:rsidRPr="7F01B628">
              <w:rPr>
                <w:rStyle w:val="Hyperlink"/>
              </w:rPr>
              <w:t>3</w:t>
            </w:r>
            <w:r w:rsidR="00CC6044">
              <w:fldChar w:fldCharType="end"/>
            </w:r>
          </w:hyperlink>
        </w:p>
        <w:p w14:paraId="2E70899B" w14:textId="78230E31" w:rsidR="00CC6044" w:rsidRDefault="004E5B9F" w:rsidP="7F01B628">
          <w:pPr>
            <w:pStyle w:val="TOC3"/>
            <w:tabs>
              <w:tab w:val="right" w:leader="dot" w:pos="9015"/>
            </w:tabs>
            <w:rPr>
              <w:rStyle w:val="Hyperlink"/>
              <w:noProof/>
            </w:rPr>
          </w:pPr>
          <w:hyperlink w:anchor="_Toc1235441710">
            <w:r w:rsidR="7F01B628" w:rsidRPr="7F01B628">
              <w:rPr>
                <w:rStyle w:val="Hyperlink"/>
              </w:rPr>
              <w:t>1.2 Participation and Attendance Monitoring</w:t>
            </w:r>
            <w:r w:rsidR="00CC6044">
              <w:tab/>
            </w:r>
            <w:r w:rsidR="00CC6044">
              <w:fldChar w:fldCharType="begin"/>
            </w:r>
            <w:r w:rsidR="00CC6044">
              <w:instrText>PAGEREF _Toc1235441710 \h</w:instrText>
            </w:r>
            <w:r w:rsidR="00CC6044">
              <w:fldChar w:fldCharType="separate"/>
            </w:r>
            <w:r w:rsidR="7F01B628" w:rsidRPr="7F01B628">
              <w:rPr>
                <w:rStyle w:val="Hyperlink"/>
              </w:rPr>
              <w:t>3</w:t>
            </w:r>
            <w:r w:rsidR="00CC6044">
              <w:fldChar w:fldCharType="end"/>
            </w:r>
          </w:hyperlink>
        </w:p>
        <w:p w14:paraId="2E5BDA7F" w14:textId="4973B652" w:rsidR="00CC6044" w:rsidRDefault="004E5B9F" w:rsidP="7F01B628">
          <w:pPr>
            <w:pStyle w:val="TOC3"/>
            <w:tabs>
              <w:tab w:val="right" w:leader="dot" w:pos="9015"/>
            </w:tabs>
            <w:rPr>
              <w:rStyle w:val="Hyperlink"/>
              <w:noProof/>
            </w:rPr>
          </w:pPr>
          <w:hyperlink w:anchor="_Toc516817533">
            <w:r w:rsidR="7F01B628" w:rsidRPr="7F01B628">
              <w:rPr>
                <w:rStyle w:val="Hyperlink"/>
              </w:rPr>
              <w:t>1.3 Common Marking Scheme</w:t>
            </w:r>
            <w:r w:rsidR="00CC6044">
              <w:tab/>
            </w:r>
            <w:r w:rsidR="00CC6044">
              <w:fldChar w:fldCharType="begin"/>
            </w:r>
            <w:r w:rsidR="00CC6044">
              <w:instrText>PAGEREF _Toc516817533 \h</w:instrText>
            </w:r>
            <w:r w:rsidR="00CC6044">
              <w:fldChar w:fldCharType="separate"/>
            </w:r>
            <w:r w:rsidR="7F01B628" w:rsidRPr="7F01B628">
              <w:rPr>
                <w:rStyle w:val="Hyperlink"/>
              </w:rPr>
              <w:t>3</w:t>
            </w:r>
            <w:r w:rsidR="00CC6044">
              <w:fldChar w:fldCharType="end"/>
            </w:r>
          </w:hyperlink>
        </w:p>
        <w:p w14:paraId="14DA1627" w14:textId="335DF63A" w:rsidR="00CC6044" w:rsidRDefault="004E5B9F" w:rsidP="7F01B628">
          <w:pPr>
            <w:pStyle w:val="TOC3"/>
            <w:tabs>
              <w:tab w:val="right" w:leader="dot" w:pos="9015"/>
            </w:tabs>
            <w:rPr>
              <w:rStyle w:val="Hyperlink"/>
              <w:noProof/>
            </w:rPr>
          </w:pPr>
          <w:hyperlink w:anchor="_Toc886748726">
            <w:r w:rsidR="7F01B628" w:rsidRPr="7F01B628">
              <w:rPr>
                <w:rStyle w:val="Hyperlink"/>
              </w:rPr>
              <w:t>1.4 Coursework Submission Guidance</w:t>
            </w:r>
            <w:r w:rsidR="00CC6044">
              <w:tab/>
            </w:r>
            <w:r w:rsidR="00CC6044">
              <w:fldChar w:fldCharType="begin"/>
            </w:r>
            <w:r w:rsidR="00CC6044">
              <w:instrText>PAGEREF _Toc886748726 \h</w:instrText>
            </w:r>
            <w:r w:rsidR="00CC6044">
              <w:fldChar w:fldCharType="separate"/>
            </w:r>
            <w:r w:rsidR="7F01B628" w:rsidRPr="7F01B628">
              <w:rPr>
                <w:rStyle w:val="Hyperlink"/>
              </w:rPr>
              <w:t>4</w:t>
            </w:r>
            <w:r w:rsidR="00CC6044">
              <w:fldChar w:fldCharType="end"/>
            </w:r>
          </w:hyperlink>
        </w:p>
        <w:p w14:paraId="0D908BBF" w14:textId="4797193F" w:rsidR="00CC6044" w:rsidRDefault="004E5B9F" w:rsidP="7F01B628">
          <w:pPr>
            <w:pStyle w:val="TOC3"/>
            <w:tabs>
              <w:tab w:val="right" w:leader="dot" w:pos="9015"/>
            </w:tabs>
            <w:rPr>
              <w:rStyle w:val="Hyperlink"/>
              <w:noProof/>
            </w:rPr>
          </w:pPr>
          <w:hyperlink w:anchor="_Toc1036992476">
            <w:r w:rsidR="7F01B628" w:rsidRPr="7F01B628">
              <w:rPr>
                <w:rStyle w:val="Hyperlink"/>
              </w:rPr>
              <w:t>1.5 Submission and Return of Coursework</w:t>
            </w:r>
            <w:r w:rsidR="00CC6044">
              <w:tab/>
            </w:r>
            <w:r w:rsidR="00CC6044">
              <w:fldChar w:fldCharType="begin"/>
            </w:r>
            <w:r w:rsidR="00CC6044">
              <w:instrText>PAGEREF _Toc1036992476 \h</w:instrText>
            </w:r>
            <w:r w:rsidR="00CC6044">
              <w:fldChar w:fldCharType="separate"/>
            </w:r>
            <w:r w:rsidR="7F01B628" w:rsidRPr="7F01B628">
              <w:rPr>
                <w:rStyle w:val="Hyperlink"/>
              </w:rPr>
              <w:t>4</w:t>
            </w:r>
            <w:r w:rsidR="00CC6044">
              <w:fldChar w:fldCharType="end"/>
            </w:r>
          </w:hyperlink>
        </w:p>
        <w:p w14:paraId="7D4DCCFD" w14:textId="283BB84E" w:rsidR="00CC6044" w:rsidRDefault="004E5B9F" w:rsidP="7F01B628">
          <w:pPr>
            <w:pStyle w:val="TOC3"/>
            <w:tabs>
              <w:tab w:val="right" w:leader="dot" w:pos="9015"/>
            </w:tabs>
            <w:rPr>
              <w:rStyle w:val="Hyperlink"/>
              <w:noProof/>
            </w:rPr>
          </w:pPr>
          <w:hyperlink w:anchor="_Toc2125948555">
            <w:r w:rsidR="7F01B628" w:rsidRPr="7F01B628">
              <w:rPr>
                <w:rStyle w:val="Hyperlink"/>
              </w:rPr>
              <w:t>1.6 Mark Penalties</w:t>
            </w:r>
            <w:r w:rsidR="00CC6044">
              <w:tab/>
            </w:r>
            <w:r w:rsidR="00CC6044">
              <w:fldChar w:fldCharType="begin"/>
            </w:r>
            <w:r w:rsidR="00CC6044">
              <w:instrText>PAGEREF _Toc2125948555 \h</w:instrText>
            </w:r>
            <w:r w:rsidR="00CC6044">
              <w:fldChar w:fldCharType="separate"/>
            </w:r>
            <w:r w:rsidR="7F01B628" w:rsidRPr="7F01B628">
              <w:rPr>
                <w:rStyle w:val="Hyperlink"/>
              </w:rPr>
              <w:t>4</w:t>
            </w:r>
            <w:r w:rsidR="00CC6044">
              <w:fldChar w:fldCharType="end"/>
            </w:r>
          </w:hyperlink>
        </w:p>
        <w:p w14:paraId="2CBE055D" w14:textId="76E97579" w:rsidR="00CC6044" w:rsidRDefault="004E5B9F" w:rsidP="7F01B628">
          <w:pPr>
            <w:pStyle w:val="TOC3"/>
            <w:tabs>
              <w:tab w:val="right" w:leader="dot" w:pos="9015"/>
            </w:tabs>
            <w:rPr>
              <w:rStyle w:val="Hyperlink"/>
              <w:noProof/>
            </w:rPr>
          </w:pPr>
          <w:hyperlink w:anchor="_Toc190291433">
            <w:r w:rsidR="7F01B628" w:rsidRPr="7F01B628">
              <w:rPr>
                <w:rStyle w:val="Hyperlink"/>
              </w:rPr>
              <w:t>1.7 Feedback</w:t>
            </w:r>
            <w:r w:rsidR="00CC6044">
              <w:tab/>
            </w:r>
            <w:r w:rsidR="00CC6044">
              <w:fldChar w:fldCharType="begin"/>
            </w:r>
            <w:r w:rsidR="00CC6044">
              <w:instrText>PAGEREF _Toc190291433 \h</w:instrText>
            </w:r>
            <w:r w:rsidR="00CC6044">
              <w:fldChar w:fldCharType="separate"/>
            </w:r>
            <w:r w:rsidR="7F01B628" w:rsidRPr="7F01B628">
              <w:rPr>
                <w:rStyle w:val="Hyperlink"/>
              </w:rPr>
              <w:t>4</w:t>
            </w:r>
            <w:r w:rsidR="00CC6044">
              <w:fldChar w:fldCharType="end"/>
            </w:r>
          </w:hyperlink>
        </w:p>
        <w:p w14:paraId="10E09994" w14:textId="1A5FEF42" w:rsidR="00CC6044" w:rsidRDefault="004E5B9F" w:rsidP="7F01B628">
          <w:pPr>
            <w:pStyle w:val="TOC3"/>
            <w:tabs>
              <w:tab w:val="right" w:leader="dot" w:pos="9015"/>
            </w:tabs>
            <w:rPr>
              <w:rStyle w:val="Hyperlink"/>
              <w:noProof/>
            </w:rPr>
          </w:pPr>
          <w:hyperlink w:anchor="_Toc788115736">
            <w:r w:rsidR="7F01B628" w:rsidRPr="7F01B628">
              <w:rPr>
                <w:rStyle w:val="Hyperlink"/>
              </w:rPr>
              <w:t>1.8 Academic Integrity: How to Avoid Academic Misconduct (including Plagiarism).</w:t>
            </w:r>
            <w:r w:rsidR="00CC6044">
              <w:tab/>
            </w:r>
            <w:r w:rsidR="00CC6044">
              <w:fldChar w:fldCharType="begin"/>
            </w:r>
            <w:r w:rsidR="00CC6044">
              <w:instrText>PAGEREF _Toc788115736 \h</w:instrText>
            </w:r>
            <w:r w:rsidR="00CC6044">
              <w:fldChar w:fldCharType="separate"/>
            </w:r>
            <w:r w:rsidR="7F01B628" w:rsidRPr="7F01B628">
              <w:rPr>
                <w:rStyle w:val="Hyperlink"/>
              </w:rPr>
              <w:t>5</w:t>
            </w:r>
            <w:r w:rsidR="00CC6044">
              <w:fldChar w:fldCharType="end"/>
            </w:r>
          </w:hyperlink>
        </w:p>
        <w:p w14:paraId="13707F9C" w14:textId="0DC2A92F" w:rsidR="00CC6044" w:rsidRDefault="004E5B9F" w:rsidP="7F01B628">
          <w:pPr>
            <w:pStyle w:val="TOC3"/>
            <w:tabs>
              <w:tab w:val="right" w:leader="dot" w:pos="9015"/>
            </w:tabs>
            <w:rPr>
              <w:rStyle w:val="Hyperlink"/>
              <w:noProof/>
            </w:rPr>
          </w:pPr>
          <w:hyperlink w:anchor="_Toc1224296060">
            <w:r w:rsidR="7F01B628" w:rsidRPr="7F01B628">
              <w:rPr>
                <w:rStyle w:val="Hyperlink"/>
              </w:rPr>
              <w:t>1.9 Data Protection Guidance for Students</w:t>
            </w:r>
            <w:r w:rsidR="00CC6044">
              <w:tab/>
            </w:r>
            <w:r w:rsidR="00CC6044">
              <w:fldChar w:fldCharType="begin"/>
            </w:r>
            <w:r w:rsidR="00CC6044">
              <w:instrText>PAGEREF _Toc1224296060 \h</w:instrText>
            </w:r>
            <w:r w:rsidR="00CC6044">
              <w:fldChar w:fldCharType="separate"/>
            </w:r>
            <w:r w:rsidR="7F01B628" w:rsidRPr="7F01B628">
              <w:rPr>
                <w:rStyle w:val="Hyperlink"/>
              </w:rPr>
              <w:t>5</w:t>
            </w:r>
            <w:r w:rsidR="00CC6044">
              <w:fldChar w:fldCharType="end"/>
            </w:r>
          </w:hyperlink>
        </w:p>
        <w:p w14:paraId="5DDC4A07" w14:textId="62685E40" w:rsidR="00CC6044" w:rsidRDefault="004E5B9F" w:rsidP="7F01B628">
          <w:pPr>
            <w:pStyle w:val="TOC3"/>
            <w:tabs>
              <w:tab w:val="right" w:leader="dot" w:pos="9015"/>
            </w:tabs>
            <w:rPr>
              <w:rStyle w:val="Hyperlink"/>
              <w:noProof/>
            </w:rPr>
          </w:pPr>
          <w:hyperlink w:anchor="_Toc1789623321">
            <w:r w:rsidR="7F01B628" w:rsidRPr="7F01B628">
              <w:rPr>
                <w:rStyle w:val="Hyperlink"/>
              </w:rPr>
              <w:t>1.10 Retention of course assessments</w:t>
            </w:r>
            <w:r w:rsidR="00CC6044">
              <w:tab/>
            </w:r>
            <w:r w:rsidR="00CC6044">
              <w:fldChar w:fldCharType="begin"/>
            </w:r>
            <w:r w:rsidR="00CC6044">
              <w:instrText>PAGEREF _Toc1789623321 \h</w:instrText>
            </w:r>
            <w:r w:rsidR="00CC6044">
              <w:fldChar w:fldCharType="separate"/>
            </w:r>
            <w:r w:rsidR="7F01B628" w:rsidRPr="7F01B628">
              <w:rPr>
                <w:rStyle w:val="Hyperlink"/>
              </w:rPr>
              <w:t>5</w:t>
            </w:r>
            <w:r w:rsidR="00CC6044">
              <w:fldChar w:fldCharType="end"/>
            </w:r>
          </w:hyperlink>
        </w:p>
        <w:p w14:paraId="6710DDE2" w14:textId="5BA12EC9" w:rsidR="00CC6044" w:rsidRDefault="004E5B9F" w:rsidP="7F01B628">
          <w:pPr>
            <w:pStyle w:val="TOC1"/>
            <w:tabs>
              <w:tab w:val="right" w:leader="dot" w:pos="9015"/>
            </w:tabs>
            <w:rPr>
              <w:rStyle w:val="Hyperlink"/>
              <w:noProof/>
            </w:rPr>
          </w:pPr>
          <w:hyperlink w:anchor="_Toc1471851957">
            <w:r w:rsidR="7F01B628" w:rsidRPr="7F01B628">
              <w:rPr>
                <w:rStyle w:val="Hyperlink"/>
              </w:rPr>
              <w:t>2.Learning Resources and Support</w:t>
            </w:r>
            <w:r w:rsidR="00CC6044">
              <w:tab/>
            </w:r>
            <w:r w:rsidR="00CC6044">
              <w:fldChar w:fldCharType="begin"/>
            </w:r>
            <w:r w:rsidR="00CC6044">
              <w:instrText>PAGEREF _Toc1471851957 \h</w:instrText>
            </w:r>
            <w:r w:rsidR="00CC6044">
              <w:fldChar w:fldCharType="separate"/>
            </w:r>
            <w:r w:rsidR="7F01B628" w:rsidRPr="7F01B628">
              <w:rPr>
                <w:rStyle w:val="Hyperlink"/>
              </w:rPr>
              <w:t>5</w:t>
            </w:r>
            <w:r w:rsidR="00CC6044">
              <w:fldChar w:fldCharType="end"/>
            </w:r>
          </w:hyperlink>
        </w:p>
        <w:p w14:paraId="0D1D2429" w14:textId="7F744198" w:rsidR="00CC6044" w:rsidRDefault="004E5B9F" w:rsidP="7F01B628">
          <w:pPr>
            <w:pStyle w:val="TOC3"/>
            <w:tabs>
              <w:tab w:val="right" w:leader="dot" w:pos="9015"/>
            </w:tabs>
            <w:rPr>
              <w:rStyle w:val="Hyperlink"/>
              <w:noProof/>
            </w:rPr>
          </w:pPr>
          <w:hyperlink w:anchor="_Toc1017109040">
            <w:r w:rsidR="7F01B628" w:rsidRPr="7F01B628">
              <w:rPr>
                <w:rStyle w:val="Hyperlink"/>
              </w:rPr>
              <w:t>2.1 Learning Resources</w:t>
            </w:r>
            <w:r w:rsidR="00CC6044">
              <w:tab/>
            </w:r>
            <w:r w:rsidR="00CC6044">
              <w:fldChar w:fldCharType="begin"/>
            </w:r>
            <w:r w:rsidR="00CC6044">
              <w:instrText>PAGEREF _Toc1017109040 \h</w:instrText>
            </w:r>
            <w:r w:rsidR="00CC6044">
              <w:fldChar w:fldCharType="separate"/>
            </w:r>
            <w:r w:rsidR="7F01B628" w:rsidRPr="7F01B628">
              <w:rPr>
                <w:rStyle w:val="Hyperlink"/>
              </w:rPr>
              <w:t>6</w:t>
            </w:r>
            <w:r w:rsidR="00CC6044">
              <w:fldChar w:fldCharType="end"/>
            </w:r>
          </w:hyperlink>
        </w:p>
        <w:p w14:paraId="3200F271" w14:textId="52EBEB8A" w:rsidR="00CC6044" w:rsidRDefault="004E5B9F" w:rsidP="7F01B628">
          <w:pPr>
            <w:pStyle w:val="TOC3"/>
            <w:tabs>
              <w:tab w:val="right" w:leader="dot" w:pos="9015"/>
            </w:tabs>
            <w:rPr>
              <w:rStyle w:val="Hyperlink"/>
              <w:noProof/>
            </w:rPr>
          </w:pPr>
          <w:hyperlink w:anchor="_Toc448706476">
            <w:r w:rsidR="7F01B628" w:rsidRPr="7F01B628">
              <w:rPr>
                <w:rStyle w:val="Hyperlink"/>
              </w:rPr>
              <w:t>2.2 Students with Disabilities &amp; Learning Support Needs</w:t>
            </w:r>
            <w:r w:rsidR="00CC6044">
              <w:tab/>
            </w:r>
            <w:r w:rsidR="00CC6044">
              <w:fldChar w:fldCharType="begin"/>
            </w:r>
            <w:r w:rsidR="00CC6044">
              <w:instrText>PAGEREF _Toc448706476 \h</w:instrText>
            </w:r>
            <w:r w:rsidR="00CC6044">
              <w:fldChar w:fldCharType="separate"/>
            </w:r>
            <w:r w:rsidR="7F01B628" w:rsidRPr="7F01B628">
              <w:rPr>
                <w:rStyle w:val="Hyperlink"/>
              </w:rPr>
              <w:t>6</w:t>
            </w:r>
            <w:r w:rsidR="00CC6044">
              <w:fldChar w:fldCharType="end"/>
            </w:r>
          </w:hyperlink>
        </w:p>
        <w:p w14:paraId="69619FB5" w14:textId="2A4DD91C" w:rsidR="00CC6044" w:rsidRDefault="004E5B9F" w:rsidP="7F01B628">
          <w:pPr>
            <w:pStyle w:val="TOC3"/>
            <w:tabs>
              <w:tab w:val="right" w:leader="dot" w:pos="9015"/>
            </w:tabs>
            <w:rPr>
              <w:rStyle w:val="Hyperlink"/>
              <w:noProof/>
            </w:rPr>
          </w:pPr>
          <w:hyperlink w:anchor="_Toc1928555786">
            <w:r w:rsidR="7F01B628" w:rsidRPr="7F01B628">
              <w:rPr>
                <w:rStyle w:val="Hyperlink"/>
              </w:rPr>
              <w:t>2.3 English Language Support</w:t>
            </w:r>
            <w:r w:rsidR="00CC6044">
              <w:tab/>
            </w:r>
            <w:r w:rsidR="00CC6044">
              <w:fldChar w:fldCharType="begin"/>
            </w:r>
            <w:r w:rsidR="00CC6044">
              <w:instrText>PAGEREF _Toc1928555786 \h</w:instrText>
            </w:r>
            <w:r w:rsidR="00CC6044">
              <w:fldChar w:fldCharType="separate"/>
            </w:r>
            <w:r w:rsidR="7F01B628" w:rsidRPr="7F01B628">
              <w:rPr>
                <w:rStyle w:val="Hyperlink"/>
              </w:rPr>
              <w:t>6</w:t>
            </w:r>
            <w:r w:rsidR="00CC6044">
              <w:fldChar w:fldCharType="end"/>
            </w:r>
          </w:hyperlink>
        </w:p>
        <w:p w14:paraId="6138C79B" w14:textId="275176FD" w:rsidR="00CC6044" w:rsidRDefault="004E5B9F" w:rsidP="7F01B628">
          <w:pPr>
            <w:pStyle w:val="TOC3"/>
            <w:tabs>
              <w:tab w:val="right" w:leader="dot" w:pos="9015"/>
            </w:tabs>
            <w:rPr>
              <w:rStyle w:val="Hyperlink"/>
              <w:noProof/>
            </w:rPr>
          </w:pPr>
          <w:hyperlink w:anchor="_Toc1064584904">
            <w:r w:rsidR="7F01B628" w:rsidRPr="7F01B628">
              <w:rPr>
                <w:rStyle w:val="Hyperlink"/>
              </w:rPr>
              <w:t>2.4 Virtual Classroom Policy</w:t>
            </w:r>
            <w:r w:rsidR="00CC6044">
              <w:tab/>
            </w:r>
            <w:r w:rsidR="00CC6044">
              <w:fldChar w:fldCharType="begin"/>
            </w:r>
            <w:r w:rsidR="00CC6044">
              <w:instrText>PAGEREF _Toc1064584904 \h</w:instrText>
            </w:r>
            <w:r w:rsidR="00CC6044">
              <w:fldChar w:fldCharType="separate"/>
            </w:r>
            <w:r w:rsidR="7F01B628" w:rsidRPr="7F01B628">
              <w:rPr>
                <w:rStyle w:val="Hyperlink"/>
              </w:rPr>
              <w:t>6</w:t>
            </w:r>
            <w:r w:rsidR="00CC6044">
              <w:fldChar w:fldCharType="end"/>
            </w:r>
          </w:hyperlink>
        </w:p>
        <w:p w14:paraId="5A4E71E1" w14:textId="1FBC2F61" w:rsidR="00CC6044" w:rsidRDefault="004E5B9F" w:rsidP="7F01B628">
          <w:pPr>
            <w:pStyle w:val="TOC3"/>
            <w:tabs>
              <w:tab w:val="right" w:leader="dot" w:pos="9015"/>
            </w:tabs>
            <w:rPr>
              <w:rStyle w:val="Hyperlink"/>
              <w:noProof/>
            </w:rPr>
          </w:pPr>
          <w:hyperlink w:anchor="_Toc551994211">
            <w:r w:rsidR="7F01B628" w:rsidRPr="7F01B628">
              <w:rPr>
                <w:rStyle w:val="Hyperlink"/>
              </w:rPr>
              <w:t>2.5 Discussing Sensitive Topics</w:t>
            </w:r>
            <w:r w:rsidR="00CC6044">
              <w:tab/>
            </w:r>
            <w:r w:rsidR="00CC6044">
              <w:fldChar w:fldCharType="begin"/>
            </w:r>
            <w:r w:rsidR="00CC6044">
              <w:instrText>PAGEREF _Toc551994211 \h</w:instrText>
            </w:r>
            <w:r w:rsidR="00CC6044">
              <w:fldChar w:fldCharType="separate"/>
            </w:r>
            <w:r w:rsidR="7F01B628" w:rsidRPr="7F01B628">
              <w:rPr>
                <w:rStyle w:val="Hyperlink"/>
              </w:rPr>
              <w:t>7</w:t>
            </w:r>
            <w:r w:rsidR="00CC6044">
              <w:fldChar w:fldCharType="end"/>
            </w:r>
          </w:hyperlink>
        </w:p>
        <w:p w14:paraId="0E73A626" w14:textId="4784BB5E" w:rsidR="00CC6044" w:rsidRDefault="004E5B9F" w:rsidP="7F01B628">
          <w:pPr>
            <w:pStyle w:val="TOC1"/>
            <w:tabs>
              <w:tab w:val="right" w:leader="dot" w:pos="9015"/>
            </w:tabs>
            <w:rPr>
              <w:rStyle w:val="Hyperlink"/>
              <w:noProof/>
            </w:rPr>
          </w:pPr>
          <w:hyperlink w:anchor="_Toc1917622581">
            <w:r w:rsidR="7F01B628" w:rsidRPr="7F01B628">
              <w:rPr>
                <w:rStyle w:val="Hyperlink"/>
              </w:rPr>
              <w:t>3. Extensions, Learning Adjustments and Exceptional Circumstances</w:t>
            </w:r>
            <w:r w:rsidR="00CC6044">
              <w:tab/>
            </w:r>
            <w:r w:rsidR="00CC6044">
              <w:fldChar w:fldCharType="begin"/>
            </w:r>
            <w:r w:rsidR="00CC6044">
              <w:instrText>PAGEREF _Toc1917622581 \h</w:instrText>
            </w:r>
            <w:r w:rsidR="00CC6044">
              <w:fldChar w:fldCharType="separate"/>
            </w:r>
            <w:r w:rsidR="7F01B628" w:rsidRPr="7F01B628">
              <w:rPr>
                <w:rStyle w:val="Hyperlink"/>
              </w:rPr>
              <w:t>7</w:t>
            </w:r>
            <w:r w:rsidR="00CC6044">
              <w:fldChar w:fldCharType="end"/>
            </w:r>
          </w:hyperlink>
        </w:p>
        <w:p w14:paraId="05B9B861" w14:textId="19E1F659" w:rsidR="00CC6044" w:rsidRDefault="004E5B9F" w:rsidP="7F01B628">
          <w:pPr>
            <w:pStyle w:val="TOC3"/>
            <w:tabs>
              <w:tab w:val="right" w:leader="dot" w:pos="9015"/>
            </w:tabs>
            <w:rPr>
              <w:rStyle w:val="Hyperlink"/>
              <w:noProof/>
            </w:rPr>
          </w:pPr>
          <w:hyperlink w:anchor="_Toc1559093927">
            <w:r w:rsidR="7F01B628" w:rsidRPr="7F01B628">
              <w:rPr>
                <w:rStyle w:val="Hyperlink"/>
              </w:rPr>
              <w:t>3.1 Accessing extra time permitted via a Learning Adjustment</w:t>
            </w:r>
            <w:r w:rsidR="00CC6044">
              <w:tab/>
            </w:r>
            <w:r w:rsidR="00CC6044">
              <w:fldChar w:fldCharType="begin"/>
            </w:r>
            <w:r w:rsidR="00CC6044">
              <w:instrText>PAGEREF _Toc1559093927 \h</w:instrText>
            </w:r>
            <w:r w:rsidR="00CC6044">
              <w:fldChar w:fldCharType="separate"/>
            </w:r>
            <w:r w:rsidR="7F01B628" w:rsidRPr="7F01B628">
              <w:rPr>
                <w:rStyle w:val="Hyperlink"/>
              </w:rPr>
              <w:t>8</w:t>
            </w:r>
            <w:r w:rsidR="00CC6044">
              <w:fldChar w:fldCharType="end"/>
            </w:r>
          </w:hyperlink>
        </w:p>
        <w:p w14:paraId="40E31A09" w14:textId="65000719" w:rsidR="00CC6044" w:rsidRDefault="004E5B9F" w:rsidP="7F01B628">
          <w:pPr>
            <w:pStyle w:val="TOC1"/>
            <w:tabs>
              <w:tab w:val="right" w:leader="dot" w:pos="9015"/>
            </w:tabs>
            <w:rPr>
              <w:rStyle w:val="Hyperlink"/>
              <w:noProof/>
            </w:rPr>
          </w:pPr>
          <w:hyperlink w:anchor="_Toc4252857">
            <w:r w:rsidR="7F01B628" w:rsidRPr="7F01B628">
              <w:rPr>
                <w:rStyle w:val="Hyperlink"/>
              </w:rPr>
              <w:t>4. Quality Assurance &amp; Standards</w:t>
            </w:r>
            <w:r w:rsidR="00CC6044">
              <w:tab/>
            </w:r>
            <w:r w:rsidR="00CC6044">
              <w:fldChar w:fldCharType="begin"/>
            </w:r>
            <w:r w:rsidR="00CC6044">
              <w:instrText>PAGEREF _Toc4252857 \h</w:instrText>
            </w:r>
            <w:r w:rsidR="00CC6044">
              <w:fldChar w:fldCharType="separate"/>
            </w:r>
            <w:r w:rsidR="7F01B628" w:rsidRPr="7F01B628">
              <w:rPr>
                <w:rStyle w:val="Hyperlink"/>
              </w:rPr>
              <w:t>8</w:t>
            </w:r>
            <w:r w:rsidR="00CC6044">
              <w:fldChar w:fldCharType="end"/>
            </w:r>
          </w:hyperlink>
        </w:p>
        <w:p w14:paraId="636A98F8" w14:textId="0FA142CE" w:rsidR="00CC6044" w:rsidRDefault="004E5B9F" w:rsidP="7F01B628">
          <w:pPr>
            <w:pStyle w:val="TOC3"/>
            <w:tabs>
              <w:tab w:val="right" w:leader="dot" w:pos="9015"/>
            </w:tabs>
            <w:rPr>
              <w:rStyle w:val="Hyperlink"/>
              <w:noProof/>
            </w:rPr>
          </w:pPr>
          <w:hyperlink w:anchor="_Toc1014432817">
            <w:r w:rsidR="7F01B628" w:rsidRPr="7F01B628">
              <w:rPr>
                <w:rStyle w:val="Hyperlink"/>
              </w:rPr>
              <w:t>4.1 External Examiner</w:t>
            </w:r>
            <w:r w:rsidR="00CC6044">
              <w:tab/>
            </w:r>
            <w:r w:rsidR="00CC6044">
              <w:fldChar w:fldCharType="begin"/>
            </w:r>
            <w:r w:rsidR="00CC6044">
              <w:instrText>PAGEREF _Toc1014432817 \h</w:instrText>
            </w:r>
            <w:r w:rsidR="00CC6044">
              <w:fldChar w:fldCharType="separate"/>
            </w:r>
            <w:r w:rsidR="7F01B628" w:rsidRPr="7F01B628">
              <w:rPr>
                <w:rStyle w:val="Hyperlink"/>
              </w:rPr>
              <w:t>9</w:t>
            </w:r>
            <w:r w:rsidR="00CC6044">
              <w:fldChar w:fldCharType="end"/>
            </w:r>
          </w:hyperlink>
        </w:p>
        <w:p w14:paraId="0B7B49CC" w14:textId="5733C966" w:rsidR="00CC6044" w:rsidRDefault="004E5B9F" w:rsidP="7F01B628">
          <w:pPr>
            <w:pStyle w:val="TOC3"/>
            <w:tabs>
              <w:tab w:val="right" w:leader="dot" w:pos="9015"/>
            </w:tabs>
            <w:rPr>
              <w:rStyle w:val="Hyperlink"/>
              <w:noProof/>
            </w:rPr>
          </w:pPr>
          <w:hyperlink w:anchor="_Toc1496603951">
            <w:r w:rsidR="7F01B628" w:rsidRPr="7F01B628">
              <w:rPr>
                <w:rStyle w:val="Hyperlink"/>
              </w:rPr>
              <w:t>4.2 Course feedback</w:t>
            </w:r>
            <w:r w:rsidR="00CC6044">
              <w:tab/>
            </w:r>
            <w:r w:rsidR="00CC6044">
              <w:fldChar w:fldCharType="begin"/>
            </w:r>
            <w:r w:rsidR="00CC6044">
              <w:instrText>PAGEREF _Toc1496603951 \h</w:instrText>
            </w:r>
            <w:r w:rsidR="00CC6044">
              <w:fldChar w:fldCharType="separate"/>
            </w:r>
            <w:r w:rsidR="7F01B628" w:rsidRPr="7F01B628">
              <w:rPr>
                <w:rStyle w:val="Hyperlink"/>
              </w:rPr>
              <w:t>9</w:t>
            </w:r>
            <w:r w:rsidR="00CC6044">
              <w:fldChar w:fldCharType="end"/>
            </w:r>
          </w:hyperlink>
          <w:r w:rsidR="00CC6044">
            <w:fldChar w:fldCharType="end"/>
          </w:r>
        </w:p>
      </w:sdtContent>
    </w:sdt>
    <w:p w14:paraId="72C2F573" w14:textId="13CAD993" w:rsidR="00A377C4" w:rsidRDefault="00A377C4"/>
    <w:p w14:paraId="5366E3B2" w14:textId="77777777" w:rsidR="00633FC8" w:rsidRPr="00633FC8" w:rsidRDefault="00633FC8" w:rsidP="7F50EC09"/>
    <w:p w14:paraId="04A0578E" w14:textId="41C4AF8C" w:rsidR="0072305F" w:rsidRDefault="0072305F" w:rsidP="0001488C">
      <w:pPr>
        <w:pStyle w:val="Heading1"/>
        <w:numPr>
          <w:ilvl w:val="0"/>
          <w:numId w:val="42"/>
        </w:numPr>
        <w:ind w:hanging="720"/>
      </w:pPr>
      <w:bookmarkStart w:id="1" w:name="_Toc1200400465"/>
      <w:r>
        <w:lastRenderedPageBreak/>
        <w:t>Assessment, Feedback and Participation</w:t>
      </w:r>
      <w:bookmarkEnd w:id="1"/>
      <w:r>
        <w:t xml:space="preserve"> </w:t>
      </w:r>
    </w:p>
    <w:p w14:paraId="40D53FEE" w14:textId="63B07C60" w:rsidR="00774B90" w:rsidRPr="00381EE0" w:rsidRDefault="00774B90" w:rsidP="00774B90">
      <w:pPr>
        <w:rPr>
          <w:rFonts w:asciiTheme="majorHAnsi" w:hAnsiTheme="majorHAnsi" w:cstheme="majorHAnsi"/>
        </w:rPr>
      </w:pPr>
      <w:r w:rsidRPr="00381EE0">
        <w:rPr>
          <w:rFonts w:asciiTheme="majorHAnsi" w:hAnsiTheme="majorHAnsi" w:cstheme="majorHAnsi"/>
        </w:rPr>
        <w:t>The following section covers assessment for SPS courses. If your course is run by another School, please refer to their guidance as it may differ from that below.</w:t>
      </w:r>
    </w:p>
    <w:p w14:paraId="1384D1CF" w14:textId="42E2C6BD" w:rsidR="00633FC8" w:rsidRPr="00B25A58" w:rsidRDefault="00C162BA" w:rsidP="00582250">
      <w:pPr>
        <w:pStyle w:val="Heading3"/>
      </w:pPr>
      <w:bookmarkStart w:id="2" w:name="_Toc1073704816"/>
      <w:r>
        <w:t xml:space="preserve">1.1 </w:t>
      </w:r>
      <w:r w:rsidR="00633FC8">
        <w:t>Tutorial allocation</w:t>
      </w:r>
      <w:bookmarkEnd w:id="2"/>
      <w:r w:rsidR="00633FC8">
        <w:t xml:space="preserve"> </w:t>
      </w:r>
    </w:p>
    <w:p w14:paraId="08C2F552" w14:textId="16793156" w:rsidR="00774B90" w:rsidRPr="00381EE0" w:rsidRDefault="00774B90" w:rsidP="00774B90">
      <w:pPr>
        <w:spacing w:line="257" w:lineRule="auto"/>
        <w:rPr>
          <w:rFonts w:asciiTheme="majorHAnsi" w:eastAsia="Calibri" w:hAnsiTheme="majorHAnsi" w:cstheme="majorHAnsi"/>
        </w:rPr>
      </w:pPr>
      <w:r w:rsidRPr="7F50EC09">
        <w:rPr>
          <w:rFonts w:ascii="Calibri" w:eastAsia="Calibri" w:hAnsi="Calibri" w:cs="Calibri"/>
        </w:rPr>
        <w:t>For most courses within SPS</w:t>
      </w:r>
      <w:r w:rsidR="5AD656DE" w:rsidRPr="7F50EC09">
        <w:rPr>
          <w:rFonts w:ascii="Calibri" w:eastAsia="Calibri" w:hAnsi="Calibri" w:cs="Calibri"/>
        </w:rPr>
        <w:t>,</w:t>
      </w:r>
      <w:r w:rsidRPr="7F50EC09">
        <w:rPr>
          <w:rFonts w:ascii="Calibri" w:eastAsia="Calibri" w:hAnsi="Calibri" w:cs="Calibri"/>
        </w:rPr>
        <w:t xml:space="preserve"> students will automatically be assigned to a tutorial by the </w:t>
      </w:r>
      <w:r w:rsidRPr="00381EE0">
        <w:rPr>
          <w:rFonts w:asciiTheme="majorHAnsi" w:eastAsia="Calibri" w:hAnsiTheme="majorHAnsi" w:cstheme="majorHAnsi"/>
        </w:rPr>
        <w:t xml:space="preserve">beginning of week 1.  You will be able to view the tutorial group you have been assigned to via your personalised timetable which you will be able to access through your </w:t>
      </w:r>
      <w:hyperlink r:id="rId12">
        <w:proofErr w:type="spellStart"/>
        <w:r w:rsidR="00803F3D" w:rsidRPr="1284C4C2">
          <w:rPr>
            <w:rStyle w:val="Hyperlink"/>
            <w:rFonts w:asciiTheme="majorHAnsi" w:eastAsia="Calibri Light" w:hAnsiTheme="majorHAnsi" w:cstheme="majorBidi"/>
          </w:rPr>
          <w:t>MyEd</w:t>
        </w:r>
        <w:proofErr w:type="spellEnd"/>
      </w:hyperlink>
      <w:r w:rsidR="00803F3D" w:rsidRPr="191DDE7C">
        <w:rPr>
          <w:rFonts w:asciiTheme="majorHAnsi" w:eastAsia="Calibri Light" w:hAnsiTheme="majorHAnsi" w:cstheme="majorBidi"/>
        </w:rPr>
        <w:t xml:space="preserve"> </w:t>
      </w:r>
      <w:r w:rsidRPr="00381EE0">
        <w:rPr>
          <w:rFonts w:asciiTheme="majorHAnsi" w:eastAsia="Calibri" w:hAnsiTheme="majorHAnsi" w:cstheme="majorHAnsi"/>
        </w:rPr>
        <w:t xml:space="preserve"> Timetabling Channel. </w:t>
      </w:r>
    </w:p>
    <w:p w14:paraId="3A49EEAE" w14:textId="6B374298"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If you are unable to regularly attend your allocated tutorial group, you can request a change by completing the online Tutorial Change Request form. The form is av</w:t>
      </w:r>
      <w:r w:rsidR="00270F17" w:rsidRPr="00381EE0">
        <w:rPr>
          <w:rFonts w:asciiTheme="majorHAnsi" w:eastAsia="Calibri" w:hAnsiTheme="majorHAnsi" w:cstheme="majorHAnsi"/>
        </w:rPr>
        <w:t xml:space="preserve">ailable on Timetabling webpages which you can access via the link below. </w:t>
      </w:r>
    </w:p>
    <w:p w14:paraId="41566346" w14:textId="77777777"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Please regularly check your Office 365 calendar for timetable updates, and to make sure your changes have been made.</w:t>
      </w:r>
    </w:p>
    <w:p w14:paraId="2A2B5B02" w14:textId="136DC9A0" w:rsidR="00774B90" w:rsidRPr="00381EE0" w:rsidRDefault="00774B90" w:rsidP="00774B90">
      <w:pPr>
        <w:spacing w:line="257" w:lineRule="auto"/>
        <w:rPr>
          <w:rFonts w:asciiTheme="majorHAnsi" w:eastAsia="Calibri" w:hAnsiTheme="majorHAnsi" w:cstheme="majorHAnsi"/>
        </w:rPr>
      </w:pPr>
      <w:r w:rsidRPr="00381EE0">
        <w:rPr>
          <w:rFonts w:asciiTheme="majorHAnsi" w:eastAsia="Calibri" w:hAnsiTheme="majorHAnsi" w:cstheme="majorHAnsi"/>
        </w:rPr>
        <w:t>Guidance on how to view your personalised timetable, and how to submit a tutorial change request can be found at</w:t>
      </w:r>
      <w:r w:rsidR="00270F17" w:rsidRPr="00381EE0">
        <w:rPr>
          <w:rFonts w:asciiTheme="majorHAnsi" w:eastAsia="Calibri" w:hAnsiTheme="majorHAnsi" w:cstheme="majorHAnsi"/>
        </w:rPr>
        <w:t xml:space="preserve"> </w:t>
      </w:r>
      <w:hyperlink r:id="rId13">
        <w:r w:rsidR="00270F17" w:rsidRPr="00381EE0">
          <w:rPr>
            <w:rStyle w:val="Hyperlink"/>
            <w:rFonts w:asciiTheme="majorHAnsi" w:eastAsia="Calibri" w:hAnsiTheme="majorHAnsi" w:cstheme="majorHAnsi"/>
          </w:rPr>
          <w:t xml:space="preserve">Timetabling personalised timetables </w:t>
        </w:r>
      </w:hyperlink>
      <w:r w:rsidR="00270F17" w:rsidRPr="00381EE0">
        <w:rPr>
          <w:rStyle w:val="Hyperlink"/>
          <w:rFonts w:asciiTheme="majorHAnsi" w:eastAsia="Calibri" w:hAnsiTheme="majorHAnsi" w:cstheme="majorHAnsi"/>
        </w:rPr>
        <w:t xml:space="preserve"> </w:t>
      </w:r>
    </w:p>
    <w:p w14:paraId="63DB4376" w14:textId="71816998" w:rsidR="00774B90" w:rsidRPr="00F32115" w:rsidRDefault="0072305F" w:rsidP="7F01B628">
      <w:pPr>
        <w:pStyle w:val="Heading3"/>
        <w:rPr>
          <w:rFonts w:eastAsiaTheme="minorEastAsia"/>
          <w:color w:val="auto"/>
          <w:sz w:val="22"/>
          <w:szCs w:val="22"/>
        </w:rPr>
      </w:pPr>
      <w:bookmarkStart w:id="3" w:name="_Toc1235441710"/>
      <w:r>
        <w:t>1</w:t>
      </w:r>
      <w:r w:rsidR="00774B90">
        <w:t>.2 Participation and Attendance Monitoring</w:t>
      </w:r>
      <w:bookmarkEnd w:id="3"/>
    </w:p>
    <w:p w14:paraId="6DB7ED6A" w14:textId="29718DF1" w:rsidR="00774B90" w:rsidRPr="00594D12" w:rsidRDefault="00774B90" w:rsidP="7F50EC09">
      <w:pPr>
        <w:rPr>
          <w:rFonts w:asciiTheme="majorHAnsi" w:hAnsiTheme="majorHAnsi" w:cstheme="majorBidi"/>
        </w:rPr>
      </w:pPr>
      <w:r w:rsidRPr="7F50EC09">
        <w:rPr>
          <w:rFonts w:asciiTheme="majorHAnsi" w:hAnsiTheme="majorHAnsi" w:cstheme="majorBidi"/>
        </w:rPr>
        <w:t xml:space="preserve">In accordance with the University general degree </w:t>
      </w:r>
      <w:r w:rsidR="3DBF4A7F" w:rsidRPr="7F50EC09">
        <w:rPr>
          <w:rFonts w:asciiTheme="majorHAnsi" w:hAnsiTheme="majorHAnsi" w:cstheme="majorBidi"/>
        </w:rPr>
        <w:t>regulations,</w:t>
      </w:r>
      <w:r w:rsidRPr="7F50EC09">
        <w:rPr>
          <w:rFonts w:asciiTheme="majorHAnsi" w:hAnsiTheme="majorHAnsi" w:cstheme="majorBidi"/>
        </w:rPr>
        <w:t xml:space="preserve"> you are expected to attend all teaching and assessment events associated with all courses that you are enrolled on. The College of Arts, Humanities and Social Sciences undertakes routine monitoring of attendance at tutorials and seminars for all students enrolled on courses delivered by Schools within our College. Where you are engaging with your courses by digital events rather than in-person or online live activity, your participation may be tracked within </w:t>
      </w:r>
      <w:r w:rsidR="001A25A2">
        <w:rPr>
          <w:rFonts w:asciiTheme="majorHAnsi" w:hAnsiTheme="majorHAnsi" w:cstheme="majorBidi"/>
        </w:rPr>
        <w:t>LEARN</w:t>
      </w:r>
      <w:r w:rsidRPr="7F50EC09">
        <w:rPr>
          <w:rFonts w:asciiTheme="majorHAnsi" w:hAnsiTheme="majorHAnsi" w:cstheme="majorBidi"/>
        </w:rPr>
        <w:t>.</w:t>
      </w:r>
    </w:p>
    <w:p w14:paraId="441BFCC2" w14:textId="232BA335" w:rsidR="00774B90" w:rsidRDefault="00774B90" w:rsidP="00774B90">
      <w:pPr>
        <w:rPr>
          <w:rFonts w:asciiTheme="majorHAnsi" w:hAnsiTheme="majorHAnsi" w:cstheme="majorHAnsi"/>
        </w:rPr>
      </w:pPr>
      <w:r w:rsidRPr="00594D12">
        <w:rPr>
          <w:rFonts w:asciiTheme="majorHAnsi" w:hAnsiTheme="majorHAnsi" w:cstheme="majorHAnsi"/>
        </w:rPr>
        <w:t>Full details of how participation and attendance will be monitored can be found on our webpages at</w:t>
      </w:r>
      <w:r w:rsidR="005E60FA">
        <w:rPr>
          <w:rFonts w:asciiTheme="majorHAnsi" w:hAnsiTheme="majorHAnsi" w:cstheme="majorHAnsi"/>
        </w:rPr>
        <w:t xml:space="preserve"> </w:t>
      </w:r>
      <w:hyperlink r:id="rId14" w:history="1">
        <w:r w:rsidR="005E60FA" w:rsidRPr="005E60FA">
          <w:rPr>
            <w:rStyle w:val="Hyperlink"/>
            <w:rFonts w:asciiTheme="majorHAnsi" w:hAnsiTheme="majorHAnsi" w:cstheme="majorHAnsi"/>
          </w:rPr>
          <w:t>Attendance and Engagement</w:t>
        </w:r>
      </w:hyperlink>
      <w:r w:rsidR="005E60FA">
        <w:rPr>
          <w:rFonts w:asciiTheme="majorHAnsi" w:hAnsiTheme="majorHAnsi" w:cstheme="majorHAnsi"/>
        </w:rPr>
        <w:t xml:space="preserve"> </w:t>
      </w:r>
    </w:p>
    <w:p w14:paraId="5B49371C" w14:textId="168E6931" w:rsidR="00774B90" w:rsidRPr="004D6976" w:rsidRDefault="0072305F" w:rsidP="00544198">
      <w:pPr>
        <w:spacing w:before="240" w:after="0"/>
        <w:ind w:left="284"/>
        <w:rPr>
          <w:rStyle w:val="Emphasis"/>
        </w:rPr>
      </w:pPr>
      <w:r w:rsidRPr="004D6976">
        <w:rPr>
          <w:rStyle w:val="Emphasis"/>
        </w:rPr>
        <w:t>1.2</w:t>
      </w:r>
      <w:r w:rsidR="0092182C">
        <w:rPr>
          <w:rStyle w:val="Emphasis"/>
        </w:rPr>
        <w:t>.1</w:t>
      </w:r>
      <w:r w:rsidRPr="004D6976">
        <w:rPr>
          <w:rStyle w:val="Emphasis"/>
        </w:rPr>
        <w:t xml:space="preserve"> </w:t>
      </w:r>
      <w:r w:rsidR="00774B90" w:rsidRPr="004D6976">
        <w:rPr>
          <w:rStyle w:val="Emphasis"/>
        </w:rPr>
        <w:t xml:space="preserve">Students on </w:t>
      </w:r>
      <w:r w:rsidR="00677FDD" w:rsidRPr="004D6976">
        <w:rPr>
          <w:rStyle w:val="Emphasis"/>
        </w:rPr>
        <w:t xml:space="preserve">Tier 4/Student </w:t>
      </w:r>
      <w:r w:rsidR="00774B90" w:rsidRPr="004D6976">
        <w:rPr>
          <w:rStyle w:val="Emphasis"/>
        </w:rPr>
        <w:t>Visas</w:t>
      </w:r>
    </w:p>
    <w:p w14:paraId="600692E8" w14:textId="7D2BE0E3" w:rsidR="00677FDD" w:rsidRDefault="00774B90" w:rsidP="00262CF7">
      <w:pPr>
        <w:ind w:left="284"/>
      </w:pPr>
      <w:r w:rsidRPr="45FA88D3">
        <w:rPr>
          <w:rFonts w:asciiTheme="majorHAnsi" w:hAnsiTheme="majorHAnsi" w:cstheme="majorBidi"/>
        </w:rPr>
        <w:t xml:space="preserve">Students on visas must read the relevant information </w:t>
      </w:r>
      <w:r w:rsidR="005E60FA" w:rsidRPr="45FA88D3">
        <w:rPr>
          <w:rFonts w:asciiTheme="majorHAnsi" w:hAnsiTheme="majorHAnsi" w:cstheme="majorBidi"/>
        </w:rPr>
        <w:t xml:space="preserve">at </w:t>
      </w:r>
      <w:hyperlink r:id="rId15">
        <w:r w:rsidR="005E60FA" w:rsidRPr="45FA88D3">
          <w:rPr>
            <w:rStyle w:val="Hyperlink"/>
            <w:rFonts w:asciiTheme="majorHAnsi" w:hAnsiTheme="majorHAnsi" w:cstheme="majorBidi"/>
          </w:rPr>
          <w:t>Attendance and Engagement</w:t>
        </w:r>
      </w:hyperlink>
    </w:p>
    <w:p w14:paraId="20147A65" w14:textId="6418BEA6" w:rsidR="00677FDD" w:rsidRPr="00582250" w:rsidRDefault="0072305F" w:rsidP="7F01B628">
      <w:pPr>
        <w:pStyle w:val="Heading3"/>
      </w:pPr>
      <w:bookmarkStart w:id="4" w:name="_Toc516817533"/>
      <w:r w:rsidRPr="7F01B628">
        <w:t>1</w:t>
      </w:r>
      <w:r w:rsidR="00677FDD" w:rsidRPr="7F01B628">
        <w:t>.3 Common Marking Scheme</w:t>
      </w:r>
      <w:bookmarkEnd w:id="4"/>
    </w:p>
    <w:p w14:paraId="6611EE47" w14:textId="1F388864" w:rsidR="002F5096" w:rsidRDefault="009F09D7" w:rsidP="45FA88D3">
      <w:pPr>
        <w:rPr>
          <w:rFonts w:asciiTheme="majorHAnsi" w:eastAsia="Arial Narrow" w:hAnsiTheme="majorHAnsi" w:cstheme="majorBidi"/>
        </w:rPr>
      </w:pPr>
      <w:r>
        <w:rPr>
          <w:rFonts w:asciiTheme="majorHAnsi" w:eastAsia="Arial Narrow" w:hAnsiTheme="majorHAnsi" w:cstheme="majorBidi"/>
        </w:rPr>
        <w:t>M</w:t>
      </w:r>
      <w:r w:rsidR="00677FDD" w:rsidRPr="45FA88D3">
        <w:rPr>
          <w:rFonts w:asciiTheme="majorHAnsi" w:eastAsia="Arial Narrow" w:hAnsiTheme="majorHAnsi" w:cstheme="majorBidi"/>
        </w:rPr>
        <w:t xml:space="preserve">arking criteria for coursework, exams and dissertations have been established to guide both staff and students about what is normally expected of work receiving a particular grade. </w:t>
      </w:r>
      <w:r>
        <w:rPr>
          <w:rFonts w:asciiTheme="majorHAnsi" w:eastAsia="Arial Narrow" w:hAnsiTheme="majorHAnsi" w:cstheme="majorBidi"/>
        </w:rPr>
        <w:t xml:space="preserve">The </w:t>
      </w:r>
      <w:proofErr w:type="gramStart"/>
      <w:r>
        <w:rPr>
          <w:rFonts w:asciiTheme="majorHAnsi" w:eastAsia="Arial Narrow" w:hAnsiTheme="majorHAnsi" w:cstheme="majorBidi"/>
        </w:rPr>
        <w:t>School</w:t>
      </w:r>
      <w:proofErr w:type="gramEnd"/>
      <w:r>
        <w:rPr>
          <w:rFonts w:asciiTheme="majorHAnsi" w:eastAsia="Arial Narrow" w:hAnsiTheme="majorHAnsi" w:cstheme="majorBidi"/>
        </w:rPr>
        <w:t xml:space="preserve"> publishes </w:t>
      </w:r>
      <w:r w:rsidR="001E6960">
        <w:rPr>
          <w:rFonts w:asciiTheme="majorHAnsi" w:eastAsia="Arial Narrow" w:hAnsiTheme="majorHAnsi" w:cstheme="majorBidi"/>
        </w:rPr>
        <w:t>general marking descriptors on the School website</w:t>
      </w:r>
      <w:r w:rsidR="00B91388">
        <w:rPr>
          <w:rFonts w:asciiTheme="majorHAnsi" w:eastAsia="Arial Narrow" w:hAnsiTheme="majorHAnsi" w:cstheme="majorBidi"/>
        </w:rPr>
        <w:t xml:space="preserve"> (see below)</w:t>
      </w:r>
      <w:r w:rsidR="001E6960">
        <w:rPr>
          <w:rFonts w:asciiTheme="majorHAnsi" w:eastAsia="Arial Narrow" w:hAnsiTheme="majorHAnsi" w:cstheme="majorBidi"/>
        </w:rPr>
        <w:t xml:space="preserve">, but course organisers may </w:t>
      </w:r>
      <w:r w:rsidR="004877BC">
        <w:rPr>
          <w:rFonts w:asciiTheme="majorHAnsi" w:eastAsia="Arial Narrow" w:hAnsiTheme="majorHAnsi" w:cstheme="majorBidi"/>
        </w:rPr>
        <w:t xml:space="preserve">produce </w:t>
      </w:r>
      <w:r w:rsidR="00F25678">
        <w:rPr>
          <w:rFonts w:asciiTheme="majorHAnsi" w:eastAsia="Arial Narrow" w:hAnsiTheme="majorHAnsi" w:cstheme="majorBidi"/>
        </w:rPr>
        <w:t>detailed s</w:t>
      </w:r>
      <w:r w:rsidR="004877BC">
        <w:rPr>
          <w:rFonts w:asciiTheme="majorHAnsi" w:eastAsia="Arial Narrow" w:hAnsiTheme="majorHAnsi" w:cstheme="majorBidi"/>
        </w:rPr>
        <w:t>pecific marking criteria</w:t>
      </w:r>
      <w:r w:rsidR="00F25678">
        <w:rPr>
          <w:rFonts w:asciiTheme="majorHAnsi" w:eastAsia="Arial Narrow" w:hAnsiTheme="majorHAnsi" w:cstheme="majorBidi"/>
        </w:rPr>
        <w:t xml:space="preserve">, together with descriptors or rubrics for some assessments. The course </w:t>
      </w:r>
      <w:r w:rsidR="00764E85">
        <w:rPr>
          <w:rFonts w:asciiTheme="majorHAnsi" w:eastAsia="Arial Narrow" w:hAnsiTheme="majorHAnsi" w:cstheme="majorBidi"/>
        </w:rPr>
        <w:t>LEARN</w:t>
      </w:r>
      <w:r w:rsidR="00F25678">
        <w:rPr>
          <w:rFonts w:asciiTheme="majorHAnsi" w:eastAsia="Arial Narrow" w:hAnsiTheme="majorHAnsi" w:cstheme="majorBidi"/>
        </w:rPr>
        <w:t xml:space="preserve"> page will specify which marking descriptors are applicable to each component of assessment.</w:t>
      </w:r>
    </w:p>
    <w:p w14:paraId="5D3B9702" w14:textId="18EB14F3" w:rsidR="00677FDD" w:rsidRPr="00594D12" w:rsidRDefault="00F25678" w:rsidP="45FA88D3">
      <w:pPr>
        <w:rPr>
          <w:rStyle w:val="Hyperlink"/>
          <w:rFonts w:asciiTheme="majorHAnsi" w:eastAsia="Arial Narrow,Arial" w:hAnsiTheme="majorHAnsi" w:cstheme="majorBidi"/>
        </w:rPr>
      </w:pPr>
      <w:r>
        <w:rPr>
          <w:rFonts w:asciiTheme="majorHAnsi" w:eastAsia="Arial Narrow" w:hAnsiTheme="majorHAnsi" w:cstheme="majorBidi"/>
        </w:rPr>
        <w:t xml:space="preserve">General School Marking </w:t>
      </w:r>
      <w:r w:rsidR="00B91388">
        <w:rPr>
          <w:rFonts w:asciiTheme="majorHAnsi" w:eastAsia="Arial Narrow" w:hAnsiTheme="majorHAnsi" w:cstheme="majorBidi"/>
        </w:rPr>
        <w:t>Descriptors:</w:t>
      </w:r>
    </w:p>
    <w:p w14:paraId="21CBCBFF" w14:textId="77777777" w:rsidR="00B91388" w:rsidRPr="00B91388" w:rsidRDefault="004E5B9F" w:rsidP="00B91388">
      <w:pPr>
        <w:numPr>
          <w:ilvl w:val="0"/>
          <w:numId w:val="11"/>
        </w:numPr>
        <w:spacing w:after="0" w:line="240" w:lineRule="auto"/>
        <w:textAlignment w:val="baseline"/>
        <w:rPr>
          <w:rFonts w:ascii="Calibri" w:eastAsia="Times New Roman" w:hAnsi="Calibri" w:cs="Calibri"/>
        </w:rPr>
      </w:pPr>
      <w:hyperlink r:id="rId16" w:tgtFrame="_blank" w:history="1">
        <w:r w:rsidR="00B91388" w:rsidRPr="00B91388">
          <w:rPr>
            <w:rFonts w:ascii="Calibri" w:eastAsia="Times New Roman" w:hAnsi="Calibri" w:cs="Calibri"/>
            <w:color w:val="0000FF"/>
            <w:u w:val="single"/>
          </w:rPr>
          <w:t>Undergraduate Marking Descriptors</w:t>
        </w:r>
      </w:hyperlink>
      <w:r w:rsidR="00B91388" w:rsidRPr="00B91388">
        <w:rPr>
          <w:rFonts w:ascii="Calibri" w:eastAsia="Times New Roman" w:hAnsi="Calibri" w:cs="Calibri"/>
        </w:rPr>
        <w:t> </w:t>
      </w:r>
    </w:p>
    <w:p w14:paraId="225DA717" w14:textId="77777777" w:rsidR="00B91388" w:rsidRPr="00B91388" w:rsidRDefault="004E5B9F" w:rsidP="00B91388">
      <w:pPr>
        <w:numPr>
          <w:ilvl w:val="0"/>
          <w:numId w:val="11"/>
        </w:numPr>
        <w:spacing w:after="0" w:line="240" w:lineRule="auto"/>
        <w:textAlignment w:val="baseline"/>
        <w:rPr>
          <w:rFonts w:ascii="Calibri" w:eastAsia="Times New Roman" w:hAnsi="Calibri" w:cs="Calibri"/>
        </w:rPr>
      </w:pPr>
      <w:hyperlink r:id="rId17" w:tgtFrame="_blank" w:history="1">
        <w:r w:rsidR="00B91388" w:rsidRPr="00B91388">
          <w:rPr>
            <w:rFonts w:ascii="Calibri" w:eastAsia="Times New Roman" w:hAnsi="Calibri" w:cs="Calibri"/>
            <w:color w:val="0000FF"/>
            <w:u w:val="single"/>
          </w:rPr>
          <w:t>Postgraduate Marking Descriptors</w:t>
        </w:r>
      </w:hyperlink>
      <w:r w:rsidR="00B91388" w:rsidRPr="00B91388">
        <w:rPr>
          <w:rFonts w:ascii="Calibri" w:eastAsia="Times New Roman" w:hAnsi="Calibri" w:cs="Calibri"/>
        </w:rPr>
        <w:t> </w:t>
      </w:r>
    </w:p>
    <w:p w14:paraId="483E8B5C" w14:textId="28D613E0" w:rsidR="00774B90" w:rsidRPr="00594D12" w:rsidRDefault="00774B90" w:rsidP="00774B90">
      <w:pPr>
        <w:rPr>
          <w:rFonts w:asciiTheme="majorHAnsi" w:hAnsiTheme="majorHAnsi" w:cstheme="majorHAnsi"/>
        </w:rPr>
      </w:pPr>
    </w:p>
    <w:p w14:paraId="22752170" w14:textId="0173054A" w:rsidR="00774B90" w:rsidRPr="00594D12" w:rsidRDefault="0072305F" w:rsidP="00582250">
      <w:pPr>
        <w:pStyle w:val="Heading3"/>
      </w:pPr>
      <w:bookmarkStart w:id="5" w:name="_Toc886748726"/>
      <w:r>
        <w:lastRenderedPageBreak/>
        <w:t>1</w:t>
      </w:r>
      <w:r w:rsidR="00677FDD">
        <w:t>.4</w:t>
      </w:r>
      <w:r w:rsidR="00774B90">
        <w:t xml:space="preserve"> Coursework Submission </w:t>
      </w:r>
      <w:r w:rsidR="008C5B03">
        <w:t>Guidance</w:t>
      </w:r>
      <w:bookmarkEnd w:id="5"/>
    </w:p>
    <w:p w14:paraId="512EE175" w14:textId="56D52AE9" w:rsidR="00774B90" w:rsidRDefault="00774B90" w:rsidP="00830D7C">
      <w:pPr>
        <w:pStyle w:val="ListParagraph"/>
        <w:ind w:left="0"/>
        <w:rPr>
          <w:rFonts w:asciiTheme="majorHAnsi" w:hAnsiTheme="majorHAnsi" w:cstheme="majorBidi"/>
        </w:rPr>
      </w:pPr>
      <w:r w:rsidRPr="63E19444">
        <w:rPr>
          <w:rFonts w:asciiTheme="majorHAnsi" w:hAnsiTheme="majorHAnsi" w:cstheme="majorBidi"/>
        </w:rPr>
        <w:t xml:space="preserve">Please be sure to read and follow the full submission guidance </w:t>
      </w:r>
      <w:r w:rsidR="00E97285">
        <w:rPr>
          <w:rFonts w:asciiTheme="majorHAnsi" w:hAnsiTheme="majorHAnsi" w:cstheme="majorBidi"/>
        </w:rPr>
        <w:t xml:space="preserve">available on your course </w:t>
      </w:r>
      <w:r w:rsidR="00764E85">
        <w:rPr>
          <w:rFonts w:asciiTheme="majorHAnsi" w:hAnsiTheme="majorHAnsi" w:cstheme="majorBidi"/>
        </w:rPr>
        <w:t>LEARN</w:t>
      </w:r>
      <w:r w:rsidR="00E97285">
        <w:rPr>
          <w:rFonts w:asciiTheme="majorHAnsi" w:hAnsiTheme="majorHAnsi" w:cstheme="majorBidi"/>
        </w:rPr>
        <w:t xml:space="preserve"> site </w:t>
      </w:r>
      <w:r w:rsidRPr="63E19444">
        <w:rPr>
          <w:rFonts w:asciiTheme="majorHAnsi" w:hAnsiTheme="majorHAnsi" w:cstheme="majorBidi"/>
        </w:rPr>
        <w:t>to avoid errors and ensure you submit successfully</w:t>
      </w:r>
      <w:r w:rsidR="3EDD1C72" w:rsidRPr="63E19444">
        <w:rPr>
          <w:rFonts w:asciiTheme="majorHAnsi" w:hAnsiTheme="majorHAnsi" w:cstheme="majorBidi"/>
        </w:rPr>
        <w:t>, in the correct format</w:t>
      </w:r>
      <w:r w:rsidRPr="63E19444">
        <w:rPr>
          <w:rFonts w:asciiTheme="majorHAnsi" w:hAnsiTheme="majorHAnsi" w:cstheme="majorBidi"/>
        </w:rPr>
        <w:t xml:space="preserve"> and on time.</w:t>
      </w:r>
      <w:r w:rsidR="008C5B03" w:rsidRPr="63E19444" w:rsidDel="008C5B03">
        <w:rPr>
          <w:rFonts w:asciiTheme="majorHAnsi" w:hAnsiTheme="majorHAnsi" w:cstheme="majorBidi"/>
        </w:rPr>
        <w:t xml:space="preserve"> </w:t>
      </w:r>
    </w:p>
    <w:p w14:paraId="7FE819AD" w14:textId="297421ED" w:rsidR="00774B90" w:rsidRPr="00582250" w:rsidRDefault="0072305F" w:rsidP="00582250">
      <w:pPr>
        <w:pStyle w:val="Heading3"/>
      </w:pPr>
      <w:bookmarkStart w:id="6" w:name="_Toc1036992476"/>
      <w:r>
        <w:t xml:space="preserve">1.5 </w:t>
      </w:r>
      <w:r w:rsidR="00774B90">
        <w:t>Submission and Return of Coursework</w:t>
      </w:r>
      <w:bookmarkEnd w:id="6"/>
    </w:p>
    <w:p w14:paraId="062DEDAC" w14:textId="6131EE60" w:rsidR="00774B90" w:rsidRPr="00594D12" w:rsidRDefault="00FD1A5D" w:rsidP="191DDE7C">
      <w:pPr>
        <w:rPr>
          <w:rFonts w:asciiTheme="majorHAnsi" w:eastAsia="Arial" w:hAnsiTheme="majorHAnsi" w:cstheme="majorBidi"/>
        </w:rPr>
      </w:pPr>
      <w:r>
        <w:rPr>
          <w:rFonts w:asciiTheme="majorHAnsi" w:eastAsia="Arial" w:hAnsiTheme="majorHAnsi" w:cstheme="majorBidi"/>
        </w:rPr>
        <w:t>T</w:t>
      </w:r>
      <w:r w:rsidR="4F710126" w:rsidRPr="191DDE7C">
        <w:rPr>
          <w:rFonts w:asciiTheme="majorHAnsi" w:eastAsia="Arial" w:hAnsiTheme="majorHAnsi" w:cstheme="majorBidi"/>
        </w:rPr>
        <w:t xml:space="preserve">he standard submission system </w:t>
      </w:r>
      <w:r>
        <w:rPr>
          <w:rFonts w:asciiTheme="majorHAnsi" w:eastAsia="Arial" w:hAnsiTheme="majorHAnsi" w:cstheme="majorBidi"/>
        </w:rPr>
        <w:t>for assignments on SPS courses is</w:t>
      </w:r>
      <w:r w:rsidR="4F710126" w:rsidRPr="191DDE7C">
        <w:rPr>
          <w:rFonts w:asciiTheme="majorHAnsi" w:eastAsia="Arial" w:hAnsiTheme="majorHAnsi" w:cstheme="majorBidi"/>
        </w:rPr>
        <w:t xml:space="preserve"> </w:t>
      </w:r>
      <w:r w:rsidR="3A20391B" w:rsidRPr="191DDE7C">
        <w:rPr>
          <w:rFonts w:asciiTheme="majorHAnsi" w:eastAsia="Arial" w:hAnsiTheme="majorHAnsi" w:cstheme="majorBidi"/>
        </w:rPr>
        <w:t xml:space="preserve">through </w:t>
      </w:r>
      <w:r w:rsidR="00E551C5" w:rsidRPr="191DDE7C">
        <w:rPr>
          <w:rFonts w:asciiTheme="majorHAnsi" w:eastAsia="Arial" w:hAnsiTheme="majorHAnsi" w:cstheme="majorBidi"/>
        </w:rPr>
        <w:t>LEARN</w:t>
      </w:r>
      <w:r w:rsidR="4086CF7F" w:rsidRPr="191DDE7C">
        <w:rPr>
          <w:rFonts w:asciiTheme="majorHAnsi" w:eastAsia="Arial" w:hAnsiTheme="majorHAnsi" w:cstheme="majorBidi"/>
        </w:rPr>
        <w:t>.</w:t>
      </w:r>
      <w:r w:rsidR="0E15E658" w:rsidRPr="191DDE7C">
        <w:rPr>
          <w:rFonts w:asciiTheme="majorHAnsi" w:eastAsia="Arial" w:hAnsiTheme="majorHAnsi" w:cstheme="majorBidi"/>
        </w:rPr>
        <w:t xml:space="preserve"> </w:t>
      </w:r>
      <w:r w:rsidR="56CA9256" w:rsidRPr="191DDE7C">
        <w:rPr>
          <w:rFonts w:asciiTheme="majorHAnsi" w:eastAsia="Arial" w:hAnsiTheme="majorHAnsi" w:cstheme="majorBidi"/>
        </w:rPr>
        <w:t>I</w:t>
      </w:r>
      <w:r w:rsidR="00774B90" w:rsidRPr="191DDE7C">
        <w:rPr>
          <w:rFonts w:asciiTheme="majorHAnsi" w:eastAsia="Arial" w:hAnsiTheme="majorHAnsi" w:cstheme="majorBidi"/>
        </w:rPr>
        <w:t xml:space="preserve">n a few cases you may use an alternative electronic submission system, </w:t>
      </w:r>
      <w:r w:rsidR="7B1531C3" w:rsidRPr="191DDE7C">
        <w:rPr>
          <w:rFonts w:asciiTheme="majorHAnsi" w:eastAsia="Arial" w:hAnsiTheme="majorHAnsi" w:cstheme="majorBidi"/>
        </w:rPr>
        <w:t>and these details will be found on the course LEARN page.</w:t>
      </w:r>
    </w:p>
    <w:p w14:paraId="2B03A1A6" w14:textId="302F132C" w:rsidR="00774B90" w:rsidRPr="00594D12" w:rsidRDefault="00774B90" w:rsidP="63E19444">
      <w:pPr>
        <w:rPr>
          <w:rFonts w:asciiTheme="majorHAnsi" w:hAnsiTheme="majorHAnsi" w:cstheme="majorBidi"/>
        </w:rPr>
      </w:pPr>
      <w:r w:rsidRPr="63E19444">
        <w:rPr>
          <w:rFonts w:asciiTheme="majorHAnsi" w:eastAsia="Arial" w:hAnsiTheme="majorHAnsi" w:cstheme="majorBidi"/>
        </w:rPr>
        <w:t xml:space="preserve">Marked coursework, grades and feedback will be returned to you through LEARN.  You will not receive a paper copy of your marked coursework or feedback. </w:t>
      </w:r>
    </w:p>
    <w:p w14:paraId="3294987B" w14:textId="3380F0A9" w:rsidR="5341AF33" w:rsidRDefault="5341AF33" w:rsidP="63E19444">
      <w:pPr>
        <w:rPr>
          <w:rFonts w:asciiTheme="majorHAnsi" w:eastAsia="Arial" w:hAnsiTheme="majorHAnsi" w:cstheme="majorBidi"/>
        </w:rPr>
      </w:pPr>
      <w:r w:rsidRPr="63E19444">
        <w:rPr>
          <w:rFonts w:asciiTheme="majorHAnsi" w:eastAsia="Arial" w:hAnsiTheme="majorHAnsi" w:cstheme="majorBidi"/>
        </w:rPr>
        <w:t>Full details on the submission process</w:t>
      </w:r>
      <w:r w:rsidR="1E2F8F0B" w:rsidRPr="63E19444">
        <w:rPr>
          <w:rFonts w:asciiTheme="majorHAnsi" w:eastAsia="Arial" w:hAnsiTheme="majorHAnsi" w:cstheme="majorBidi"/>
        </w:rPr>
        <w:t xml:space="preserve"> can be found at the following:</w:t>
      </w:r>
    </w:p>
    <w:p w14:paraId="7116B1D9" w14:textId="12912AB0" w:rsidR="1548CD87" w:rsidRDefault="004E5B9F" w:rsidP="00830D7C">
      <w:pPr>
        <w:pStyle w:val="ListParagraph"/>
        <w:numPr>
          <w:ilvl w:val="0"/>
          <w:numId w:val="5"/>
        </w:numPr>
        <w:rPr>
          <w:color w:val="2B579A"/>
          <w:shd w:val="clear" w:color="auto" w:fill="E6E6E6"/>
        </w:rPr>
      </w:pPr>
      <w:hyperlink r:id="rId18">
        <w:r w:rsidR="1548CD87" w:rsidRPr="191DDE7C">
          <w:rPr>
            <w:rStyle w:val="Hyperlink"/>
            <w:rFonts w:asciiTheme="majorHAnsi" w:eastAsia="Arial" w:hAnsiTheme="majorHAnsi" w:cstheme="majorBidi"/>
          </w:rPr>
          <w:t>Guidance for Submissions through Turnitin Feedback Studio (UG and PGT courses)</w:t>
        </w:r>
      </w:hyperlink>
    </w:p>
    <w:p w14:paraId="4F4C7FDD" w14:textId="4ADC18EA" w:rsidR="00774B90" w:rsidRPr="00594D12" w:rsidRDefault="0072305F" w:rsidP="00582250">
      <w:pPr>
        <w:pStyle w:val="Heading3"/>
      </w:pPr>
      <w:bookmarkStart w:id="7" w:name="_Toc2125948555"/>
      <w:r>
        <w:t xml:space="preserve">1.6 </w:t>
      </w:r>
      <w:r w:rsidR="314897F0">
        <w:t xml:space="preserve">Mark </w:t>
      </w:r>
      <w:r w:rsidR="00774B90">
        <w:t>Penalties</w:t>
      </w:r>
      <w:bookmarkEnd w:id="7"/>
    </w:p>
    <w:p w14:paraId="128A79B3" w14:textId="609283B0" w:rsidR="2DE3FFCB" w:rsidRDefault="2DE3FFCB" w:rsidP="45FA88D3">
      <w:pPr>
        <w:rPr>
          <w:rFonts w:asciiTheme="majorHAnsi" w:eastAsia="Arial" w:hAnsiTheme="majorHAnsi" w:cstheme="majorBidi"/>
        </w:rPr>
      </w:pPr>
      <w:r w:rsidRPr="45FA88D3">
        <w:rPr>
          <w:rFonts w:asciiTheme="majorHAnsi" w:eastAsia="Arial" w:hAnsiTheme="majorHAnsi" w:cstheme="majorBidi"/>
        </w:rPr>
        <w:t>Penalties apply for</w:t>
      </w:r>
      <w:r w:rsidRPr="00514928">
        <w:rPr>
          <w:rFonts w:asciiTheme="majorHAnsi" w:eastAsia="Arial" w:hAnsiTheme="majorHAnsi" w:cstheme="majorBidi"/>
          <w:b/>
          <w:bCs/>
        </w:rPr>
        <w:t xml:space="preserve"> late submission</w:t>
      </w:r>
      <w:r w:rsidRPr="45FA88D3">
        <w:rPr>
          <w:rFonts w:asciiTheme="majorHAnsi" w:eastAsia="Arial" w:hAnsiTheme="majorHAnsi" w:cstheme="majorBidi"/>
        </w:rPr>
        <w:t xml:space="preserve"> and for </w:t>
      </w:r>
      <w:r w:rsidRPr="00514928">
        <w:rPr>
          <w:rFonts w:asciiTheme="majorHAnsi" w:eastAsia="Arial" w:hAnsiTheme="majorHAnsi" w:cstheme="majorBidi"/>
          <w:b/>
          <w:bCs/>
        </w:rPr>
        <w:t>exceeding the word count</w:t>
      </w:r>
      <w:r w:rsidRPr="45FA88D3">
        <w:rPr>
          <w:rFonts w:asciiTheme="majorHAnsi" w:eastAsia="Arial" w:hAnsiTheme="majorHAnsi" w:cstheme="majorBidi"/>
        </w:rPr>
        <w:t xml:space="preserve"> of the assignment. Make sure you are aware of each of these penalties and know how to avoid them. Students are responsible for taking the time to read guidance and for ensuring their coursework submissions comply with guidance.</w:t>
      </w:r>
    </w:p>
    <w:p w14:paraId="03E31DCD" w14:textId="601140D2" w:rsidR="008C5B03" w:rsidRDefault="004E5B9F" w:rsidP="008C5B03">
      <w:pPr>
        <w:pStyle w:val="ListParagraph"/>
        <w:numPr>
          <w:ilvl w:val="0"/>
          <w:numId w:val="10"/>
        </w:numPr>
        <w:rPr>
          <w:rFonts w:asciiTheme="majorHAnsi" w:hAnsiTheme="majorHAnsi" w:cstheme="majorHAnsi"/>
        </w:rPr>
      </w:pPr>
      <w:hyperlink r:id="rId19" w:history="1">
        <w:r w:rsidR="008C5B03" w:rsidRPr="0019484D">
          <w:rPr>
            <w:rStyle w:val="Hyperlink"/>
            <w:rFonts w:asciiTheme="majorHAnsi" w:hAnsiTheme="majorHAnsi" w:cstheme="majorHAnsi"/>
          </w:rPr>
          <w:t>Assessment Pen</w:t>
        </w:r>
        <w:r w:rsidR="008C5B03" w:rsidRPr="0019484D">
          <w:rPr>
            <w:rStyle w:val="Hyperlink"/>
            <w:rFonts w:asciiTheme="majorHAnsi" w:hAnsiTheme="majorHAnsi" w:cstheme="majorHAnsi"/>
          </w:rPr>
          <w:t>a</w:t>
        </w:r>
        <w:r w:rsidR="008C5B03" w:rsidRPr="0019484D">
          <w:rPr>
            <w:rStyle w:val="Hyperlink"/>
            <w:rFonts w:asciiTheme="majorHAnsi" w:hAnsiTheme="majorHAnsi" w:cstheme="majorHAnsi"/>
          </w:rPr>
          <w:t>lties</w:t>
        </w:r>
      </w:hyperlink>
    </w:p>
    <w:p w14:paraId="13155598" w14:textId="78B4B4E7" w:rsidR="00774B90" w:rsidRPr="00594D12" w:rsidRDefault="0072305F" w:rsidP="00582250">
      <w:pPr>
        <w:pStyle w:val="Heading3"/>
      </w:pPr>
      <w:bookmarkStart w:id="8" w:name="_Toc190291433"/>
      <w:r>
        <w:t xml:space="preserve">1.7 </w:t>
      </w:r>
      <w:r w:rsidR="00774B90">
        <w:t>Feedback</w:t>
      </w:r>
      <w:bookmarkEnd w:id="8"/>
    </w:p>
    <w:p w14:paraId="34817133" w14:textId="011B065B" w:rsidR="00774B90" w:rsidRPr="00594D12" w:rsidRDefault="00774B90" w:rsidP="7F50EC09">
      <w:pPr>
        <w:tabs>
          <w:tab w:val="left" w:pos="4395"/>
          <w:tab w:val="left" w:pos="5954"/>
        </w:tabs>
        <w:ind w:right="-380"/>
        <w:rPr>
          <w:rFonts w:asciiTheme="majorHAnsi" w:eastAsia="Arial Narrow,Arial" w:hAnsiTheme="majorHAnsi" w:cstheme="majorBidi"/>
        </w:rPr>
      </w:pPr>
      <w:r w:rsidRPr="7F50EC09">
        <w:rPr>
          <w:rFonts w:asciiTheme="majorHAnsi" w:eastAsia="Arial Narrow" w:hAnsiTheme="majorHAnsi" w:cstheme="majorBidi"/>
        </w:rPr>
        <w:t>The School of Social and Political Science</w:t>
      </w:r>
      <w:r w:rsidR="6BD31F85" w:rsidRPr="7F50EC09">
        <w:rPr>
          <w:rFonts w:asciiTheme="majorHAnsi" w:eastAsia="Arial Narrow" w:hAnsiTheme="majorHAnsi" w:cstheme="majorBidi"/>
        </w:rPr>
        <w:t>s</w:t>
      </w:r>
      <w:r w:rsidRPr="7F50EC09">
        <w:rPr>
          <w:rFonts w:asciiTheme="majorHAnsi" w:eastAsia="Arial Narrow" w:hAnsiTheme="majorHAnsi" w:cstheme="majorBidi"/>
        </w:rPr>
        <w:t xml:space="preserve"> (SPS) has had extensive discussions, both at School-level and within each Subject Area, about how we can meet our aspirations to deliver the highest quality feedback, assessment and learning environment to our students.</w:t>
      </w:r>
    </w:p>
    <w:p w14:paraId="64E08838" w14:textId="23556A3E" w:rsidR="00774B90" w:rsidRPr="00594D12" w:rsidRDefault="00774B90" w:rsidP="191DDE7C">
      <w:pPr>
        <w:tabs>
          <w:tab w:val="left" w:pos="4395"/>
          <w:tab w:val="left" w:pos="5954"/>
        </w:tabs>
        <w:ind w:right="-380"/>
        <w:rPr>
          <w:rFonts w:asciiTheme="majorHAnsi" w:eastAsia="Arial Narrow,Arial" w:hAnsiTheme="majorHAnsi" w:cstheme="majorBidi"/>
        </w:rPr>
      </w:pPr>
      <w:r w:rsidRPr="191DDE7C">
        <w:rPr>
          <w:rFonts w:asciiTheme="majorHAnsi" w:eastAsia="Arial Narrow" w:hAnsiTheme="majorHAnsi" w:cstheme="majorBidi"/>
        </w:rPr>
        <w:t>One important step is to ensure that all of our staff and students are fully informed of our procedures. We t</w:t>
      </w:r>
      <w:r w:rsidR="1EDDCF64" w:rsidRPr="191DDE7C">
        <w:rPr>
          <w:rFonts w:asciiTheme="majorHAnsi" w:eastAsia="Arial Narrow" w:hAnsiTheme="majorHAnsi" w:cstheme="majorBidi"/>
        </w:rPr>
        <w:t>herefore</w:t>
      </w:r>
      <w:r w:rsidRPr="191DDE7C">
        <w:rPr>
          <w:rFonts w:asciiTheme="majorHAnsi" w:eastAsia="Arial Narrow" w:hAnsiTheme="majorHAnsi" w:cstheme="majorBidi"/>
        </w:rPr>
        <w:t xml:space="preserve"> provide below a summary of measures in place. </w:t>
      </w:r>
    </w:p>
    <w:p w14:paraId="0A9B0046" w14:textId="5D25E0CE" w:rsidR="00774B90" w:rsidRPr="00F32115" w:rsidRDefault="00774B90" w:rsidP="00E551C5">
      <w:pPr>
        <w:spacing w:after="0"/>
        <w:rPr>
          <w:rFonts w:asciiTheme="majorHAnsi" w:eastAsia="Arial Narrow,Arial" w:hAnsiTheme="majorHAnsi" w:cstheme="majorBidi"/>
        </w:rPr>
      </w:pPr>
      <w:r w:rsidRPr="00594D12">
        <w:rPr>
          <w:rFonts w:asciiTheme="majorHAnsi" w:eastAsia="Arial Narrow" w:hAnsiTheme="majorHAnsi" w:cstheme="majorHAnsi"/>
        </w:rPr>
        <w:t>Feedback takes many forms including:</w:t>
      </w:r>
    </w:p>
    <w:p w14:paraId="10B7A850" w14:textId="4D34A3ED" w:rsidR="00342E83" w:rsidRPr="003E4F8C" w:rsidRDefault="00342E83" w:rsidP="00774B90">
      <w:pPr>
        <w:pStyle w:val="ListParagraph"/>
        <w:numPr>
          <w:ilvl w:val="0"/>
          <w:numId w:val="32"/>
        </w:numPr>
        <w:rPr>
          <w:rFonts w:asciiTheme="majorHAnsi" w:eastAsia="Arial Narrow,Arial" w:hAnsiTheme="majorHAnsi" w:cstheme="majorHAnsi"/>
        </w:rPr>
      </w:pPr>
      <w:r>
        <w:rPr>
          <w:rFonts w:asciiTheme="majorHAnsi" w:eastAsia="Arial Narrow,Arial" w:hAnsiTheme="majorHAnsi" w:cstheme="majorHAnsi"/>
        </w:rPr>
        <w:t>Individual written feedback on assessments</w:t>
      </w:r>
    </w:p>
    <w:p w14:paraId="77663BEB" w14:textId="1ED99ADD" w:rsidR="00774B90" w:rsidRPr="003E4F8C" w:rsidRDefault="00513066" w:rsidP="00774B90">
      <w:pPr>
        <w:pStyle w:val="ListParagraph"/>
        <w:numPr>
          <w:ilvl w:val="0"/>
          <w:numId w:val="32"/>
        </w:numPr>
        <w:rPr>
          <w:rFonts w:asciiTheme="majorHAnsi" w:eastAsia="Arial Narrow,Arial" w:hAnsiTheme="majorHAnsi" w:cstheme="majorHAnsi"/>
        </w:rPr>
      </w:pPr>
      <w:r>
        <w:rPr>
          <w:rFonts w:asciiTheme="majorHAnsi" w:eastAsia="Arial Narrow" w:hAnsiTheme="majorHAnsi" w:cstheme="majorHAnsi"/>
        </w:rPr>
        <w:t>W</w:t>
      </w:r>
      <w:r w:rsidR="00774B90" w:rsidRPr="00F32115">
        <w:rPr>
          <w:rFonts w:asciiTheme="majorHAnsi" w:eastAsia="Arial Narrow" w:hAnsiTheme="majorHAnsi" w:cstheme="majorHAnsi"/>
        </w:rPr>
        <w:t>ritten or verbal feedback on tutorial presentations and performance</w:t>
      </w:r>
    </w:p>
    <w:p w14:paraId="2D9F9A74" w14:textId="3E28A235" w:rsidR="009B645A" w:rsidRPr="003E4F8C" w:rsidRDefault="009B645A" w:rsidP="00774B90">
      <w:pPr>
        <w:pStyle w:val="ListParagraph"/>
        <w:numPr>
          <w:ilvl w:val="0"/>
          <w:numId w:val="32"/>
        </w:numPr>
        <w:rPr>
          <w:rFonts w:asciiTheme="majorHAnsi" w:eastAsia="Arial Narrow" w:hAnsiTheme="majorHAnsi" w:cstheme="majorHAnsi"/>
        </w:rPr>
      </w:pPr>
      <w:r w:rsidRPr="003E4F8C">
        <w:rPr>
          <w:rFonts w:asciiTheme="majorHAnsi" w:eastAsia="Arial Narrow" w:hAnsiTheme="majorHAnsi" w:cstheme="majorHAnsi"/>
        </w:rPr>
        <w:t>Generalised feedback on class-wide performance in assessments </w:t>
      </w:r>
    </w:p>
    <w:p w14:paraId="281592F2" w14:textId="77777777" w:rsidR="00774B90" w:rsidRPr="00F32115" w:rsidRDefault="00774B90" w:rsidP="00774B90">
      <w:pPr>
        <w:pStyle w:val="ListParagraph"/>
        <w:numPr>
          <w:ilvl w:val="0"/>
          <w:numId w:val="32"/>
        </w:numPr>
        <w:rPr>
          <w:rFonts w:asciiTheme="majorHAnsi" w:eastAsia="Arial Narrow,Arial" w:hAnsiTheme="majorHAnsi" w:cstheme="majorHAnsi"/>
        </w:rPr>
      </w:pPr>
      <w:r w:rsidRPr="00F32115">
        <w:rPr>
          <w:rFonts w:asciiTheme="majorHAnsi" w:eastAsia="Arial Narrow" w:hAnsiTheme="majorHAnsi" w:cstheme="majorHAnsi"/>
        </w:rPr>
        <w:t xml:space="preserve">general and individualised feedback on exams, including opportunities to view and discuss exam performance </w:t>
      </w:r>
    </w:p>
    <w:p w14:paraId="5EB30908" w14:textId="77777777" w:rsidR="00774B90" w:rsidRPr="00F32115" w:rsidRDefault="00774B90" w:rsidP="00774B90">
      <w:pPr>
        <w:pStyle w:val="ListParagraph"/>
        <w:numPr>
          <w:ilvl w:val="0"/>
          <w:numId w:val="32"/>
        </w:numPr>
        <w:rPr>
          <w:rFonts w:asciiTheme="majorHAnsi" w:eastAsia="Arial Narrow,Arial" w:hAnsiTheme="majorHAnsi" w:cstheme="majorHAnsi"/>
        </w:rPr>
      </w:pPr>
      <w:r w:rsidRPr="00F32115">
        <w:rPr>
          <w:rFonts w:asciiTheme="majorHAnsi" w:eastAsia="Arial Narrow" w:hAnsiTheme="majorHAnsi" w:cstheme="majorHAnsi"/>
        </w:rPr>
        <w:t>ongoing opportunities for informal feedback and discussion with teaching staff during Guidance and Feedback hours</w:t>
      </w:r>
      <w:r>
        <w:rPr>
          <w:rFonts w:asciiTheme="majorHAnsi" w:eastAsia="Arial Narrow" w:hAnsiTheme="majorHAnsi" w:cstheme="majorHAnsi"/>
        </w:rPr>
        <w:t>.</w:t>
      </w:r>
    </w:p>
    <w:p w14:paraId="77B77A7E" w14:textId="5B18D431" w:rsidR="00670519" w:rsidRDefault="00774B90" w:rsidP="63E19444">
      <w:pPr>
        <w:rPr>
          <w:rFonts w:asciiTheme="majorHAnsi" w:eastAsia="Arial Narrow" w:hAnsiTheme="majorHAnsi" w:cstheme="majorBidi"/>
        </w:rPr>
      </w:pPr>
      <w:r w:rsidRPr="63E19444">
        <w:rPr>
          <w:rFonts w:asciiTheme="majorHAnsi" w:eastAsia="Arial Narrow" w:hAnsiTheme="majorHAnsi" w:cstheme="majorBidi"/>
        </w:rPr>
        <w:t xml:space="preserve">Our online information on feedback and assessment contains guidance on </w:t>
      </w:r>
      <w:r w:rsidR="272D625D" w:rsidRPr="1284C4C2">
        <w:rPr>
          <w:rFonts w:asciiTheme="majorHAnsi" w:eastAsia="Arial Narrow" w:hAnsiTheme="majorHAnsi" w:cstheme="majorBidi"/>
        </w:rPr>
        <w:t>the types</w:t>
      </w:r>
      <w:r w:rsidRPr="63E19444">
        <w:rPr>
          <w:rFonts w:asciiTheme="majorHAnsi" w:eastAsia="Arial Narrow" w:hAnsiTheme="majorHAnsi" w:cstheme="majorBidi"/>
        </w:rPr>
        <w:t xml:space="preserve"> of feedback</w:t>
      </w:r>
      <w:r w:rsidR="272D625D" w:rsidRPr="1284C4C2">
        <w:rPr>
          <w:rFonts w:asciiTheme="majorHAnsi" w:eastAsia="Arial Narrow" w:hAnsiTheme="majorHAnsi" w:cstheme="majorBidi"/>
        </w:rPr>
        <w:t xml:space="preserve"> you may get on SPS courses</w:t>
      </w:r>
      <w:r w:rsidRPr="63E19444">
        <w:rPr>
          <w:rFonts w:asciiTheme="majorHAnsi" w:eastAsia="Arial Narrow" w:hAnsiTheme="majorHAnsi" w:cstheme="majorBidi"/>
        </w:rPr>
        <w:t xml:space="preserve"> and </w:t>
      </w:r>
      <w:r w:rsidR="272D625D" w:rsidRPr="1284C4C2">
        <w:rPr>
          <w:rFonts w:asciiTheme="majorHAnsi" w:eastAsia="Arial Narrow" w:hAnsiTheme="majorHAnsi" w:cstheme="majorBidi"/>
        </w:rPr>
        <w:t>how to use</w:t>
      </w:r>
      <w:r w:rsidRPr="63E19444">
        <w:rPr>
          <w:rFonts w:asciiTheme="majorHAnsi" w:eastAsia="Arial Narrow" w:hAnsiTheme="majorHAnsi" w:cstheme="majorBidi"/>
        </w:rPr>
        <w:t xml:space="preserve"> feedba</w:t>
      </w:r>
      <w:r w:rsidR="000F2871" w:rsidRPr="63E19444">
        <w:rPr>
          <w:rFonts w:asciiTheme="majorHAnsi" w:eastAsia="Arial Narrow" w:hAnsiTheme="majorHAnsi" w:cstheme="majorBidi"/>
        </w:rPr>
        <w:t>ck</w:t>
      </w:r>
      <w:r w:rsidR="272D625D" w:rsidRPr="1284C4C2">
        <w:rPr>
          <w:rFonts w:asciiTheme="majorHAnsi" w:eastAsia="Arial Narrow" w:hAnsiTheme="majorHAnsi" w:cstheme="majorBidi"/>
        </w:rPr>
        <w:t xml:space="preserve"> effectively</w:t>
      </w:r>
      <w:r w:rsidR="6719D0E0" w:rsidRPr="1284C4C2">
        <w:rPr>
          <w:rFonts w:asciiTheme="majorHAnsi" w:eastAsia="Arial Narrow" w:hAnsiTheme="majorHAnsi" w:cstheme="majorBidi"/>
        </w:rPr>
        <w:t xml:space="preserve">. In </w:t>
      </w:r>
      <w:r w:rsidR="1839C798" w:rsidRPr="1284C4C2">
        <w:rPr>
          <w:rFonts w:asciiTheme="majorHAnsi" w:eastAsia="Arial Narrow" w:hAnsiTheme="majorHAnsi" w:cstheme="majorBidi"/>
        </w:rPr>
        <w:t>addition,</w:t>
      </w:r>
      <w:r w:rsidR="6719D0E0" w:rsidRPr="1284C4C2">
        <w:rPr>
          <w:rFonts w:asciiTheme="majorHAnsi" w:eastAsia="Arial Narrow" w:hAnsiTheme="majorHAnsi" w:cstheme="majorBidi"/>
        </w:rPr>
        <w:t xml:space="preserve"> we outline</w:t>
      </w:r>
      <w:r w:rsidR="272D625D" w:rsidRPr="1284C4C2">
        <w:rPr>
          <w:rFonts w:asciiTheme="majorHAnsi" w:eastAsia="Arial Narrow" w:hAnsiTheme="majorHAnsi" w:cstheme="majorBidi"/>
        </w:rPr>
        <w:t xml:space="preserve"> how students can provide feedback to staff in the schoo</w:t>
      </w:r>
      <w:r w:rsidR="754C2AF1" w:rsidRPr="1284C4C2">
        <w:rPr>
          <w:rFonts w:asciiTheme="majorHAnsi" w:eastAsia="Arial Narrow" w:hAnsiTheme="majorHAnsi" w:cstheme="majorBidi"/>
        </w:rPr>
        <w:t xml:space="preserve">l on </w:t>
      </w:r>
      <w:r w:rsidR="6E82019C" w:rsidRPr="1284C4C2">
        <w:rPr>
          <w:rFonts w:asciiTheme="majorHAnsi" w:eastAsia="Arial Narrow" w:hAnsiTheme="majorHAnsi" w:cstheme="majorBidi"/>
        </w:rPr>
        <w:t>our</w:t>
      </w:r>
      <w:r w:rsidR="754C2AF1" w:rsidRPr="1284C4C2">
        <w:rPr>
          <w:rFonts w:asciiTheme="majorHAnsi" w:eastAsia="Arial Narrow" w:hAnsiTheme="majorHAnsi" w:cstheme="majorBidi"/>
        </w:rPr>
        <w:t xml:space="preserve"> courses and programmes:</w:t>
      </w:r>
    </w:p>
    <w:p w14:paraId="3BD809EF" w14:textId="3ACB0C4B" w:rsidR="00774B90" w:rsidRPr="003E4F8C" w:rsidRDefault="004E5B9F" w:rsidP="003E4F8C">
      <w:pPr>
        <w:pStyle w:val="ListParagraph"/>
        <w:numPr>
          <w:ilvl w:val="0"/>
          <w:numId w:val="46"/>
        </w:numPr>
        <w:rPr>
          <w:rFonts w:asciiTheme="majorHAnsi" w:eastAsia="Arial Narrow" w:hAnsiTheme="majorHAnsi" w:cstheme="majorBidi"/>
        </w:rPr>
      </w:pPr>
      <w:hyperlink r:id="rId20">
        <w:r w:rsidR="009A41E4" w:rsidRPr="1284C4C2">
          <w:rPr>
            <w:rStyle w:val="Hyperlink"/>
            <w:rFonts w:asciiTheme="majorHAnsi" w:eastAsia="Arial Narrow" w:hAnsiTheme="majorHAnsi" w:cstheme="majorBidi"/>
          </w:rPr>
          <w:t>Course and Assessment Feedback</w:t>
        </w:r>
      </w:hyperlink>
    </w:p>
    <w:p w14:paraId="4611A93D" w14:textId="4FC94D59" w:rsidR="00774B90" w:rsidRPr="00594D12" w:rsidRDefault="75765D81" w:rsidP="00544198">
      <w:pPr>
        <w:spacing w:before="240" w:after="0"/>
        <w:ind w:left="284"/>
        <w:rPr>
          <w:rFonts w:asciiTheme="majorHAnsi" w:eastAsia="Arial Narrow,Arial" w:hAnsiTheme="majorHAnsi" w:cstheme="majorBidi"/>
          <w:i/>
        </w:rPr>
      </w:pPr>
      <w:r w:rsidRPr="1284C4C2">
        <w:rPr>
          <w:rFonts w:asciiTheme="majorHAnsi" w:eastAsia="Arial Narrow,Arial" w:hAnsiTheme="majorHAnsi" w:cstheme="majorBidi"/>
          <w:i/>
          <w:iCs/>
        </w:rPr>
        <w:t>1.7.1 Assessment Feedback Queries</w:t>
      </w:r>
    </w:p>
    <w:p w14:paraId="53EE812F" w14:textId="65B142FB" w:rsidR="00774B90" w:rsidRPr="00594D12" w:rsidRDefault="61EF80C4" w:rsidP="00262CF7">
      <w:pPr>
        <w:ind w:left="284"/>
        <w:rPr>
          <w:rFonts w:asciiTheme="majorHAnsi" w:eastAsia="Arial Narrow" w:hAnsiTheme="majorHAnsi" w:cstheme="majorBidi"/>
        </w:rPr>
      </w:pPr>
      <w:r w:rsidRPr="191DDE7C">
        <w:rPr>
          <w:rFonts w:asciiTheme="majorHAnsi" w:eastAsia="Arial Narrow" w:hAnsiTheme="majorHAnsi" w:cstheme="majorBidi"/>
        </w:rPr>
        <w:lastRenderedPageBreak/>
        <w:t>If you have further questions after rec</w:t>
      </w:r>
      <w:r w:rsidR="5EB51905" w:rsidRPr="191DDE7C">
        <w:rPr>
          <w:rFonts w:asciiTheme="majorHAnsi" w:eastAsia="Arial Narrow" w:hAnsiTheme="majorHAnsi" w:cstheme="majorBidi"/>
        </w:rPr>
        <w:t>ei</w:t>
      </w:r>
      <w:r w:rsidRPr="191DDE7C">
        <w:rPr>
          <w:rFonts w:asciiTheme="majorHAnsi" w:eastAsia="Arial Narrow" w:hAnsiTheme="majorHAnsi" w:cstheme="majorBidi"/>
        </w:rPr>
        <w:t>ving</w:t>
      </w:r>
      <w:r w:rsidR="006D0EF8">
        <w:rPr>
          <w:rFonts w:asciiTheme="majorHAnsi" w:eastAsia="Arial Narrow" w:hAnsiTheme="majorHAnsi" w:cstheme="majorBidi"/>
        </w:rPr>
        <w:t xml:space="preserve"> </w:t>
      </w:r>
      <w:r w:rsidRPr="191DDE7C">
        <w:rPr>
          <w:rFonts w:asciiTheme="majorHAnsi" w:eastAsia="Arial Narrow" w:hAnsiTheme="majorHAnsi" w:cstheme="majorBidi"/>
        </w:rPr>
        <w:t xml:space="preserve">feedback </w:t>
      </w:r>
      <w:r w:rsidR="3A7292D7" w:rsidRPr="1284C4C2">
        <w:rPr>
          <w:rFonts w:asciiTheme="majorHAnsi" w:eastAsia="Arial Narrow" w:hAnsiTheme="majorHAnsi" w:cstheme="majorBidi"/>
        </w:rPr>
        <w:t>on</w:t>
      </w:r>
      <w:r w:rsidRPr="191DDE7C">
        <w:rPr>
          <w:rFonts w:asciiTheme="majorHAnsi" w:eastAsia="Arial Narrow" w:hAnsiTheme="majorHAnsi" w:cstheme="majorBidi"/>
        </w:rPr>
        <w:t xml:space="preserve"> your assignment</w:t>
      </w:r>
      <w:r w:rsidR="1DDE3059" w:rsidRPr="191DDE7C">
        <w:rPr>
          <w:rFonts w:asciiTheme="majorHAnsi" w:eastAsia="Arial Narrow" w:hAnsiTheme="majorHAnsi" w:cstheme="majorBidi"/>
        </w:rPr>
        <w:t xml:space="preserve"> or exam</w:t>
      </w:r>
      <w:r w:rsidRPr="191DDE7C">
        <w:rPr>
          <w:rFonts w:asciiTheme="majorHAnsi" w:eastAsia="Arial Narrow" w:hAnsiTheme="majorHAnsi" w:cstheme="majorBidi"/>
        </w:rPr>
        <w:t xml:space="preserve">, please contact the </w:t>
      </w:r>
      <w:r w:rsidR="70A14893" w:rsidRPr="191DDE7C">
        <w:rPr>
          <w:rFonts w:asciiTheme="majorHAnsi" w:eastAsia="Arial Narrow" w:hAnsiTheme="majorHAnsi" w:cstheme="majorBidi"/>
        </w:rPr>
        <w:t xml:space="preserve">individual </w:t>
      </w:r>
      <w:r w:rsidRPr="191DDE7C">
        <w:rPr>
          <w:rFonts w:asciiTheme="majorHAnsi" w:eastAsia="Arial Narrow" w:hAnsiTheme="majorHAnsi" w:cstheme="majorBidi"/>
        </w:rPr>
        <w:t>marker in the first instance.</w:t>
      </w:r>
      <w:r w:rsidR="233C6279" w:rsidRPr="191DDE7C">
        <w:rPr>
          <w:rFonts w:asciiTheme="majorHAnsi" w:eastAsia="Arial Narrow" w:hAnsiTheme="majorHAnsi" w:cstheme="majorBidi"/>
        </w:rPr>
        <w:t xml:space="preserve"> They may be able to help directly or may refer you to the course organiser.</w:t>
      </w:r>
    </w:p>
    <w:p w14:paraId="2CD0570B" w14:textId="15BB86A8" w:rsidR="00774B90" w:rsidRPr="00582250" w:rsidRDefault="0072305F" w:rsidP="45D7F2E5">
      <w:pPr>
        <w:pStyle w:val="Heading3"/>
      </w:pPr>
      <w:bookmarkStart w:id="9" w:name="_Toc788115736"/>
      <w:r>
        <w:t>1.8</w:t>
      </w:r>
      <w:r w:rsidR="00774B90">
        <w:t xml:space="preserve"> Academic </w:t>
      </w:r>
      <w:r w:rsidR="71942471">
        <w:t>Integrity</w:t>
      </w:r>
      <w:r w:rsidR="00774B90">
        <w:t>: How to Avoid Academic Misconduct (including Plagiarism).</w:t>
      </w:r>
      <w:bookmarkEnd w:id="9"/>
    </w:p>
    <w:p w14:paraId="4136D540" w14:textId="1ACB42EB" w:rsidR="00CD1142" w:rsidRDefault="00774B90" w:rsidP="45FA88D3">
      <w:pPr>
        <w:rPr>
          <w:color w:val="343A40"/>
        </w:rPr>
      </w:pPr>
      <w:r>
        <w:t>Students should read the full guidance on</w:t>
      </w:r>
      <w:r w:rsidR="00CD1142">
        <w:t xml:space="preserve"> their course </w:t>
      </w:r>
      <w:r w:rsidR="1FD94218">
        <w:t>LEARN</w:t>
      </w:r>
      <w:r w:rsidR="00CD1142">
        <w:t xml:space="preserve"> page, or at </w:t>
      </w:r>
      <w:r w:rsidR="4E835418">
        <w:t>the following webpages:</w:t>
      </w:r>
    </w:p>
    <w:p w14:paraId="51923FEC" w14:textId="4122D1C9" w:rsidR="48A0EFD6" w:rsidRDefault="004E5B9F" w:rsidP="005F611D">
      <w:pPr>
        <w:pStyle w:val="ListParagraph"/>
        <w:numPr>
          <w:ilvl w:val="0"/>
          <w:numId w:val="47"/>
        </w:numPr>
        <w:rPr>
          <w:rStyle w:val="Hyperlink"/>
        </w:rPr>
      </w:pPr>
      <w:hyperlink r:id="rId21" w:history="1">
        <w:r w:rsidR="006D0EF8" w:rsidRPr="00C0338E">
          <w:rPr>
            <w:rStyle w:val="Hyperlink"/>
          </w:rPr>
          <w:t>Academic Integrity, Referencing</w:t>
        </w:r>
        <w:r w:rsidR="00C0338E" w:rsidRPr="00C0338E">
          <w:rPr>
            <w:rStyle w:val="Hyperlink"/>
          </w:rPr>
          <w:t xml:space="preserve"> and avoiding Academic Misconduct</w:t>
        </w:r>
      </w:hyperlink>
    </w:p>
    <w:p w14:paraId="0C391F5A" w14:textId="16E2204C" w:rsidR="00774B90" w:rsidRPr="00594D12" w:rsidRDefault="0072305F" w:rsidP="00582250">
      <w:pPr>
        <w:pStyle w:val="Heading3"/>
      </w:pPr>
      <w:bookmarkStart w:id="10" w:name="_Toc1224296060"/>
      <w:r>
        <w:t xml:space="preserve">1.9 </w:t>
      </w:r>
      <w:r w:rsidR="00774B90">
        <w:t>Data Protection Guidance for Students</w:t>
      </w:r>
      <w:bookmarkEnd w:id="10"/>
    </w:p>
    <w:p w14:paraId="0674830F" w14:textId="1AA0DF61" w:rsidR="00774B90" w:rsidRPr="00594D12" w:rsidRDefault="00774B90" w:rsidP="191DDE7C">
      <w:pPr>
        <w:rPr>
          <w:rFonts w:asciiTheme="majorHAnsi" w:eastAsia="Arial" w:hAnsiTheme="majorHAnsi" w:cstheme="majorBidi"/>
          <w:lang w:val="en-US"/>
        </w:rPr>
      </w:pPr>
      <w:r w:rsidRPr="191DDE7C">
        <w:rPr>
          <w:rFonts w:asciiTheme="majorHAnsi" w:eastAsia="Arial" w:hAnsiTheme="majorHAnsi" w:cstheme="majorBidi"/>
          <w:lang w:val="en-US"/>
        </w:rPr>
        <w:t xml:space="preserve">In most circumstances, students are responsible for ensuring that their work with information about living, identifiable individuals </w:t>
      </w:r>
      <w:proofErr w:type="gramStart"/>
      <w:r w:rsidRPr="191DDE7C">
        <w:rPr>
          <w:rFonts w:asciiTheme="majorHAnsi" w:eastAsia="Arial" w:hAnsiTheme="majorHAnsi" w:cstheme="majorBidi"/>
          <w:lang w:val="en-US"/>
        </w:rPr>
        <w:t>complies</w:t>
      </w:r>
      <w:proofErr w:type="gramEnd"/>
      <w:r w:rsidRPr="191DDE7C">
        <w:rPr>
          <w:rFonts w:asciiTheme="majorHAnsi" w:eastAsia="Arial" w:hAnsiTheme="majorHAnsi" w:cstheme="majorBidi"/>
          <w:lang w:val="en-US"/>
        </w:rPr>
        <w:t xml:space="preserve"> with the requirements of the Data Protection Act. </w:t>
      </w:r>
      <w:r w:rsidR="1C579997" w:rsidRPr="191DDE7C">
        <w:rPr>
          <w:rFonts w:asciiTheme="majorHAnsi" w:eastAsia="Arial" w:hAnsiTheme="majorHAnsi" w:cstheme="majorBidi"/>
          <w:lang w:val="en-US"/>
        </w:rPr>
        <w:t xml:space="preserve"> The following webpage explains </w:t>
      </w:r>
      <w:r w:rsidR="00623957" w:rsidRPr="191DDE7C">
        <w:rPr>
          <w:rFonts w:asciiTheme="majorHAnsi" w:eastAsia="Arial" w:hAnsiTheme="majorHAnsi" w:cstheme="majorBidi"/>
          <w:lang w:val="en-US"/>
        </w:rPr>
        <w:t>this</w:t>
      </w:r>
      <w:r w:rsidR="00623957">
        <w:rPr>
          <w:rFonts w:asciiTheme="majorHAnsi" w:eastAsia="Arial" w:hAnsiTheme="majorHAnsi" w:cstheme="majorBidi"/>
          <w:lang w:val="en-US"/>
        </w:rPr>
        <w:t>, along</w:t>
      </w:r>
      <w:r w:rsidRPr="191DDE7C">
        <w:rPr>
          <w:rFonts w:asciiTheme="majorHAnsi" w:eastAsia="Arial" w:hAnsiTheme="majorHAnsi" w:cstheme="majorBidi"/>
          <w:lang w:val="en-US"/>
        </w:rPr>
        <w:t xml:space="preserve"> with advice on data protection compliance and ethical best practice in the handling of information about living, identifiable individuals</w:t>
      </w:r>
      <w:r w:rsidR="3C03F318" w:rsidRPr="191DDE7C">
        <w:rPr>
          <w:rFonts w:asciiTheme="majorHAnsi" w:eastAsia="Arial" w:hAnsiTheme="majorHAnsi" w:cstheme="majorBidi"/>
          <w:lang w:val="en-US"/>
        </w:rPr>
        <w:t>:</w:t>
      </w:r>
    </w:p>
    <w:p w14:paraId="43AAA94E" w14:textId="3F3AC4ED" w:rsidR="182A370C" w:rsidRDefault="004E5B9F" w:rsidP="002815E1">
      <w:pPr>
        <w:pStyle w:val="ListParagraph"/>
        <w:numPr>
          <w:ilvl w:val="0"/>
          <w:numId w:val="1"/>
        </w:numPr>
        <w:rPr>
          <w:rFonts w:asciiTheme="majorHAnsi" w:eastAsia="Arial" w:hAnsiTheme="majorHAnsi" w:cstheme="majorBidi"/>
          <w:lang w:val="en-US"/>
        </w:rPr>
      </w:pPr>
      <w:hyperlink r:id="rId22" w:history="1">
        <w:r w:rsidR="182A370C" w:rsidRPr="191DDE7C">
          <w:rPr>
            <w:rStyle w:val="Hyperlink"/>
            <w:rFonts w:asciiTheme="majorHAnsi" w:eastAsia="Arial" w:hAnsiTheme="majorHAnsi" w:cstheme="majorBidi"/>
            <w:lang w:val="en-US"/>
          </w:rPr>
          <w:t>Personal Data Processed by Students</w:t>
        </w:r>
      </w:hyperlink>
    </w:p>
    <w:p w14:paraId="5C6D969D" w14:textId="69D51DA1" w:rsidR="000515FC" w:rsidRDefault="0072305F" w:rsidP="00582250">
      <w:pPr>
        <w:pStyle w:val="Heading3"/>
      </w:pPr>
      <w:bookmarkStart w:id="11" w:name="_Toc1789623321"/>
      <w:r>
        <w:t xml:space="preserve">1.10 </w:t>
      </w:r>
      <w:r w:rsidR="00774B90">
        <w:t>Retention of course assessments</w:t>
      </w:r>
      <w:bookmarkEnd w:id="11"/>
    </w:p>
    <w:p w14:paraId="54F2F8DA" w14:textId="0713D27B" w:rsidR="009D7B29" w:rsidRPr="00A40176" w:rsidRDefault="009D7B29" w:rsidP="4498D77C">
      <w:pPr>
        <w:rPr>
          <w:rFonts w:asciiTheme="majorHAnsi" w:eastAsia="Arial" w:hAnsiTheme="majorHAnsi" w:cstheme="majorBidi"/>
          <w:lang w:val="en-US"/>
        </w:rPr>
      </w:pPr>
      <w:r w:rsidRPr="4498D77C">
        <w:rPr>
          <w:rFonts w:asciiTheme="majorHAnsi" w:eastAsia="Arial" w:hAnsiTheme="majorHAnsi" w:cstheme="majorBidi"/>
          <w:lang w:val="en-US"/>
        </w:rPr>
        <w:t xml:space="preserve">The </w:t>
      </w:r>
      <w:bookmarkStart w:id="12" w:name="_Int_J8P0wrh3"/>
      <w:proofErr w:type="gramStart"/>
      <w:r w:rsidRPr="4498D77C">
        <w:rPr>
          <w:rFonts w:asciiTheme="majorHAnsi" w:eastAsia="Arial" w:hAnsiTheme="majorHAnsi" w:cstheme="majorBidi"/>
          <w:lang w:val="en-US"/>
        </w:rPr>
        <w:t>School</w:t>
      </w:r>
      <w:bookmarkEnd w:id="12"/>
      <w:proofErr w:type="gramEnd"/>
      <w:r w:rsidRPr="4498D77C">
        <w:rPr>
          <w:rFonts w:asciiTheme="majorHAnsi" w:eastAsia="Arial" w:hAnsiTheme="majorHAnsi" w:cstheme="majorBidi"/>
          <w:lang w:val="en-US"/>
        </w:rPr>
        <w:t xml:space="preserve"> may retain a copy of your coursework, exam (including </w:t>
      </w:r>
      <w:r w:rsidR="24444D30" w:rsidRPr="4498D77C">
        <w:rPr>
          <w:rFonts w:asciiTheme="majorHAnsi" w:eastAsia="Arial" w:hAnsiTheme="majorHAnsi" w:cstheme="majorBidi"/>
          <w:lang w:val="en-US"/>
        </w:rPr>
        <w:t xml:space="preserve">online </w:t>
      </w:r>
      <w:r w:rsidRPr="4498D77C">
        <w:rPr>
          <w:rFonts w:asciiTheme="majorHAnsi" w:eastAsia="Arial" w:hAnsiTheme="majorHAnsi" w:cstheme="majorBidi"/>
          <w:lang w:val="en-US"/>
        </w:rPr>
        <w:t>exam</w:t>
      </w:r>
      <w:r w:rsidR="7F62C128" w:rsidRPr="4498D77C">
        <w:rPr>
          <w:rFonts w:asciiTheme="majorHAnsi" w:eastAsia="Arial" w:hAnsiTheme="majorHAnsi" w:cstheme="majorBidi"/>
          <w:lang w:val="en-US"/>
        </w:rPr>
        <w:t>s</w:t>
      </w:r>
      <w:r w:rsidRPr="4498D77C">
        <w:rPr>
          <w:rFonts w:asciiTheme="majorHAnsi" w:eastAsia="Arial" w:hAnsiTheme="majorHAnsi" w:cstheme="majorBidi"/>
          <w:lang w:val="en-US"/>
        </w:rPr>
        <w:t>) and/or project and make it available to other students to assist them in completing their own assessments.</w:t>
      </w:r>
    </w:p>
    <w:p w14:paraId="5744D4E2" w14:textId="3967E307" w:rsidR="009D7B29" w:rsidRPr="00FD1D55" w:rsidRDefault="009D7B29" w:rsidP="45FA88D3">
      <w:pPr>
        <w:shd w:val="clear" w:color="auto" w:fill="FFFFFF" w:themeFill="background1"/>
        <w:spacing w:before="100" w:beforeAutospacing="1" w:after="100" w:afterAutospacing="1" w:line="240" w:lineRule="auto"/>
        <w:rPr>
          <w:rFonts w:asciiTheme="majorHAnsi" w:eastAsia="Arial" w:hAnsiTheme="majorHAnsi" w:cstheme="majorBidi"/>
          <w:lang w:val="en"/>
        </w:rPr>
      </w:pPr>
      <w:r w:rsidRPr="4498D77C">
        <w:rPr>
          <w:rFonts w:asciiTheme="majorHAnsi" w:eastAsia="Arial" w:hAnsiTheme="majorHAnsi" w:cstheme="majorBidi"/>
          <w:lang w:val="en-US"/>
        </w:rPr>
        <w:t xml:space="preserve">Where your work is made available, it will be </w:t>
      </w:r>
      <w:proofErr w:type="spellStart"/>
      <w:r w:rsidRPr="4498D77C">
        <w:rPr>
          <w:rFonts w:asciiTheme="majorHAnsi" w:eastAsia="Arial" w:hAnsiTheme="majorHAnsi" w:cstheme="majorBidi"/>
          <w:lang w:val="en-US"/>
        </w:rPr>
        <w:t>anonymised</w:t>
      </w:r>
      <w:proofErr w:type="spellEnd"/>
      <w:r w:rsidRPr="4498D77C">
        <w:rPr>
          <w:rFonts w:asciiTheme="majorHAnsi" w:eastAsia="Arial" w:hAnsiTheme="majorHAnsi" w:cstheme="majorBidi"/>
          <w:lang w:val="en-US"/>
        </w:rPr>
        <w:t xml:space="preserve"> and added to the subject area library or relevant </w:t>
      </w:r>
      <w:r w:rsidR="001A25A2" w:rsidRPr="4498D77C">
        <w:rPr>
          <w:rFonts w:asciiTheme="majorHAnsi" w:eastAsia="Arial" w:hAnsiTheme="majorHAnsi" w:cstheme="majorBidi"/>
          <w:lang w:val="en-US"/>
        </w:rPr>
        <w:t>LEARN</w:t>
      </w:r>
      <w:r w:rsidRPr="4498D77C">
        <w:rPr>
          <w:rFonts w:asciiTheme="majorHAnsi" w:eastAsia="Arial" w:hAnsiTheme="majorHAnsi" w:cstheme="majorBidi"/>
          <w:lang w:val="en-US"/>
        </w:rPr>
        <w:t xml:space="preserve"> page.  </w:t>
      </w:r>
      <w:r w:rsidRPr="45FA88D3">
        <w:rPr>
          <w:rFonts w:asciiTheme="majorHAnsi" w:eastAsia="Arial" w:hAnsiTheme="majorHAnsi" w:cstheme="majorBidi"/>
          <w:lang w:val="en"/>
        </w:rPr>
        <w:t>Further details can be found at</w:t>
      </w:r>
      <w:r w:rsidR="666A680A" w:rsidRPr="45FA88D3">
        <w:rPr>
          <w:rFonts w:asciiTheme="majorHAnsi" w:eastAsia="Arial" w:hAnsiTheme="majorHAnsi" w:cstheme="majorBidi"/>
          <w:lang w:val="en"/>
        </w:rPr>
        <w:t>:</w:t>
      </w:r>
    </w:p>
    <w:p w14:paraId="062EB231" w14:textId="60D6622A" w:rsidR="009D7B29" w:rsidRPr="00FD1D55" w:rsidRDefault="004E5B9F" w:rsidP="45FA88D3">
      <w:pPr>
        <w:pStyle w:val="ListParagraph"/>
        <w:numPr>
          <w:ilvl w:val="0"/>
          <w:numId w:val="13"/>
        </w:numPr>
        <w:shd w:val="clear" w:color="auto" w:fill="FFFFFF" w:themeFill="background1"/>
        <w:spacing w:before="100" w:beforeAutospacing="1" w:after="100" w:afterAutospacing="1" w:line="240" w:lineRule="auto"/>
        <w:rPr>
          <w:rFonts w:asciiTheme="majorHAnsi" w:eastAsia="Arial" w:hAnsiTheme="majorHAnsi" w:cstheme="majorBidi"/>
          <w:lang w:val="en"/>
        </w:rPr>
      </w:pPr>
      <w:hyperlink r:id="rId23">
        <w:r w:rsidR="00232B91" w:rsidRPr="1284C4C2">
          <w:rPr>
            <w:rStyle w:val="Hyperlink"/>
            <w:rFonts w:asciiTheme="majorHAnsi" w:eastAsia="Arial" w:hAnsiTheme="majorHAnsi" w:cstheme="majorBidi"/>
            <w:lang w:val="en"/>
          </w:rPr>
          <w:t>Retention of course assessments</w:t>
        </w:r>
      </w:hyperlink>
      <w:r w:rsidR="00232B91" w:rsidRPr="1284C4C2">
        <w:rPr>
          <w:rFonts w:asciiTheme="majorHAnsi" w:eastAsia="Arial" w:hAnsiTheme="majorHAnsi" w:cstheme="majorBidi"/>
          <w:lang w:val="en"/>
        </w:rPr>
        <w:t xml:space="preserve"> </w:t>
      </w:r>
    </w:p>
    <w:p w14:paraId="70AD48E8" w14:textId="77777777" w:rsidR="00774B90" w:rsidRDefault="00774B90">
      <w:pPr>
        <w:rPr>
          <w:rFonts w:asciiTheme="majorHAnsi" w:eastAsia="Calibri Light" w:hAnsiTheme="majorHAnsi" w:cstheme="majorBidi"/>
        </w:rPr>
      </w:pPr>
      <w:r>
        <w:rPr>
          <w:rFonts w:asciiTheme="majorHAnsi" w:eastAsia="Calibri Light" w:hAnsiTheme="majorHAnsi" w:cstheme="majorBidi"/>
        </w:rPr>
        <w:br w:type="page"/>
      </w:r>
    </w:p>
    <w:p w14:paraId="02395701" w14:textId="7E9523E4" w:rsidR="00A04EA1" w:rsidRPr="00E750E5" w:rsidRDefault="0072305F" w:rsidP="00F11F10">
      <w:pPr>
        <w:pStyle w:val="Heading1"/>
      </w:pPr>
      <w:bookmarkStart w:id="13" w:name="_Toc1471851957"/>
      <w:r>
        <w:lastRenderedPageBreak/>
        <w:t>2</w:t>
      </w:r>
      <w:r w:rsidR="002554E1">
        <w:t>.</w:t>
      </w:r>
      <w:r>
        <w:tab/>
      </w:r>
      <w:r w:rsidR="00764E85">
        <w:t>L</w:t>
      </w:r>
      <w:r w:rsidR="00BE6E27">
        <w:t>earning</w:t>
      </w:r>
      <w:r w:rsidR="00774B90">
        <w:t xml:space="preserve"> Resources and Support</w:t>
      </w:r>
      <w:bookmarkEnd w:id="13"/>
    </w:p>
    <w:p w14:paraId="7683DA2F" w14:textId="0B63F039" w:rsidR="1F6304AD" w:rsidRDefault="1F6304AD" w:rsidP="00582250">
      <w:pPr>
        <w:pStyle w:val="Heading3"/>
      </w:pPr>
      <w:bookmarkStart w:id="14" w:name="_Toc1017109040"/>
      <w:r>
        <w:t xml:space="preserve">2.1 </w:t>
      </w:r>
      <w:r w:rsidR="00764E85">
        <w:t>L</w:t>
      </w:r>
      <w:r w:rsidR="00BE6E27">
        <w:t>earning</w:t>
      </w:r>
      <w:r>
        <w:t xml:space="preserve"> Resources</w:t>
      </w:r>
      <w:bookmarkEnd w:id="14"/>
    </w:p>
    <w:p w14:paraId="037F2D64" w14:textId="0B7D8337" w:rsidR="1F6304AD" w:rsidRDefault="1F6304AD" w:rsidP="191DDE7C">
      <w:pPr>
        <w:rPr>
          <w:rFonts w:asciiTheme="majorHAnsi" w:hAnsiTheme="majorHAnsi" w:cstheme="majorBidi"/>
        </w:rPr>
      </w:pPr>
      <w:r w:rsidRPr="191DDE7C">
        <w:rPr>
          <w:rFonts w:asciiTheme="majorHAnsi" w:hAnsiTheme="majorHAnsi" w:cstheme="majorBidi"/>
        </w:rPr>
        <w:t>The Study Development Team at the Institute for Academic Development (IAD) provides resources and workshops aimed at helping all students to enhance their learning skills and develop effective study techniques. Resources and workshops cover a range of topics, such as academic reading, writing, planning, critical thinking, exams and dissertations.</w:t>
      </w:r>
    </w:p>
    <w:p w14:paraId="0DE7DB26" w14:textId="673DC99C" w:rsidR="1F6304AD" w:rsidRDefault="1F6304AD" w:rsidP="191DDE7C">
      <w:pPr>
        <w:rPr>
          <w:rFonts w:asciiTheme="majorHAnsi" w:hAnsiTheme="majorHAnsi" w:cstheme="majorBidi"/>
          <w:sz w:val="24"/>
          <w:szCs w:val="24"/>
        </w:rPr>
      </w:pPr>
      <w:r w:rsidRPr="191DDE7C">
        <w:rPr>
          <w:rFonts w:asciiTheme="majorHAnsi" w:hAnsiTheme="majorHAnsi" w:cstheme="majorBidi"/>
        </w:rPr>
        <w:t>Full information for undergraduate and postgraduate students can be found below:</w:t>
      </w:r>
    </w:p>
    <w:p w14:paraId="658F42BF" w14:textId="58EE215C" w:rsidR="1F6304AD" w:rsidRDefault="004E5B9F" w:rsidP="00623957">
      <w:pPr>
        <w:pStyle w:val="ListParagraph"/>
        <w:numPr>
          <w:ilvl w:val="0"/>
          <w:numId w:val="4"/>
        </w:numPr>
      </w:pPr>
      <w:hyperlink r:id="rId24" w:history="1">
        <w:r w:rsidR="1F6304AD">
          <w:t>Undergraduate</w:t>
        </w:r>
        <w:r w:rsidR="7D6B0084" w:rsidRPr="191DDE7C">
          <w:rPr>
            <w:rStyle w:val="Hyperlink"/>
          </w:rPr>
          <w:t xml:space="preserve"> resources</w:t>
        </w:r>
      </w:hyperlink>
      <w:r w:rsidR="1F6304AD">
        <w:t xml:space="preserve"> </w:t>
      </w:r>
    </w:p>
    <w:p w14:paraId="6973D475" w14:textId="08ABDD1F" w:rsidR="1F6304AD" w:rsidRDefault="004E5B9F" w:rsidP="00623957">
      <w:pPr>
        <w:pStyle w:val="ListParagraph"/>
        <w:numPr>
          <w:ilvl w:val="0"/>
          <w:numId w:val="4"/>
        </w:numPr>
        <w:rPr>
          <w:rFonts w:asciiTheme="majorHAnsi" w:hAnsiTheme="majorHAnsi" w:cstheme="majorBidi"/>
        </w:rPr>
      </w:pPr>
      <w:hyperlink r:id="rId25" w:history="1">
        <w:r w:rsidR="1F6304AD">
          <w:t>Postgraduate</w:t>
        </w:r>
        <w:r w:rsidR="3C9F08AF" w:rsidRPr="191DDE7C">
          <w:rPr>
            <w:rStyle w:val="Hyperlink"/>
          </w:rPr>
          <w:t xml:space="preserve"> resources</w:t>
        </w:r>
      </w:hyperlink>
    </w:p>
    <w:p w14:paraId="08D6B667" w14:textId="5CD2532A" w:rsidR="1F6304AD" w:rsidRDefault="1F6304AD" w:rsidP="191DDE7C">
      <w:pPr>
        <w:rPr>
          <w:rFonts w:asciiTheme="majorHAnsi" w:hAnsiTheme="majorHAnsi" w:cstheme="majorBidi"/>
        </w:rPr>
      </w:pPr>
      <w:r w:rsidRPr="191DDE7C">
        <w:rPr>
          <w:rFonts w:asciiTheme="majorHAnsi" w:hAnsiTheme="majorHAnsi" w:cstheme="majorBidi"/>
        </w:rPr>
        <w:t>Study Development Advisors are also available for an individual consultation if you have specific questions about your own approach to studying, working more effectively, strategies for improving your learning, and your academic work. Please note, however, that Study Development Advisors are not subject specialists so they cannot comment on the content of your work. They also do not check or proofread students' work.</w:t>
      </w:r>
    </w:p>
    <w:p w14:paraId="35482EC2" w14:textId="773458F1" w:rsidR="1F6304AD" w:rsidRDefault="1F6304AD" w:rsidP="191DDE7C">
      <w:pPr>
        <w:rPr>
          <w:rFonts w:asciiTheme="majorHAnsi" w:hAnsiTheme="majorHAnsi" w:cstheme="majorBidi"/>
        </w:rPr>
      </w:pPr>
      <w:r w:rsidRPr="191DDE7C">
        <w:rPr>
          <w:rFonts w:asciiTheme="majorHAnsi" w:hAnsiTheme="majorHAnsi" w:cstheme="majorBidi"/>
        </w:rPr>
        <w:t>Students can also book a</w:t>
      </w:r>
      <w:r w:rsidR="4858E05C" w:rsidRPr="191DDE7C">
        <w:rPr>
          <w:rFonts w:asciiTheme="majorHAnsi" w:hAnsiTheme="majorHAnsi" w:cstheme="majorBidi"/>
        </w:rPr>
        <w:t>n individual</w:t>
      </w:r>
      <w:r w:rsidRPr="191DDE7C">
        <w:rPr>
          <w:rFonts w:asciiTheme="majorHAnsi" w:hAnsiTheme="majorHAnsi" w:cstheme="majorBidi"/>
        </w:rPr>
        <w:t xml:space="preserve"> study skills consultation </w:t>
      </w:r>
      <w:r w:rsidR="173A624F" w:rsidRPr="191DDE7C">
        <w:rPr>
          <w:rFonts w:asciiTheme="majorHAnsi" w:hAnsiTheme="majorHAnsi" w:cstheme="majorBidi"/>
        </w:rPr>
        <w:t>through the above webpages.</w:t>
      </w:r>
    </w:p>
    <w:p w14:paraId="3A1A5A14" w14:textId="6E723E9D" w:rsidR="00A04EA1" w:rsidRPr="00594D12" w:rsidRDefault="00E551C5" w:rsidP="00582250">
      <w:pPr>
        <w:pStyle w:val="Heading3"/>
      </w:pPr>
      <w:bookmarkStart w:id="15" w:name="_Toc15656042"/>
      <w:bookmarkStart w:id="16" w:name="_Toc448706476"/>
      <w:r>
        <w:t>2.</w:t>
      </w:r>
      <w:r w:rsidR="0F195DA9">
        <w:t>2</w:t>
      </w:r>
      <w:r w:rsidR="009D7B29">
        <w:t xml:space="preserve"> </w:t>
      </w:r>
      <w:r w:rsidR="00A04EA1">
        <w:t>Students with Disabilities</w:t>
      </w:r>
      <w:bookmarkEnd w:id="15"/>
      <w:r w:rsidR="00072B23">
        <w:t xml:space="preserve"> &amp; Learning </w:t>
      </w:r>
      <w:r w:rsidR="00FA3BFC">
        <w:t>Support Needs</w:t>
      </w:r>
      <w:bookmarkEnd w:id="16"/>
    </w:p>
    <w:p w14:paraId="5A46A227" w14:textId="08E56516" w:rsidR="00B25A58" w:rsidRDefault="00B25A58" w:rsidP="1284C4C2">
      <w:pPr>
        <w:spacing w:after="0" w:line="240" w:lineRule="auto"/>
        <w:rPr>
          <w:rFonts w:asciiTheme="majorHAnsi" w:hAnsiTheme="majorHAnsi" w:cstheme="majorBidi"/>
        </w:rPr>
      </w:pPr>
      <w:r w:rsidRPr="1284C4C2">
        <w:rPr>
          <w:rFonts w:asciiTheme="majorHAnsi" w:hAnsiTheme="majorHAnsi" w:cstheme="majorBidi"/>
        </w:rPr>
        <w:t xml:space="preserve">The </w:t>
      </w:r>
      <w:proofErr w:type="gramStart"/>
      <w:r w:rsidRPr="1284C4C2">
        <w:rPr>
          <w:rFonts w:asciiTheme="majorHAnsi" w:hAnsiTheme="majorHAnsi" w:cstheme="majorBidi"/>
        </w:rPr>
        <w:t>School</w:t>
      </w:r>
      <w:proofErr w:type="gramEnd"/>
      <w:r w:rsidRPr="1284C4C2">
        <w:rPr>
          <w:rFonts w:asciiTheme="majorHAnsi" w:hAnsiTheme="majorHAnsi" w:cstheme="majorBidi"/>
        </w:rPr>
        <w:t xml:space="preserve"> welcomes students with disabilities </w:t>
      </w:r>
      <w:r w:rsidR="6CE48B67" w:rsidRPr="1284C4C2">
        <w:rPr>
          <w:rFonts w:asciiTheme="majorHAnsi" w:hAnsiTheme="majorHAnsi" w:cstheme="majorBidi"/>
        </w:rPr>
        <w:t xml:space="preserve">and additional support needs </w:t>
      </w:r>
      <w:r w:rsidRPr="1284C4C2">
        <w:rPr>
          <w:rFonts w:asciiTheme="majorHAnsi" w:hAnsiTheme="majorHAnsi" w:cstheme="majorBidi"/>
        </w:rPr>
        <w:t xml:space="preserve">and is working to make all courses as accessible as possible.  </w:t>
      </w:r>
    </w:p>
    <w:p w14:paraId="0291338C" w14:textId="6BFF2CB3" w:rsidR="1284C4C2" w:rsidRDefault="1284C4C2" w:rsidP="1284C4C2">
      <w:pPr>
        <w:spacing w:after="0" w:line="240" w:lineRule="auto"/>
        <w:rPr>
          <w:rFonts w:asciiTheme="majorHAnsi" w:hAnsiTheme="majorHAnsi" w:cstheme="majorBidi"/>
        </w:rPr>
      </w:pPr>
    </w:p>
    <w:p w14:paraId="39A0748A" w14:textId="5B6600A7" w:rsidR="0FB05D8C" w:rsidRDefault="0FB05D8C" w:rsidP="1284C4C2">
      <w:pPr>
        <w:spacing w:after="0" w:line="240" w:lineRule="auto"/>
        <w:rPr>
          <w:rFonts w:asciiTheme="majorHAnsi" w:hAnsiTheme="majorHAnsi" w:cstheme="majorBidi"/>
        </w:rPr>
      </w:pPr>
      <w:r w:rsidRPr="1284C4C2">
        <w:rPr>
          <w:rFonts w:asciiTheme="majorHAnsi" w:hAnsiTheme="majorHAnsi" w:cstheme="majorBidi"/>
        </w:rPr>
        <w:t xml:space="preserve">The University </w:t>
      </w:r>
      <w:r w:rsidRPr="1284C4C2">
        <w:rPr>
          <w:rFonts w:asciiTheme="majorHAnsi" w:hAnsiTheme="majorHAnsi" w:cstheme="majorBidi"/>
          <w:i/>
          <w:iCs/>
        </w:rPr>
        <w:t>Disability &amp; Learning Support Service</w:t>
      </w:r>
      <w:r w:rsidRPr="1284C4C2">
        <w:rPr>
          <w:rFonts w:asciiTheme="majorHAnsi" w:hAnsiTheme="majorHAnsi" w:cstheme="majorBidi"/>
        </w:rPr>
        <w:t xml:space="preserve"> supports students with a range of disabilities, neurodiverse conditions, physical and mental health issues. The team offers support based on your individual needs and how your disability, learning difference or health condition affects your studies. </w:t>
      </w:r>
    </w:p>
    <w:p w14:paraId="12696AD2" w14:textId="5C3E87CC" w:rsidR="1284C4C2" w:rsidRDefault="1284C4C2" w:rsidP="1284C4C2">
      <w:pPr>
        <w:spacing w:after="0" w:line="240" w:lineRule="auto"/>
        <w:rPr>
          <w:rFonts w:asciiTheme="majorHAnsi" w:hAnsiTheme="majorHAnsi" w:cstheme="majorBidi"/>
        </w:rPr>
      </w:pPr>
    </w:p>
    <w:p w14:paraId="315308DF" w14:textId="1CFBACEF" w:rsidR="27F6A1DA" w:rsidRPr="00967641" w:rsidRDefault="27F6A1DA" w:rsidP="00967641">
      <w:pPr>
        <w:rPr>
          <w:rFonts w:asciiTheme="majorHAnsi" w:hAnsiTheme="majorHAnsi" w:cstheme="majorBidi"/>
        </w:rPr>
      </w:pPr>
      <w:r w:rsidRPr="00967641">
        <w:rPr>
          <w:rFonts w:asciiTheme="majorHAnsi" w:hAnsiTheme="majorHAnsi" w:cstheme="majorBidi"/>
        </w:rPr>
        <w:t xml:space="preserve">The </w:t>
      </w:r>
      <w:r w:rsidR="53A0A71C" w:rsidRPr="00967641">
        <w:rPr>
          <w:rFonts w:asciiTheme="majorHAnsi" w:hAnsiTheme="majorHAnsi" w:cstheme="majorBidi"/>
        </w:rPr>
        <w:t xml:space="preserve">Disability </w:t>
      </w:r>
      <w:r w:rsidRPr="00967641">
        <w:rPr>
          <w:rFonts w:asciiTheme="majorHAnsi" w:hAnsiTheme="majorHAnsi" w:cstheme="majorBidi"/>
        </w:rPr>
        <w:t>&amp;</w:t>
      </w:r>
      <w:r w:rsidR="53A0A71C" w:rsidRPr="00967641">
        <w:rPr>
          <w:rFonts w:asciiTheme="majorHAnsi" w:hAnsiTheme="majorHAnsi" w:cstheme="majorBidi"/>
        </w:rPr>
        <w:t xml:space="preserve"> Learning Support Service</w:t>
      </w:r>
      <w:r w:rsidRPr="00967641">
        <w:rPr>
          <w:rFonts w:asciiTheme="majorHAnsi" w:hAnsiTheme="majorHAnsi" w:cstheme="majorBidi"/>
        </w:rPr>
        <w:t xml:space="preserve"> support provides:</w:t>
      </w:r>
    </w:p>
    <w:p w14:paraId="72176A1C" w14:textId="5E1ABBF8"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Teaching and learning adjustments, including extra time on short loan or reserve books or no penalties for poor spelling, grammar or structure in exams</w:t>
      </w:r>
    </w:p>
    <w:p w14:paraId="415F7461" w14:textId="4E90DCF0"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1:1 specialist support such as proofreading, mental health mentoring and notetaking</w:t>
      </w:r>
    </w:p>
    <w:p w14:paraId="5913A4A0" w14:textId="14BE3865" w:rsidR="27F6A1DA" w:rsidRPr="00967641" w:rsidRDefault="27F6A1DA" w:rsidP="00967641">
      <w:pPr>
        <w:pStyle w:val="ListParagraph"/>
        <w:numPr>
          <w:ilvl w:val="0"/>
          <w:numId w:val="46"/>
        </w:numPr>
        <w:rPr>
          <w:rFonts w:asciiTheme="majorHAnsi" w:hAnsiTheme="majorHAnsi" w:cstheme="majorBidi"/>
        </w:rPr>
      </w:pPr>
      <w:r w:rsidRPr="00967641">
        <w:rPr>
          <w:rFonts w:asciiTheme="majorHAnsi" w:hAnsiTheme="majorHAnsi" w:cstheme="majorBidi"/>
        </w:rPr>
        <w:t>Provision of assistive technology and training in its use</w:t>
      </w:r>
    </w:p>
    <w:p w14:paraId="71C6C3FB" w14:textId="4E40EF24" w:rsidR="27F6A1DA" w:rsidRPr="00967641" w:rsidRDefault="27F6A1DA" w:rsidP="00967641">
      <w:pPr>
        <w:rPr>
          <w:rFonts w:asciiTheme="majorHAnsi" w:hAnsiTheme="majorHAnsi" w:cstheme="majorBidi"/>
        </w:rPr>
      </w:pPr>
      <w:r w:rsidRPr="00967641">
        <w:rPr>
          <w:rFonts w:asciiTheme="majorHAnsi" w:hAnsiTheme="majorHAnsi" w:cstheme="majorBidi"/>
        </w:rPr>
        <w:t>You can learn more about the learning support that the Service offers on their site</w:t>
      </w:r>
      <w:r w:rsidR="0A58E989" w:rsidRPr="00967641">
        <w:rPr>
          <w:rFonts w:asciiTheme="majorHAnsi" w:hAnsiTheme="majorHAnsi" w:cstheme="majorBidi"/>
        </w:rPr>
        <w:t>:</w:t>
      </w:r>
    </w:p>
    <w:p w14:paraId="6A50F961" w14:textId="6DC8706D" w:rsidR="00B25A58" w:rsidRDefault="004E5B9F" w:rsidP="191DDE7C">
      <w:pPr>
        <w:pStyle w:val="ListParagraph"/>
        <w:numPr>
          <w:ilvl w:val="0"/>
          <w:numId w:val="3"/>
        </w:numPr>
        <w:spacing w:after="0" w:line="240" w:lineRule="auto"/>
        <w:textAlignment w:val="baseline"/>
        <w:rPr>
          <w:rStyle w:val="Hyperlink"/>
        </w:rPr>
      </w:pPr>
      <w:hyperlink r:id="rId26">
        <w:r w:rsidR="53A0A71C" w:rsidRPr="1284C4C2">
          <w:rPr>
            <w:rStyle w:val="Hyperlink"/>
          </w:rPr>
          <w:t>Disability and Learning Support Service</w:t>
        </w:r>
      </w:hyperlink>
    </w:p>
    <w:p w14:paraId="5875E68C" w14:textId="77777777" w:rsidR="00771E1F" w:rsidRPr="00C258FC" w:rsidRDefault="00771E1F" w:rsidP="00E96A54">
      <w:pPr>
        <w:spacing w:after="0" w:line="240" w:lineRule="auto"/>
        <w:textAlignment w:val="baseline"/>
        <w:rPr>
          <w:rStyle w:val="Hyperlink"/>
        </w:rPr>
      </w:pPr>
    </w:p>
    <w:p w14:paraId="2EFBB0D9" w14:textId="1C4E5E63" w:rsidR="00E745F2" w:rsidRPr="00594D12" w:rsidRDefault="00E551C5" w:rsidP="00582250">
      <w:pPr>
        <w:pStyle w:val="Heading3"/>
      </w:pPr>
      <w:bookmarkStart w:id="17" w:name="_Toc15656043"/>
      <w:bookmarkStart w:id="18" w:name="_Toc1928555786"/>
      <w:r>
        <w:t>2.</w:t>
      </w:r>
      <w:r w:rsidR="0E6281DF">
        <w:t>3</w:t>
      </w:r>
      <w:r w:rsidR="009D7B29">
        <w:t xml:space="preserve"> </w:t>
      </w:r>
      <w:bookmarkEnd w:id="17"/>
      <w:r w:rsidR="00E745F2">
        <w:t>English Language Support</w:t>
      </w:r>
      <w:bookmarkEnd w:id="18"/>
      <w:r w:rsidR="00E745F2">
        <w:t xml:space="preserve"> </w:t>
      </w:r>
    </w:p>
    <w:p w14:paraId="4575523B" w14:textId="75A48079" w:rsidR="00E745F2" w:rsidRPr="00594D12" w:rsidRDefault="00B25A58" w:rsidP="191DDE7C">
      <w:pPr>
        <w:rPr>
          <w:rFonts w:asciiTheme="majorHAnsi" w:eastAsia="Arial" w:hAnsiTheme="majorHAnsi" w:cstheme="majorBidi"/>
        </w:rPr>
      </w:pPr>
      <w:r w:rsidRPr="191DDE7C">
        <w:rPr>
          <w:rFonts w:asciiTheme="majorHAnsi" w:eastAsia="Arial" w:hAnsiTheme="majorHAnsi" w:cstheme="majorBidi"/>
        </w:rPr>
        <w:t xml:space="preserve">Language support for non-native speakers of English is offered from a range of </w:t>
      </w:r>
      <w:r w:rsidR="00771E1F" w:rsidRPr="191DDE7C">
        <w:rPr>
          <w:rFonts w:asciiTheme="majorHAnsi" w:eastAsia="Arial" w:hAnsiTheme="majorHAnsi" w:cstheme="majorBidi"/>
        </w:rPr>
        <w:t>university</w:t>
      </w:r>
      <w:r w:rsidRPr="191DDE7C">
        <w:rPr>
          <w:rFonts w:asciiTheme="majorHAnsi" w:eastAsia="Arial" w:hAnsiTheme="majorHAnsi" w:cstheme="majorBidi"/>
        </w:rPr>
        <w:t xml:space="preserve"> support departments, </w:t>
      </w:r>
      <w:r w:rsidR="722DAF02" w:rsidRPr="191DDE7C">
        <w:rPr>
          <w:rFonts w:asciiTheme="majorHAnsi" w:eastAsia="Arial" w:hAnsiTheme="majorHAnsi" w:cstheme="majorBidi"/>
        </w:rPr>
        <w:t>including the</w:t>
      </w:r>
      <w:r w:rsidRPr="191DDE7C">
        <w:rPr>
          <w:rFonts w:asciiTheme="majorHAnsi" w:eastAsia="Arial" w:hAnsiTheme="majorHAnsi" w:cstheme="majorBidi"/>
        </w:rPr>
        <w:t xml:space="preserve"> Students' Association and student volunteers. </w:t>
      </w:r>
      <w:r w:rsidR="005F21DA" w:rsidRPr="191DDE7C">
        <w:rPr>
          <w:rFonts w:asciiTheme="majorHAnsi" w:eastAsia="Arial" w:hAnsiTheme="majorHAnsi" w:cstheme="majorBidi"/>
        </w:rPr>
        <w:t>More details on the support available can be found on their website</w:t>
      </w:r>
      <w:r w:rsidR="009F6E41" w:rsidRPr="191DDE7C">
        <w:rPr>
          <w:rFonts w:asciiTheme="majorHAnsi" w:eastAsia="Arial" w:hAnsiTheme="majorHAnsi" w:cstheme="majorBidi"/>
        </w:rPr>
        <w:t xml:space="preserve"> at  </w:t>
      </w:r>
    </w:p>
    <w:p w14:paraId="604808AD" w14:textId="16368378" w:rsidR="009D7B29" w:rsidRDefault="00E745F2" w:rsidP="00FD1D55">
      <w:pPr>
        <w:rPr>
          <w:rFonts w:asciiTheme="majorHAnsi" w:eastAsia="Arial" w:hAnsiTheme="majorHAnsi" w:cstheme="majorHAnsi"/>
        </w:rPr>
      </w:pPr>
      <w:r w:rsidRPr="00594D12">
        <w:rPr>
          <w:rFonts w:asciiTheme="majorHAnsi" w:eastAsia="Arial" w:hAnsiTheme="majorHAnsi" w:cstheme="majorHAnsi"/>
        </w:rPr>
        <w:t xml:space="preserve">Students for whom English is a second language can also take </w:t>
      </w:r>
      <w:r w:rsidR="005F21DA">
        <w:rPr>
          <w:rFonts w:asciiTheme="majorHAnsi" w:eastAsia="Arial" w:hAnsiTheme="majorHAnsi" w:cstheme="majorHAnsi"/>
        </w:rPr>
        <w:t>courses run by the English Language Education department</w:t>
      </w:r>
      <w:r w:rsidRPr="00594D12">
        <w:rPr>
          <w:rFonts w:asciiTheme="majorHAnsi" w:eastAsia="Arial" w:hAnsiTheme="majorHAnsi" w:cstheme="majorHAnsi"/>
        </w:rPr>
        <w:t>. More details can be found at</w:t>
      </w:r>
      <w:r w:rsidR="009F6E41">
        <w:rPr>
          <w:rFonts w:asciiTheme="majorHAnsi" w:eastAsia="Arial" w:hAnsiTheme="majorHAnsi" w:cstheme="majorHAnsi"/>
        </w:rPr>
        <w:t xml:space="preserve"> </w:t>
      </w:r>
      <w:hyperlink r:id="rId27" w:history="1">
        <w:r w:rsidR="009F6E41" w:rsidRPr="009F6E41">
          <w:rPr>
            <w:rStyle w:val="Hyperlink"/>
            <w:rFonts w:asciiTheme="majorHAnsi" w:eastAsia="Arial" w:hAnsiTheme="majorHAnsi" w:cstheme="majorHAnsi"/>
          </w:rPr>
          <w:t>Academic Language and Literacies for In-Sessional Study</w:t>
        </w:r>
      </w:hyperlink>
      <w:r w:rsidR="009F6E41" w:rsidRPr="009F6E41">
        <w:rPr>
          <w:rFonts w:asciiTheme="majorHAnsi" w:eastAsia="Arial" w:hAnsiTheme="majorHAnsi" w:cstheme="majorHAnsi"/>
        </w:rPr>
        <w:t xml:space="preserve"> </w:t>
      </w:r>
    </w:p>
    <w:p w14:paraId="0DE27F39" w14:textId="77777777" w:rsidR="00771E1F" w:rsidRDefault="00771E1F" w:rsidP="00FD1D55">
      <w:pPr>
        <w:rPr>
          <w:rFonts w:asciiTheme="majorHAnsi" w:eastAsia="Arial" w:hAnsiTheme="majorHAnsi" w:cstheme="majorHAnsi"/>
        </w:rPr>
      </w:pPr>
    </w:p>
    <w:p w14:paraId="263D4DA3" w14:textId="42E186F6" w:rsidR="009D7B29" w:rsidRDefault="00E551C5" w:rsidP="00582250">
      <w:pPr>
        <w:pStyle w:val="Heading3"/>
      </w:pPr>
      <w:bookmarkStart w:id="19" w:name="_Toc1064584904"/>
      <w:r>
        <w:lastRenderedPageBreak/>
        <w:t>2.</w:t>
      </w:r>
      <w:r w:rsidR="7BA7C5B3">
        <w:t>4</w:t>
      </w:r>
      <w:r w:rsidR="009D7B29">
        <w:t xml:space="preserve"> Virtual Classroom Policy</w:t>
      </w:r>
      <w:bookmarkEnd w:id="19"/>
    </w:p>
    <w:p w14:paraId="0136055C" w14:textId="77777777" w:rsidR="00771E1F" w:rsidRDefault="009D7B29" w:rsidP="7F50EC09">
      <w:pPr>
        <w:rPr>
          <w:rFonts w:asciiTheme="majorHAnsi" w:eastAsia="Arial" w:hAnsiTheme="majorHAnsi" w:cstheme="majorBidi"/>
        </w:rPr>
      </w:pPr>
      <w:r w:rsidRPr="7F50EC09">
        <w:rPr>
          <w:rFonts w:asciiTheme="majorHAnsi" w:eastAsia="Arial" w:hAnsiTheme="majorHAnsi" w:cstheme="majorBidi"/>
        </w:rPr>
        <w:t xml:space="preserve">This policy clarifies rights and responsibilities when delivering and recording teaching and learning using online communication and collaboration technologies. The policy covers a number of very important areas such as intellectual property, data protection and appropriate use of recordings. It complements the lecture recording policy and is based on the same principles. </w:t>
      </w:r>
    </w:p>
    <w:p w14:paraId="18D8339E" w14:textId="5973FDC1" w:rsidR="009D7B29" w:rsidRPr="00BE6E27" w:rsidRDefault="004E5B9F" w:rsidP="00E96A54">
      <w:pPr>
        <w:pStyle w:val="ListParagraph"/>
        <w:numPr>
          <w:ilvl w:val="0"/>
          <w:numId w:val="46"/>
        </w:numPr>
        <w:rPr>
          <w:rFonts w:asciiTheme="majorHAnsi" w:eastAsia="Arial" w:hAnsiTheme="majorHAnsi" w:cstheme="majorBidi"/>
        </w:rPr>
      </w:pPr>
      <w:hyperlink r:id="rId28">
        <w:r w:rsidR="001712FD" w:rsidRPr="005F63E2">
          <w:rPr>
            <w:rStyle w:val="Hyperlink"/>
            <w:rFonts w:asciiTheme="majorHAnsi" w:eastAsia="Arial" w:hAnsiTheme="majorHAnsi" w:cstheme="majorBidi"/>
          </w:rPr>
          <w:t>Virtual Cl</w:t>
        </w:r>
        <w:r w:rsidR="001712FD" w:rsidRPr="00764E85">
          <w:rPr>
            <w:rStyle w:val="Hyperlink"/>
            <w:rFonts w:asciiTheme="majorHAnsi" w:eastAsia="Arial" w:hAnsiTheme="majorHAnsi" w:cstheme="majorBidi"/>
          </w:rPr>
          <w:t xml:space="preserve">assroom Policy </w:t>
        </w:r>
      </w:hyperlink>
      <w:r w:rsidR="009D7B29" w:rsidRPr="00BE6E27">
        <w:rPr>
          <w:rFonts w:asciiTheme="majorHAnsi" w:eastAsia="Arial" w:hAnsiTheme="majorHAnsi" w:cstheme="majorBidi"/>
        </w:rPr>
        <w:t xml:space="preserve"> </w:t>
      </w:r>
    </w:p>
    <w:p w14:paraId="2EAF00F9" w14:textId="5264B953" w:rsidR="009A04AC" w:rsidRPr="00594D12" w:rsidRDefault="009A04AC" w:rsidP="00FD1D55">
      <w:pPr>
        <w:rPr>
          <w:rFonts w:asciiTheme="majorHAnsi" w:eastAsia="Arial" w:hAnsiTheme="majorHAnsi" w:cstheme="majorHAnsi"/>
        </w:rPr>
      </w:pPr>
    </w:p>
    <w:p w14:paraId="6CFE5C81" w14:textId="51DAB4CC" w:rsidR="00A04EA1" w:rsidRPr="00594D12" w:rsidRDefault="00E551C5" w:rsidP="00582250">
      <w:pPr>
        <w:pStyle w:val="Heading3"/>
      </w:pPr>
      <w:bookmarkStart w:id="20" w:name="_Toc551994211"/>
      <w:r>
        <w:t>2.</w:t>
      </w:r>
      <w:r w:rsidR="1397963F">
        <w:t>5</w:t>
      </w:r>
      <w:r w:rsidR="009D7B29">
        <w:t xml:space="preserve"> </w:t>
      </w:r>
      <w:r w:rsidR="00FB5B14">
        <w:t>Discussing Sensitive Topics</w:t>
      </w:r>
      <w:bookmarkEnd w:id="20"/>
      <w:r w:rsidR="00A04EA1">
        <w:t xml:space="preserve"> </w:t>
      </w:r>
    </w:p>
    <w:p w14:paraId="4073C483" w14:textId="220415A8" w:rsidR="00A04EA1" w:rsidRPr="00584815" w:rsidRDefault="347C0160" w:rsidP="7F50EC09">
      <w:pPr>
        <w:rPr>
          <w:rFonts w:asciiTheme="majorHAnsi" w:eastAsia="Arial" w:hAnsiTheme="majorHAnsi" w:cstheme="majorBidi"/>
        </w:rPr>
      </w:pPr>
      <w:r w:rsidRPr="7F50EC09">
        <w:rPr>
          <w:rFonts w:asciiTheme="majorHAnsi" w:eastAsia="Arial" w:hAnsiTheme="majorHAnsi" w:cstheme="majorBidi"/>
        </w:rPr>
        <w:t>In SPS</w:t>
      </w:r>
      <w:r w:rsidR="38429564" w:rsidRPr="7F50EC09">
        <w:rPr>
          <w:rFonts w:asciiTheme="majorHAnsi" w:eastAsia="Arial" w:hAnsiTheme="majorHAnsi" w:cstheme="majorBidi"/>
        </w:rPr>
        <w:t xml:space="preserve"> there are a number of courses that address topics that some students</w:t>
      </w:r>
      <w:r w:rsidRPr="7F50EC09">
        <w:rPr>
          <w:rFonts w:asciiTheme="majorHAnsi" w:eastAsia="Arial" w:hAnsiTheme="majorHAnsi" w:cstheme="majorBidi"/>
        </w:rPr>
        <w:t xml:space="preserve"> </w:t>
      </w:r>
      <w:r w:rsidR="008E76D9" w:rsidRPr="7F50EC09">
        <w:rPr>
          <w:rFonts w:asciiTheme="majorHAnsi" w:eastAsia="Arial" w:hAnsiTheme="majorHAnsi" w:cstheme="majorBidi"/>
        </w:rPr>
        <w:t>might find sensitive or, in some cases, distressing</w:t>
      </w:r>
      <w:r w:rsidR="6EB230DA" w:rsidRPr="7F50EC09">
        <w:rPr>
          <w:rFonts w:asciiTheme="majorHAnsi" w:eastAsia="Arial" w:hAnsiTheme="majorHAnsi" w:cstheme="majorBidi"/>
        </w:rPr>
        <w:t xml:space="preserve">. </w:t>
      </w:r>
      <w:r w:rsidR="008E76D9" w:rsidRPr="7F50EC09">
        <w:rPr>
          <w:rFonts w:asciiTheme="majorHAnsi" w:eastAsia="Arial" w:hAnsiTheme="majorHAnsi" w:cstheme="majorBidi"/>
        </w:rPr>
        <w:t xml:space="preserve">You should read </w:t>
      </w:r>
      <w:r w:rsidR="000A768F" w:rsidRPr="7F50EC09">
        <w:rPr>
          <w:rFonts w:asciiTheme="majorHAnsi" w:eastAsia="Arial" w:hAnsiTheme="majorHAnsi" w:cstheme="majorBidi"/>
        </w:rPr>
        <w:t xml:space="preserve">the </w:t>
      </w:r>
      <w:r w:rsidR="001A25A2">
        <w:rPr>
          <w:rFonts w:asciiTheme="majorHAnsi" w:eastAsia="Arial" w:hAnsiTheme="majorHAnsi" w:cstheme="majorBidi"/>
        </w:rPr>
        <w:t>LEARN</w:t>
      </w:r>
      <w:r w:rsidR="000A768F" w:rsidRPr="7F50EC09">
        <w:rPr>
          <w:rFonts w:asciiTheme="majorHAnsi" w:eastAsia="Arial" w:hAnsiTheme="majorHAnsi" w:cstheme="majorBidi"/>
        </w:rPr>
        <w:t xml:space="preserve"> page</w:t>
      </w:r>
      <w:r w:rsidR="6BACF8DF" w:rsidRPr="7F50EC09">
        <w:rPr>
          <w:rFonts w:asciiTheme="majorHAnsi" w:eastAsia="Arial" w:hAnsiTheme="majorHAnsi" w:cstheme="majorBidi"/>
        </w:rPr>
        <w:t>s</w:t>
      </w:r>
      <w:r w:rsidR="000A768F" w:rsidRPr="7F50EC09">
        <w:rPr>
          <w:rFonts w:asciiTheme="majorHAnsi" w:eastAsia="Arial" w:hAnsiTheme="majorHAnsi" w:cstheme="majorBidi"/>
        </w:rPr>
        <w:t xml:space="preserve"> and/or </w:t>
      </w:r>
      <w:r w:rsidR="647BFE98" w:rsidRPr="7F50EC09">
        <w:rPr>
          <w:rFonts w:asciiTheme="majorHAnsi" w:eastAsia="Arial" w:hAnsiTheme="majorHAnsi" w:cstheme="majorBidi"/>
        </w:rPr>
        <w:t>h</w:t>
      </w:r>
      <w:r w:rsidR="000A768F" w:rsidRPr="7F50EC09">
        <w:rPr>
          <w:rFonts w:asciiTheme="majorHAnsi" w:eastAsia="Arial" w:hAnsiTheme="majorHAnsi" w:cstheme="majorBidi"/>
        </w:rPr>
        <w:t>andbooks</w:t>
      </w:r>
      <w:r w:rsidR="008E76D9" w:rsidRPr="7F50EC09">
        <w:rPr>
          <w:rFonts w:asciiTheme="majorHAnsi" w:eastAsia="Arial" w:hAnsiTheme="majorHAnsi" w:cstheme="majorBidi"/>
        </w:rPr>
        <w:t xml:space="preserve"> </w:t>
      </w:r>
      <w:r w:rsidR="4EC4342D" w:rsidRPr="7F50EC09">
        <w:rPr>
          <w:rFonts w:asciiTheme="majorHAnsi" w:eastAsia="Arial" w:hAnsiTheme="majorHAnsi" w:cstheme="majorBidi"/>
        </w:rPr>
        <w:t xml:space="preserve">of your courses </w:t>
      </w:r>
      <w:r w:rsidR="008E76D9" w:rsidRPr="7F50EC09">
        <w:rPr>
          <w:rFonts w:asciiTheme="majorHAnsi" w:eastAsia="Arial" w:hAnsiTheme="majorHAnsi" w:cstheme="majorBidi"/>
        </w:rPr>
        <w:t>carefully</w:t>
      </w:r>
      <w:r w:rsidR="65617A24" w:rsidRPr="7F50EC09">
        <w:rPr>
          <w:rFonts w:asciiTheme="majorHAnsi" w:eastAsia="Arial" w:hAnsiTheme="majorHAnsi" w:cstheme="majorBidi"/>
        </w:rPr>
        <w:t>,</w:t>
      </w:r>
      <w:r w:rsidR="008E76D9" w:rsidRPr="7F50EC09">
        <w:rPr>
          <w:rFonts w:asciiTheme="majorHAnsi" w:eastAsia="Arial" w:hAnsiTheme="majorHAnsi" w:cstheme="majorBidi"/>
        </w:rPr>
        <w:t xml:space="preserve"> and if there are any topics that you may feel distressed by</w:t>
      </w:r>
      <w:r w:rsidR="0CBE4563" w:rsidRPr="7F50EC09">
        <w:rPr>
          <w:rFonts w:asciiTheme="majorHAnsi" w:eastAsia="Arial" w:hAnsiTheme="majorHAnsi" w:cstheme="majorBidi"/>
        </w:rPr>
        <w:t>,</w:t>
      </w:r>
      <w:r w:rsidR="008E76D9" w:rsidRPr="7F50EC09">
        <w:rPr>
          <w:rFonts w:asciiTheme="majorHAnsi" w:eastAsia="Arial" w:hAnsiTheme="majorHAnsi" w:cstheme="majorBidi"/>
        </w:rPr>
        <w:t xml:space="preserve"> you should seek advice from the course </w:t>
      </w:r>
      <w:r w:rsidR="001F257E" w:rsidRPr="7F50EC09">
        <w:rPr>
          <w:rFonts w:asciiTheme="majorHAnsi" w:eastAsia="Arial" w:hAnsiTheme="majorHAnsi" w:cstheme="majorBidi"/>
        </w:rPr>
        <w:t>organiser</w:t>
      </w:r>
      <w:r w:rsidR="008E76D9" w:rsidRPr="7F50EC09">
        <w:rPr>
          <w:rFonts w:asciiTheme="majorHAnsi" w:eastAsia="Arial" w:hAnsiTheme="majorHAnsi" w:cstheme="majorBidi"/>
        </w:rPr>
        <w:t xml:space="preserve"> and/or your </w:t>
      </w:r>
      <w:r w:rsidR="680B0F9E" w:rsidRPr="7F50EC09">
        <w:rPr>
          <w:rFonts w:asciiTheme="majorHAnsi" w:eastAsia="Arial" w:hAnsiTheme="majorHAnsi" w:cstheme="majorBidi"/>
        </w:rPr>
        <w:t xml:space="preserve">Student Adviser or </w:t>
      </w:r>
      <w:r w:rsidR="008E76D9" w:rsidRPr="7F50EC09">
        <w:rPr>
          <w:rFonts w:asciiTheme="majorHAnsi" w:eastAsia="Arial" w:hAnsiTheme="majorHAnsi" w:cstheme="majorBidi"/>
        </w:rPr>
        <w:t>Personal Tutor.</w:t>
      </w:r>
    </w:p>
    <w:p w14:paraId="61BE2E46" w14:textId="054932E0" w:rsidR="00EC3FE7" w:rsidRDefault="008E76D9" w:rsidP="00FD1D55">
      <w:pPr>
        <w:rPr>
          <w:rFonts w:asciiTheme="majorHAnsi" w:eastAsia="Arial" w:hAnsiTheme="majorHAnsi" w:cstheme="majorHAnsi"/>
        </w:rPr>
      </w:pPr>
      <w:r w:rsidRPr="00594D12">
        <w:rPr>
          <w:rFonts w:asciiTheme="majorHAnsi" w:eastAsia="Arial" w:hAnsiTheme="majorHAnsi" w:cstheme="majorHAnsi"/>
        </w:rPr>
        <w:t xml:space="preserve">For more general issues you may consider seeking the advice of the Student </w:t>
      </w:r>
      <w:r w:rsidR="53177B7E" w:rsidRPr="00594D12">
        <w:rPr>
          <w:rFonts w:asciiTheme="majorHAnsi" w:eastAsia="Arial" w:hAnsiTheme="majorHAnsi" w:cstheme="majorHAnsi"/>
        </w:rPr>
        <w:t>Counselling</w:t>
      </w:r>
      <w:r w:rsidRPr="00594D12">
        <w:rPr>
          <w:rFonts w:asciiTheme="majorHAnsi" w:eastAsia="Arial" w:hAnsiTheme="majorHAnsi" w:cstheme="majorHAnsi"/>
        </w:rPr>
        <w:t xml:space="preserve"> Service</w:t>
      </w:r>
      <w:r w:rsidR="00EC3FE7">
        <w:rPr>
          <w:rFonts w:asciiTheme="majorHAnsi" w:eastAsia="Arial" w:hAnsiTheme="majorHAnsi" w:cstheme="majorHAnsi"/>
        </w:rPr>
        <w:t xml:space="preserve"> at </w:t>
      </w:r>
      <w:hyperlink r:id="rId29" w:history="1">
        <w:r w:rsidR="00EC3FE7" w:rsidRPr="00EC3FE7">
          <w:rPr>
            <w:rStyle w:val="Hyperlink"/>
            <w:rFonts w:asciiTheme="majorHAnsi" w:eastAsia="Arial" w:hAnsiTheme="majorHAnsi" w:cstheme="majorHAnsi"/>
          </w:rPr>
          <w:t>Student Counselling</w:t>
        </w:r>
      </w:hyperlink>
      <w:r w:rsidR="00EC3FE7">
        <w:rPr>
          <w:rFonts w:asciiTheme="majorHAnsi" w:eastAsia="Arial" w:hAnsiTheme="majorHAnsi" w:cstheme="majorHAnsi"/>
        </w:rPr>
        <w:t xml:space="preserve"> </w:t>
      </w:r>
    </w:p>
    <w:p w14:paraId="65FD6412" w14:textId="445F82FA" w:rsidR="00A04EA1" w:rsidRDefault="008E76D9" w:rsidP="00FD1D55">
      <w:pPr>
        <w:rPr>
          <w:rFonts w:asciiTheme="majorHAnsi" w:eastAsia="Arial" w:hAnsiTheme="majorHAnsi" w:cstheme="majorHAnsi"/>
        </w:rPr>
      </w:pPr>
      <w:r w:rsidRPr="00594D12">
        <w:rPr>
          <w:rFonts w:asciiTheme="majorHAnsi" w:eastAsia="Arial" w:hAnsiTheme="majorHAnsi" w:cstheme="majorHAnsi"/>
        </w:rPr>
        <w:t xml:space="preserve"> </w:t>
      </w:r>
    </w:p>
    <w:p w14:paraId="14057D9F" w14:textId="563EC9B3" w:rsidR="0001658E" w:rsidRDefault="0001658E" w:rsidP="00582250">
      <w:pPr>
        <w:pStyle w:val="Heading3"/>
      </w:pPr>
    </w:p>
    <w:p w14:paraId="6F3F7D21" w14:textId="2C426FF6" w:rsidR="00223C45" w:rsidRPr="00594D12" w:rsidRDefault="00F11F10" w:rsidP="00F11F10">
      <w:pPr>
        <w:pStyle w:val="Heading1"/>
        <w:rPr>
          <w:rFonts w:eastAsia="Calibri Light"/>
        </w:rPr>
      </w:pPr>
      <w:bookmarkStart w:id="21" w:name="_Toc110526463"/>
      <w:bookmarkStart w:id="22" w:name="_Toc1917622581"/>
      <w:bookmarkEnd w:id="21"/>
      <w:r>
        <w:lastRenderedPageBreak/>
        <w:t>3</w:t>
      </w:r>
      <w:r w:rsidR="004E72EB">
        <w:t xml:space="preserve">. </w:t>
      </w:r>
      <w:r>
        <w:tab/>
      </w:r>
      <w:r w:rsidR="00223C45">
        <w:t xml:space="preserve">Extensions, Learning Adjustments and </w:t>
      </w:r>
      <w:r w:rsidR="00771E1F">
        <w:t xml:space="preserve">Exceptional </w:t>
      </w:r>
      <w:r w:rsidR="00223C45">
        <w:t>Circumstances</w:t>
      </w:r>
      <w:bookmarkEnd w:id="22"/>
    </w:p>
    <w:p w14:paraId="24F0350F" w14:textId="4F60AAFC" w:rsidR="1D04C89C" w:rsidRDefault="1D04C89C" w:rsidP="1284C4C2">
      <w:pPr>
        <w:pBdr>
          <w:top w:val="single" w:sz="4" w:space="4" w:color="000000"/>
          <w:left w:val="single" w:sz="4" w:space="4" w:color="000000"/>
          <w:bottom w:val="single" w:sz="4" w:space="4" w:color="000000"/>
          <w:right w:val="single" w:sz="4" w:space="4" w:color="000000"/>
        </w:pBdr>
        <w:spacing w:line="257" w:lineRule="auto"/>
        <w:rPr>
          <w:rFonts w:asciiTheme="majorHAnsi" w:eastAsia="Calibri Light" w:hAnsiTheme="majorHAnsi" w:cstheme="majorBidi"/>
          <w:color w:val="0000FF"/>
          <w:u w:val="single"/>
        </w:rPr>
      </w:pPr>
      <w:r w:rsidRPr="1284C4C2">
        <w:rPr>
          <w:rFonts w:asciiTheme="majorHAnsi" w:eastAsia="Calibri Light" w:hAnsiTheme="majorHAnsi" w:cstheme="majorBidi"/>
          <w:color w:val="FF0000"/>
        </w:rPr>
        <w:t>Please note that there have been changes to the policies surrounding extensions and exceptional circumstances which will take effect in session 2024/25</w:t>
      </w:r>
      <w:r w:rsidR="54C99E29" w:rsidRPr="1284C4C2">
        <w:rPr>
          <w:rFonts w:asciiTheme="majorHAnsi" w:eastAsia="Calibri Light" w:hAnsiTheme="majorHAnsi" w:cstheme="majorBidi"/>
          <w:color w:val="FF0000"/>
        </w:rPr>
        <w:t xml:space="preserve">: </w:t>
      </w:r>
      <w:hyperlink r:id="rId30">
        <w:r w:rsidR="54C99E29" w:rsidRPr="1284C4C2">
          <w:rPr>
            <w:rFonts w:asciiTheme="majorHAnsi" w:hAnsiTheme="majorHAnsi" w:cstheme="majorBidi"/>
            <w:color w:val="0000FF"/>
            <w:u w:val="single"/>
          </w:rPr>
          <w:t>Exceptional Circumstances Policy</w:t>
        </w:r>
      </w:hyperlink>
    </w:p>
    <w:p w14:paraId="4E1BC5A4" w14:textId="77777777" w:rsidR="00337752" w:rsidRPr="00337752" w:rsidRDefault="00337752" w:rsidP="191DDE7C">
      <w:pPr>
        <w:spacing w:line="257" w:lineRule="auto"/>
        <w:rPr>
          <w:rFonts w:asciiTheme="majorHAnsi" w:eastAsia="Calibri Light" w:hAnsiTheme="majorHAnsi" w:cstheme="majorBidi"/>
        </w:rPr>
      </w:pPr>
      <w:r w:rsidRPr="191DDE7C">
        <w:rPr>
          <w:rFonts w:asciiTheme="majorHAnsi" w:eastAsia="Calibri Light" w:hAnsiTheme="majorHAnsi" w:cstheme="majorBidi"/>
        </w:rPr>
        <w:t>We are committed to supporting you during your studies.  </w:t>
      </w:r>
    </w:p>
    <w:p w14:paraId="57FC3FB1" w14:textId="79ACAD75" w:rsidR="00337752" w:rsidRDefault="00337752" w:rsidP="00337752">
      <w:pPr>
        <w:spacing w:line="257" w:lineRule="auto"/>
        <w:rPr>
          <w:rFonts w:asciiTheme="majorHAnsi" w:eastAsia="Calibri Light" w:hAnsiTheme="majorHAnsi" w:cstheme="majorHAnsi"/>
        </w:rPr>
      </w:pPr>
      <w:r w:rsidRPr="1284C4C2">
        <w:rPr>
          <w:rFonts w:asciiTheme="majorHAnsi" w:eastAsia="Calibri Light" w:hAnsiTheme="majorHAnsi" w:cstheme="majorBidi"/>
        </w:rPr>
        <w:t xml:space="preserve">Where a situation beyond your control has an adverse impact on your academic performance, you can apply for a </w:t>
      </w:r>
      <w:r w:rsidRPr="1284C4C2">
        <w:rPr>
          <w:rFonts w:asciiTheme="majorHAnsi" w:eastAsia="Calibri Light" w:hAnsiTheme="majorHAnsi" w:cstheme="majorBidi"/>
          <w:i/>
        </w:rPr>
        <w:t>coursework extension</w:t>
      </w:r>
      <w:r w:rsidRPr="1284C4C2">
        <w:rPr>
          <w:rFonts w:asciiTheme="majorHAnsi" w:eastAsia="Calibri Light" w:hAnsiTheme="majorHAnsi" w:cstheme="majorBidi"/>
        </w:rPr>
        <w:t xml:space="preserve"> and/or for </w:t>
      </w:r>
      <w:r w:rsidR="00FC0CB2" w:rsidRPr="1284C4C2">
        <w:rPr>
          <w:rFonts w:asciiTheme="majorHAnsi" w:eastAsia="Calibri Light" w:hAnsiTheme="majorHAnsi" w:cstheme="majorBidi"/>
          <w:i/>
        </w:rPr>
        <w:t xml:space="preserve">exceptional </w:t>
      </w:r>
      <w:r w:rsidRPr="1284C4C2">
        <w:rPr>
          <w:rFonts w:asciiTheme="majorHAnsi" w:eastAsia="Calibri Light" w:hAnsiTheme="majorHAnsi" w:cstheme="majorBidi"/>
          <w:i/>
        </w:rPr>
        <w:t>circumstances</w:t>
      </w:r>
      <w:r w:rsidRPr="1284C4C2">
        <w:rPr>
          <w:rFonts w:asciiTheme="majorHAnsi" w:eastAsia="Calibri Light" w:hAnsiTheme="majorHAnsi" w:cstheme="majorBidi"/>
        </w:rPr>
        <w:t xml:space="preserve"> </w:t>
      </w:r>
      <w:r w:rsidR="00FC0CB2" w:rsidRPr="1284C4C2">
        <w:rPr>
          <w:rFonts w:asciiTheme="majorHAnsi" w:eastAsia="Calibri Light" w:hAnsiTheme="majorHAnsi" w:cstheme="majorBidi"/>
        </w:rPr>
        <w:t xml:space="preserve">(previously known as special circumstances) </w:t>
      </w:r>
      <w:r w:rsidRPr="1284C4C2">
        <w:rPr>
          <w:rFonts w:asciiTheme="majorHAnsi" w:eastAsia="Calibri Light" w:hAnsiTheme="majorHAnsi" w:cstheme="majorBidi"/>
        </w:rPr>
        <w:t xml:space="preserve">via the </w:t>
      </w:r>
      <w:r w:rsidR="00FC0CB2" w:rsidRPr="1284C4C2">
        <w:rPr>
          <w:rFonts w:asciiTheme="majorHAnsi" w:eastAsia="Calibri Light" w:hAnsiTheme="majorHAnsi" w:cstheme="majorBidi"/>
        </w:rPr>
        <w:t xml:space="preserve">Exceptional </w:t>
      </w:r>
      <w:r w:rsidRPr="1284C4C2">
        <w:rPr>
          <w:rFonts w:asciiTheme="majorHAnsi" w:eastAsia="Calibri Light" w:hAnsiTheme="majorHAnsi" w:cstheme="majorBidi"/>
        </w:rPr>
        <w:t>Circumstances Service.   </w:t>
      </w:r>
    </w:p>
    <w:p w14:paraId="40DA2328" w14:textId="1419819E" w:rsidR="5AEDC3C8" w:rsidRDefault="5AEDC3C8" w:rsidP="1284C4C2">
      <w:pPr>
        <w:spacing w:line="257" w:lineRule="auto"/>
        <w:rPr>
          <w:rFonts w:asciiTheme="majorHAnsi" w:eastAsia="Calibri Light" w:hAnsiTheme="majorHAnsi" w:cstheme="majorBidi"/>
        </w:rPr>
      </w:pPr>
      <w:r w:rsidRPr="1284C4C2">
        <w:rPr>
          <w:rFonts w:ascii="Calibri Light" w:eastAsia="Calibri Light" w:hAnsi="Calibri Light" w:cs="Calibri Light"/>
        </w:rPr>
        <w:t>Before applying for support, we recommend that you discuss your situation with your Student Adviser in your home school. They will be able to advise you on your individual situation and help you access any additional support if necessary and can also talk you through the process of submitting an application.</w:t>
      </w:r>
    </w:p>
    <w:p w14:paraId="253B5F32" w14:textId="301D6982" w:rsidR="00337752" w:rsidRPr="00337752" w:rsidRDefault="00337752" w:rsidP="00337752">
      <w:pPr>
        <w:spacing w:line="257" w:lineRule="auto"/>
        <w:rPr>
          <w:rFonts w:asciiTheme="majorHAnsi" w:eastAsia="Calibri Light" w:hAnsiTheme="majorHAnsi" w:cstheme="majorHAnsi"/>
        </w:rPr>
      </w:pPr>
      <w:r w:rsidRPr="00337752">
        <w:rPr>
          <w:rFonts w:asciiTheme="majorHAnsi" w:eastAsia="Calibri Light" w:hAnsiTheme="majorHAnsi" w:cstheme="majorHAnsi"/>
        </w:rPr>
        <w:t xml:space="preserve">Full details can be accessed via: </w:t>
      </w:r>
      <w:hyperlink r:id="rId31" w:tgtFrame="_blank" w:history="1">
        <w:r w:rsidR="00FC0CB2" w:rsidRPr="009724C2">
          <w:rPr>
            <w:rStyle w:val="Hyperlink"/>
            <w:rFonts w:asciiTheme="majorHAnsi" w:eastAsia="Calibri Light" w:hAnsiTheme="majorHAnsi" w:cstheme="majorHAnsi"/>
          </w:rPr>
          <w:t>Exceptional Circumstances Service</w:t>
        </w:r>
        <w:r w:rsidRPr="009724C2">
          <w:rPr>
            <w:rStyle w:val="Hyperlink"/>
            <w:rFonts w:asciiTheme="majorHAnsi" w:eastAsia="Calibri Light" w:hAnsiTheme="majorHAnsi" w:cstheme="majorHAnsi"/>
          </w:rPr>
          <w:t> </w:t>
        </w:r>
      </w:hyperlink>
    </w:p>
    <w:p w14:paraId="0E499845" w14:textId="77777777" w:rsidR="00337752" w:rsidRPr="00FD1D55" w:rsidRDefault="00337752" w:rsidP="191DDE7C">
      <w:pPr>
        <w:spacing w:line="257" w:lineRule="auto"/>
        <w:rPr>
          <w:rFonts w:asciiTheme="majorHAnsi" w:eastAsia="Arial" w:hAnsiTheme="majorHAnsi" w:cstheme="majorBidi"/>
          <w:color w:val="4472C4" w:themeColor="accent5"/>
          <w:sz w:val="24"/>
          <w:szCs w:val="24"/>
        </w:rPr>
      </w:pPr>
    </w:p>
    <w:p w14:paraId="7123F53C" w14:textId="4D51508F" w:rsidR="00223C45" w:rsidRPr="004E72EB" w:rsidRDefault="00F11F10" w:rsidP="00582250">
      <w:pPr>
        <w:pStyle w:val="Heading3"/>
      </w:pPr>
      <w:bookmarkStart w:id="23" w:name="_Toc1559093927"/>
      <w:r>
        <w:t>3</w:t>
      </w:r>
      <w:r w:rsidR="00D03ED8">
        <w:t xml:space="preserve">.1 </w:t>
      </w:r>
      <w:r w:rsidR="00337752">
        <w:t>Accessing</w:t>
      </w:r>
      <w:r w:rsidR="1375591E">
        <w:t xml:space="preserve"> extra time permitted via a </w:t>
      </w:r>
      <w:r w:rsidR="00223C45">
        <w:t>Learning Adjustment</w:t>
      </w:r>
      <w:bookmarkEnd w:id="23"/>
      <w:r w:rsidR="00223C45">
        <w:t xml:space="preserve"> </w:t>
      </w:r>
    </w:p>
    <w:p w14:paraId="55AC1C07" w14:textId="405D7012" w:rsidR="00337752" w:rsidRPr="00FD1D55" w:rsidRDefault="00337752" w:rsidP="191DDE7C">
      <w:pPr>
        <w:spacing w:line="257" w:lineRule="auto"/>
        <w:rPr>
          <w:rFonts w:asciiTheme="majorHAnsi" w:eastAsia="Calibri Light" w:hAnsiTheme="majorHAnsi" w:cstheme="majorBidi"/>
          <w:i/>
        </w:rPr>
      </w:pPr>
      <w:r w:rsidRPr="191DDE7C">
        <w:rPr>
          <w:rFonts w:asciiTheme="majorHAnsi" w:eastAsia="Calibri Light" w:hAnsiTheme="majorHAnsi" w:cstheme="majorBidi"/>
        </w:rPr>
        <w:t>Learning adjustments are amendments to your course of study which enable you to partic</w:t>
      </w:r>
      <w:r w:rsidR="00972A87" w:rsidRPr="191DDE7C">
        <w:rPr>
          <w:rFonts w:asciiTheme="majorHAnsi" w:eastAsia="Calibri Light" w:hAnsiTheme="majorHAnsi" w:cstheme="majorBidi"/>
        </w:rPr>
        <w:t>ipate fully in your education. If you have the appropriate learning adjustment in place y</w:t>
      </w:r>
      <w:r w:rsidRPr="191DDE7C">
        <w:rPr>
          <w:rFonts w:asciiTheme="majorHAnsi" w:eastAsia="Calibri Light" w:hAnsiTheme="majorHAnsi" w:cstheme="majorBidi"/>
        </w:rPr>
        <w:t>ou can now request this extra time via </w:t>
      </w:r>
      <w:r w:rsidRPr="00BB73B7">
        <w:rPr>
          <w:rFonts w:asciiTheme="majorHAnsi" w:eastAsia="Calibri Light" w:hAnsiTheme="majorHAnsi" w:cstheme="majorBidi"/>
          <w:i/>
          <w:iCs/>
        </w:rPr>
        <w:t>Disability </w:t>
      </w:r>
      <w:r w:rsidR="006E40A9" w:rsidRPr="00BB73B7">
        <w:rPr>
          <w:rFonts w:asciiTheme="majorHAnsi" w:eastAsia="Calibri Light" w:hAnsiTheme="majorHAnsi" w:cstheme="majorBidi"/>
          <w:i/>
          <w:iCs/>
        </w:rPr>
        <w:t>Support</w:t>
      </w:r>
      <w:r w:rsidR="006E40A9" w:rsidRPr="191DDE7C">
        <w:rPr>
          <w:rFonts w:asciiTheme="majorHAnsi" w:eastAsia="Calibri Light" w:hAnsiTheme="majorHAnsi" w:cstheme="majorBidi"/>
        </w:rPr>
        <w:t xml:space="preserve"> in</w:t>
      </w:r>
      <w:r w:rsidR="4D363643" w:rsidRPr="191DDE7C">
        <w:rPr>
          <w:rFonts w:asciiTheme="majorHAnsi" w:eastAsia="Calibri Light" w:hAnsiTheme="majorHAnsi" w:cstheme="majorBidi"/>
        </w:rPr>
        <w:t xml:space="preserve"> </w:t>
      </w:r>
      <w:hyperlink r:id="rId32">
        <w:proofErr w:type="spellStart"/>
        <w:r w:rsidR="4D363643" w:rsidRPr="1284C4C2">
          <w:rPr>
            <w:rStyle w:val="Hyperlink"/>
            <w:rFonts w:asciiTheme="majorHAnsi" w:eastAsia="Calibri Light" w:hAnsiTheme="majorHAnsi" w:cstheme="majorBidi"/>
          </w:rPr>
          <w:t>MyEd</w:t>
        </w:r>
        <w:proofErr w:type="spellEnd"/>
      </w:hyperlink>
      <w:r w:rsidR="4D363643" w:rsidRPr="191DDE7C">
        <w:rPr>
          <w:rFonts w:asciiTheme="majorHAnsi" w:eastAsia="Calibri Light" w:hAnsiTheme="majorHAnsi" w:cstheme="majorBidi"/>
        </w:rPr>
        <w:t xml:space="preserve"> </w:t>
      </w:r>
      <w:r w:rsidRPr="191DDE7C">
        <w:rPr>
          <w:rFonts w:asciiTheme="majorHAnsi" w:eastAsia="Calibri Light" w:hAnsiTheme="majorHAnsi" w:cstheme="majorBidi"/>
        </w:rPr>
        <w:t>using the </w:t>
      </w:r>
      <w:r w:rsidRPr="1284C4C2">
        <w:rPr>
          <w:rFonts w:asciiTheme="majorHAnsi" w:eastAsia="Calibri Light" w:hAnsiTheme="majorHAnsi" w:cstheme="majorBidi"/>
          <w:i/>
        </w:rPr>
        <w:t>Extra Time Adjustment (ETA) Tool.</w:t>
      </w:r>
    </w:p>
    <w:p w14:paraId="46BC2CAF" w14:textId="77777777" w:rsidR="00337752" w:rsidRPr="00FD1D55" w:rsidRDefault="00337752" w:rsidP="00FD1D55">
      <w:pPr>
        <w:spacing w:line="257" w:lineRule="auto"/>
        <w:rPr>
          <w:rFonts w:asciiTheme="majorHAnsi" w:eastAsia="Calibri Light" w:hAnsiTheme="majorHAnsi" w:cstheme="majorHAnsi"/>
        </w:rPr>
      </w:pPr>
      <w:r w:rsidRPr="00FD1D55">
        <w:rPr>
          <w:rFonts w:asciiTheme="majorHAnsi" w:eastAsia="Calibri Light" w:hAnsiTheme="majorHAnsi" w:cstheme="majorHAnsi"/>
        </w:rPr>
        <w:t>The types of learning adjustment that can be requested via the ETA are: </w:t>
      </w:r>
    </w:p>
    <w:p w14:paraId="3C0B14E2" w14:textId="77777777" w:rsidR="00337752" w:rsidRPr="00FD1D55" w:rsidRDefault="00337752" w:rsidP="00FD1D55">
      <w:pPr>
        <w:pStyle w:val="ListParagraph"/>
        <w:numPr>
          <w:ilvl w:val="0"/>
          <w:numId w:val="34"/>
        </w:numPr>
        <w:spacing w:line="257" w:lineRule="auto"/>
        <w:rPr>
          <w:rFonts w:asciiTheme="majorHAnsi" w:eastAsia="Calibri Light" w:hAnsiTheme="majorHAnsi" w:cstheme="majorHAnsi"/>
        </w:rPr>
      </w:pPr>
      <w:r w:rsidRPr="00FD1D55">
        <w:rPr>
          <w:rFonts w:asciiTheme="majorHAnsi" w:eastAsia="Calibri Light" w:hAnsiTheme="majorHAnsi" w:cstheme="majorHAnsi"/>
        </w:rPr>
        <w:t>Extra time on a submission;</w:t>
      </w:r>
    </w:p>
    <w:p w14:paraId="102CFDBE" w14:textId="77777777" w:rsidR="00337752" w:rsidRPr="00FD1D55" w:rsidRDefault="00337752" w:rsidP="191DDE7C">
      <w:pPr>
        <w:pStyle w:val="ListParagraph"/>
        <w:numPr>
          <w:ilvl w:val="0"/>
          <w:numId w:val="34"/>
        </w:numPr>
        <w:spacing w:line="257" w:lineRule="auto"/>
        <w:rPr>
          <w:rFonts w:asciiTheme="majorHAnsi" w:eastAsia="Calibri Light" w:hAnsiTheme="majorHAnsi" w:cstheme="majorBidi"/>
        </w:rPr>
      </w:pPr>
      <w:r w:rsidRPr="191DDE7C">
        <w:rPr>
          <w:rFonts w:asciiTheme="majorHAnsi" w:eastAsia="Calibri Light" w:hAnsiTheme="majorHAnsi" w:cstheme="majorBidi"/>
        </w:rPr>
        <w:t>Extra time for a proof-reader. </w:t>
      </w:r>
    </w:p>
    <w:p w14:paraId="66F660ED" w14:textId="7FADD07C" w:rsidR="5FE5C74D" w:rsidRDefault="5FE5C74D" w:rsidP="00BB73B7">
      <w:pPr>
        <w:spacing w:line="257" w:lineRule="auto"/>
        <w:rPr>
          <w:rFonts w:asciiTheme="majorHAnsi" w:eastAsia="Calibri Light" w:hAnsiTheme="majorHAnsi" w:cstheme="majorBidi"/>
        </w:rPr>
      </w:pPr>
      <w:r w:rsidRPr="191DDE7C">
        <w:rPr>
          <w:rFonts w:asciiTheme="majorHAnsi" w:eastAsia="Calibri Light" w:hAnsiTheme="majorHAnsi" w:cstheme="majorBidi"/>
        </w:rPr>
        <w:t>Please note the following important information:</w:t>
      </w:r>
    </w:p>
    <w:p w14:paraId="25C27147" w14:textId="08C1698B" w:rsidR="00CC5A1D" w:rsidRPr="005F63E2" w:rsidRDefault="00CC5A1D">
      <w:pPr>
        <w:pStyle w:val="ListParagraph"/>
        <w:numPr>
          <w:ilvl w:val="0"/>
          <w:numId w:val="2"/>
        </w:numPr>
        <w:spacing w:line="257" w:lineRule="auto"/>
        <w:rPr>
          <w:rFonts w:asciiTheme="majorHAnsi" w:hAnsiTheme="majorHAnsi" w:cstheme="majorBidi"/>
        </w:rPr>
      </w:pPr>
      <w:r w:rsidRPr="00BB73B7">
        <w:rPr>
          <w:rFonts w:asciiTheme="majorHAnsi" w:hAnsiTheme="majorHAnsi" w:cstheme="majorBidi"/>
        </w:rPr>
        <w:t>Extra time is not applied to your assessments automatically when you have an extra time learning adjustment in place. You must request extra time for each assessment that you require it for.</w:t>
      </w:r>
    </w:p>
    <w:p w14:paraId="6376341A" w14:textId="3BC8E9E9" w:rsidR="5FE5C74D" w:rsidRPr="00BB73B7" w:rsidRDefault="5FE5C74D" w:rsidP="00BB73B7">
      <w:pPr>
        <w:pStyle w:val="ListParagraph"/>
        <w:numPr>
          <w:ilvl w:val="0"/>
          <w:numId w:val="2"/>
        </w:numPr>
        <w:spacing w:line="257" w:lineRule="auto"/>
        <w:rPr>
          <w:rFonts w:asciiTheme="majorHAnsi" w:eastAsia="Calibri Light" w:hAnsiTheme="majorHAnsi" w:cstheme="majorBidi"/>
        </w:rPr>
      </w:pPr>
      <w:r w:rsidRPr="00BB73B7">
        <w:rPr>
          <w:rFonts w:asciiTheme="majorHAnsi" w:hAnsiTheme="majorHAnsi" w:cstheme="majorBidi"/>
        </w:rPr>
        <w:t>Each adjustment must be requested separately, even if they are for the same assessment. The ETA tool will only process one adjustment at a time.</w:t>
      </w:r>
    </w:p>
    <w:p w14:paraId="19E06266" w14:textId="0E83C8D8" w:rsidR="5FE5C74D" w:rsidRPr="00BB73B7" w:rsidRDefault="5FE5C74D" w:rsidP="191DDE7C">
      <w:pPr>
        <w:pStyle w:val="ListParagraph"/>
        <w:numPr>
          <w:ilvl w:val="0"/>
          <w:numId w:val="2"/>
        </w:numPr>
        <w:spacing w:line="257" w:lineRule="auto"/>
        <w:rPr>
          <w:rFonts w:asciiTheme="majorHAnsi" w:hAnsiTheme="majorHAnsi" w:cstheme="majorBidi"/>
        </w:rPr>
      </w:pPr>
      <w:r w:rsidRPr="00BB73B7">
        <w:rPr>
          <w:rFonts w:asciiTheme="majorHAnsi" w:hAnsiTheme="majorHAnsi" w:cstheme="majorBidi"/>
        </w:rPr>
        <w:t>You must request your learning adjustment before the coursework deadline.</w:t>
      </w:r>
    </w:p>
    <w:p w14:paraId="5CF31DB7" w14:textId="012BB87A" w:rsidR="00EC3FE7" w:rsidRDefault="00337752" w:rsidP="00FD1D55">
      <w:pPr>
        <w:spacing w:line="257" w:lineRule="auto"/>
        <w:rPr>
          <w:rFonts w:asciiTheme="majorHAnsi" w:eastAsia="Calibri Light" w:hAnsiTheme="majorHAnsi" w:cstheme="majorBidi"/>
        </w:rPr>
      </w:pPr>
      <w:r>
        <w:rPr>
          <w:rFonts w:asciiTheme="majorHAnsi" w:eastAsia="Calibri Light" w:hAnsiTheme="majorHAnsi" w:cstheme="majorBidi"/>
        </w:rPr>
        <w:t>Mor</w:t>
      </w:r>
      <w:r w:rsidR="00EC3FE7">
        <w:rPr>
          <w:rFonts w:asciiTheme="majorHAnsi" w:eastAsia="Calibri Light" w:hAnsiTheme="majorHAnsi" w:cstheme="majorBidi"/>
        </w:rPr>
        <w:t xml:space="preserve">e information is available at </w:t>
      </w:r>
      <w:hyperlink r:id="rId33" w:history="1">
        <w:r w:rsidR="00BB73B7">
          <w:rPr>
            <w:rStyle w:val="Hyperlink"/>
            <w:rFonts w:asciiTheme="majorHAnsi" w:eastAsia="Calibri Light" w:hAnsiTheme="majorHAnsi" w:cstheme="majorBidi"/>
          </w:rPr>
          <w:t>Learning</w:t>
        </w:r>
        <w:r w:rsidR="00EC3FE7" w:rsidRPr="00EC3FE7">
          <w:rPr>
            <w:rStyle w:val="Hyperlink"/>
            <w:rFonts w:asciiTheme="majorHAnsi" w:eastAsia="Calibri Light" w:hAnsiTheme="majorHAnsi" w:cstheme="majorBidi"/>
          </w:rPr>
          <w:t xml:space="preserve"> adjustments explained</w:t>
        </w:r>
      </w:hyperlink>
      <w:r w:rsidR="00EC3FE7">
        <w:rPr>
          <w:rFonts w:asciiTheme="majorHAnsi" w:eastAsia="Calibri Light" w:hAnsiTheme="majorHAnsi" w:cstheme="majorBidi"/>
        </w:rPr>
        <w:t xml:space="preserve"> </w:t>
      </w:r>
    </w:p>
    <w:p w14:paraId="53E70E3E" w14:textId="58850F82" w:rsidR="00337752" w:rsidRDefault="00337752" w:rsidP="00FD1D55">
      <w:pPr>
        <w:spacing w:line="257" w:lineRule="auto"/>
        <w:rPr>
          <w:rFonts w:asciiTheme="majorHAnsi" w:eastAsia="Calibri Light" w:hAnsiTheme="majorHAnsi" w:cstheme="majorBidi"/>
        </w:rPr>
      </w:pPr>
      <w:r>
        <w:rPr>
          <w:rFonts w:asciiTheme="majorHAnsi" w:eastAsia="Calibri Light" w:hAnsiTheme="majorHAnsi" w:cstheme="majorBidi"/>
        </w:rPr>
        <w:t xml:space="preserve"> </w:t>
      </w:r>
    </w:p>
    <w:p w14:paraId="0FE57A76" w14:textId="77777777" w:rsidR="00337752" w:rsidRDefault="00337752" w:rsidP="00FD1D55">
      <w:pPr>
        <w:spacing w:line="257" w:lineRule="auto"/>
        <w:rPr>
          <w:rFonts w:asciiTheme="majorHAnsi" w:eastAsia="Calibri Light" w:hAnsiTheme="majorHAnsi" w:cstheme="majorBidi"/>
        </w:rPr>
      </w:pPr>
    </w:p>
    <w:p w14:paraId="20C9B5E5" w14:textId="35756CB7" w:rsidR="000064C6" w:rsidRPr="00594D12" w:rsidRDefault="00F11F10" w:rsidP="00F11F10">
      <w:pPr>
        <w:pStyle w:val="Heading1"/>
        <w:rPr>
          <w:sz w:val="22"/>
          <w:szCs w:val="22"/>
        </w:rPr>
      </w:pPr>
      <w:bookmarkStart w:id="24" w:name="_Toc110526466"/>
      <w:bookmarkStart w:id="25" w:name="_Toc110526467"/>
      <w:bookmarkStart w:id="26" w:name="_Toc110526468"/>
      <w:bookmarkStart w:id="27" w:name="_Toc110526469"/>
      <w:bookmarkStart w:id="28" w:name="_Toc110526470"/>
      <w:bookmarkStart w:id="29" w:name="_Toc110526471"/>
      <w:bookmarkStart w:id="30" w:name="_Toc110526472"/>
      <w:bookmarkStart w:id="31" w:name="_Toc110526473"/>
      <w:bookmarkStart w:id="32" w:name="_Toc110526474"/>
      <w:bookmarkStart w:id="33" w:name="_Toc110526475"/>
      <w:bookmarkStart w:id="34" w:name="_Toc4252857"/>
      <w:bookmarkEnd w:id="24"/>
      <w:bookmarkEnd w:id="25"/>
      <w:bookmarkEnd w:id="26"/>
      <w:bookmarkEnd w:id="27"/>
      <w:bookmarkEnd w:id="28"/>
      <w:bookmarkEnd w:id="29"/>
      <w:bookmarkEnd w:id="30"/>
      <w:bookmarkEnd w:id="31"/>
      <w:bookmarkEnd w:id="32"/>
      <w:bookmarkEnd w:id="33"/>
      <w:r>
        <w:lastRenderedPageBreak/>
        <w:t>4</w:t>
      </w:r>
      <w:r w:rsidR="004E72EB">
        <w:t xml:space="preserve">. </w:t>
      </w:r>
      <w:r>
        <w:tab/>
      </w:r>
      <w:r w:rsidR="004E72EB">
        <w:t>Q</w:t>
      </w:r>
      <w:r w:rsidR="004911CE">
        <w:t xml:space="preserve">uality </w:t>
      </w:r>
      <w:r w:rsidR="566C0B78">
        <w:t>A</w:t>
      </w:r>
      <w:r w:rsidR="004911CE">
        <w:t>ssurance</w:t>
      </w:r>
      <w:r w:rsidR="00774B90">
        <w:t xml:space="preserve"> &amp; Standards</w:t>
      </w:r>
      <w:bookmarkEnd w:id="34"/>
    </w:p>
    <w:p w14:paraId="14F4319B" w14:textId="6BFB8869" w:rsidR="00847ACA" w:rsidRPr="00594D12" w:rsidRDefault="00F11F10" w:rsidP="00582250">
      <w:pPr>
        <w:pStyle w:val="Heading3"/>
      </w:pPr>
      <w:bookmarkStart w:id="35" w:name="_Toc15656046"/>
      <w:bookmarkStart w:id="36" w:name="_Toc1014432817"/>
      <w:r>
        <w:t>4</w:t>
      </w:r>
      <w:r w:rsidR="009D7B29">
        <w:t xml:space="preserve">.1 </w:t>
      </w:r>
      <w:r w:rsidR="00847ACA">
        <w:t>External Examiner</w:t>
      </w:r>
      <w:bookmarkEnd w:id="35"/>
      <w:bookmarkEnd w:id="36"/>
    </w:p>
    <w:p w14:paraId="75FB6EEA" w14:textId="6F7A4494" w:rsidR="004C78C8" w:rsidRPr="00594D12" w:rsidRDefault="39824534" w:rsidP="00FD1D55">
      <w:pPr>
        <w:rPr>
          <w:rFonts w:asciiTheme="majorHAnsi" w:hAnsiTheme="majorHAnsi" w:cstheme="majorHAnsi"/>
        </w:rPr>
      </w:pPr>
      <w:r w:rsidRPr="00594D12">
        <w:rPr>
          <w:rFonts w:asciiTheme="majorHAnsi" w:eastAsia="Arial" w:hAnsiTheme="majorHAnsi" w:cstheme="majorHAnsi"/>
        </w:rPr>
        <w:t xml:space="preserve">Each course will have an </w:t>
      </w:r>
      <w:r w:rsidR="00F36BF4">
        <w:rPr>
          <w:rFonts w:asciiTheme="majorHAnsi" w:eastAsia="Arial" w:hAnsiTheme="majorHAnsi" w:cstheme="majorHAnsi"/>
        </w:rPr>
        <w:t>E</w:t>
      </w:r>
      <w:r w:rsidRPr="00594D12">
        <w:rPr>
          <w:rFonts w:asciiTheme="majorHAnsi" w:eastAsia="Arial" w:hAnsiTheme="majorHAnsi" w:cstheme="majorHAnsi"/>
        </w:rPr>
        <w:t xml:space="preserve">xternal </w:t>
      </w:r>
      <w:r w:rsidR="00F36BF4">
        <w:rPr>
          <w:rFonts w:asciiTheme="majorHAnsi" w:eastAsia="Arial" w:hAnsiTheme="majorHAnsi" w:cstheme="majorHAnsi"/>
        </w:rPr>
        <w:t>E</w:t>
      </w:r>
      <w:r w:rsidRPr="00594D12">
        <w:rPr>
          <w:rFonts w:asciiTheme="majorHAnsi" w:eastAsia="Arial" w:hAnsiTheme="majorHAnsi" w:cstheme="majorHAnsi"/>
        </w:rPr>
        <w:t>xaminer</w:t>
      </w:r>
      <w:r w:rsidR="06FE52B0" w:rsidRPr="00594D12">
        <w:rPr>
          <w:rFonts w:asciiTheme="majorHAnsi" w:eastAsia="Arial" w:hAnsiTheme="majorHAnsi" w:cstheme="majorHAnsi"/>
        </w:rPr>
        <w:t>.</w:t>
      </w:r>
      <w:r w:rsidRPr="00594D12">
        <w:rPr>
          <w:rFonts w:asciiTheme="majorHAnsi" w:eastAsia="Arial" w:hAnsiTheme="majorHAnsi" w:cstheme="majorHAnsi"/>
        </w:rPr>
        <w:t xml:space="preserve"> </w:t>
      </w:r>
      <w:r w:rsidR="517DA58B" w:rsidRPr="00594D12">
        <w:rPr>
          <w:rFonts w:asciiTheme="majorHAnsi" w:eastAsia="Arial" w:hAnsiTheme="majorHAnsi" w:cstheme="majorHAnsi"/>
        </w:rPr>
        <w:t>The External Examiner forms a key part of the University’s quality assurance and enhancement mechanisms. External Examiners provide independent and impartial assurance</w:t>
      </w:r>
      <w:r w:rsidR="00584815">
        <w:rPr>
          <w:rFonts w:asciiTheme="majorHAnsi" w:eastAsia="Arial" w:hAnsiTheme="majorHAnsi" w:cstheme="majorHAnsi"/>
        </w:rPr>
        <w:t xml:space="preserve"> </w:t>
      </w:r>
      <w:r w:rsidR="517DA58B" w:rsidRPr="00594D12">
        <w:rPr>
          <w:rFonts w:asciiTheme="majorHAnsi" w:eastAsia="Arial" w:hAnsiTheme="majorHAnsi" w:cstheme="majorHAnsi"/>
        </w:rPr>
        <w:t>of:</w:t>
      </w:r>
    </w:p>
    <w:p w14:paraId="08E427D4" w14:textId="33348E56" w:rsidR="004C78C8" w:rsidRPr="00F32115" w:rsidRDefault="517DA58B" w:rsidP="004E72EB">
      <w:pPr>
        <w:pStyle w:val="ListParagraph"/>
        <w:numPr>
          <w:ilvl w:val="0"/>
          <w:numId w:val="31"/>
        </w:numPr>
        <w:rPr>
          <w:rFonts w:asciiTheme="majorHAnsi" w:hAnsiTheme="majorHAnsi" w:cstheme="majorHAnsi"/>
        </w:rPr>
      </w:pPr>
      <w:r w:rsidRPr="00F32115">
        <w:rPr>
          <w:rFonts w:asciiTheme="majorHAnsi" w:eastAsia="Arial" w:hAnsiTheme="majorHAnsi" w:cstheme="majorHAnsi"/>
        </w:rPr>
        <w:t>consistent assessment standards, processes and student achievements which are</w:t>
      </w:r>
      <w:r w:rsidR="00F36BF4">
        <w:rPr>
          <w:rFonts w:asciiTheme="majorHAnsi" w:eastAsia="Arial" w:hAnsiTheme="majorHAnsi" w:cstheme="majorHAnsi"/>
        </w:rPr>
        <w:t xml:space="preserve"> </w:t>
      </w:r>
      <w:r w:rsidRPr="00F32115">
        <w:rPr>
          <w:rFonts w:asciiTheme="majorHAnsi" w:eastAsia="Arial" w:hAnsiTheme="majorHAnsi" w:cstheme="majorHAnsi"/>
        </w:rPr>
        <w:t>comparable with other institutions</w:t>
      </w:r>
    </w:p>
    <w:p w14:paraId="6B972346" w14:textId="02454E37" w:rsidR="004C78C8" w:rsidRPr="00F32115" w:rsidRDefault="517DA58B" w:rsidP="00FD1D55">
      <w:pPr>
        <w:pStyle w:val="ListParagraph"/>
        <w:numPr>
          <w:ilvl w:val="0"/>
          <w:numId w:val="31"/>
        </w:numPr>
        <w:rPr>
          <w:rFonts w:asciiTheme="majorHAnsi" w:hAnsiTheme="majorHAnsi" w:cstheme="majorHAnsi"/>
        </w:rPr>
      </w:pPr>
      <w:r w:rsidRPr="00F32115">
        <w:rPr>
          <w:rFonts w:asciiTheme="majorHAnsi" w:eastAsia="Arial" w:hAnsiTheme="majorHAnsi" w:cstheme="majorHAnsi"/>
        </w:rPr>
        <w:t>the integrity and rigour of assessment</w:t>
      </w:r>
    </w:p>
    <w:p w14:paraId="16025B0C" w14:textId="3CF89D08" w:rsidR="004C78C8" w:rsidRPr="00F32115" w:rsidRDefault="517DA58B" w:rsidP="00FD1D55">
      <w:pPr>
        <w:pStyle w:val="ListParagraph"/>
        <w:numPr>
          <w:ilvl w:val="0"/>
          <w:numId w:val="31"/>
        </w:numPr>
        <w:rPr>
          <w:rFonts w:asciiTheme="majorHAnsi" w:hAnsiTheme="majorHAnsi" w:cstheme="majorHAnsi"/>
        </w:rPr>
      </w:pPr>
      <w:r w:rsidRPr="00F32115">
        <w:rPr>
          <w:rFonts w:asciiTheme="majorHAnsi" w:eastAsia="Arial" w:hAnsiTheme="majorHAnsi" w:cstheme="majorHAnsi"/>
        </w:rPr>
        <w:t>fair, reliable and transparent assessment and degree classification.</w:t>
      </w:r>
    </w:p>
    <w:p w14:paraId="4994EA9D" w14:textId="35FF5E47" w:rsidR="004C78C8" w:rsidRPr="00594D12" w:rsidRDefault="1D3EB37A" w:rsidP="00FD1D55">
      <w:pPr>
        <w:rPr>
          <w:rFonts w:asciiTheme="majorHAnsi" w:eastAsia="Arial" w:hAnsiTheme="majorHAnsi" w:cstheme="majorHAnsi"/>
        </w:rPr>
      </w:pPr>
      <w:r w:rsidRPr="00594D12">
        <w:rPr>
          <w:rFonts w:asciiTheme="majorHAnsi" w:eastAsia="Arial" w:hAnsiTheme="majorHAnsi" w:cstheme="majorHAnsi"/>
        </w:rPr>
        <w:t xml:space="preserve">At the end of each course, a sample of work from each </w:t>
      </w:r>
      <w:r w:rsidR="000D142D">
        <w:rPr>
          <w:rFonts w:asciiTheme="majorHAnsi" w:eastAsia="Arial" w:hAnsiTheme="majorHAnsi" w:cstheme="majorHAnsi"/>
        </w:rPr>
        <w:t xml:space="preserve">assessment and </w:t>
      </w:r>
      <w:r w:rsidRPr="00594D12">
        <w:rPr>
          <w:rFonts w:asciiTheme="majorHAnsi" w:eastAsia="Arial" w:hAnsiTheme="majorHAnsi" w:cstheme="majorHAnsi"/>
        </w:rPr>
        <w:t xml:space="preserve">grade band will be externally moderated by the </w:t>
      </w:r>
      <w:r w:rsidR="00F36BF4">
        <w:rPr>
          <w:rFonts w:asciiTheme="majorHAnsi" w:eastAsia="Arial" w:hAnsiTheme="majorHAnsi" w:cstheme="majorHAnsi"/>
        </w:rPr>
        <w:t>E</w:t>
      </w:r>
      <w:r w:rsidRPr="00594D12">
        <w:rPr>
          <w:rFonts w:asciiTheme="majorHAnsi" w:eastAsia="Arial" w:hAnsiTheme="majorHAnsi" w:cstheme="majorHAnsi"/>
        </w:rPr>
        <w:t xml:space="preserve">xternal </w:t>
      </w:r>
      <w:r w:rsidR="00F36BF4">
        <w:rPr>
          <w:rFonts w:asciiTheme="majorHAnsi" w:eastAsia="Arial" w:hAnsiTheme="majorHAnsi" w:cstheme="majorHAnsi"/>
        </w:rPr>
        <w:t>E</w:t>
      </w:r>
      <w:r w:rsidRPr="00594D12">
        <w:rPr>
          <w:rFonts w:asciiTheme="majorHAnsi" w:eastAsia="Arial" w:hAnsiTheme="majorHAnsi" w:cstheme="majorHAnsi"/>
        </w:rPr>
        <w:t xml:space="preserve">xaminer. </w:t>
      </w:r>
    </w:p>
    <w:p w14:paraId="631BCA97" w14:textId="119B6F20" w:rsidR="00295372" w:rsidRDefault="00F11F10" w:rsidP="00582250">
      <w:pPr>
        <w:pStyle w:val="Heading3"/>
      </w:pPr>
      <w:bookmarkStart w:id="37" w:name="_Toc1496603951"/>
      <w:r>
        <w:t>4</w:t>
      </w:r>
      <w:r w:rsidR="009D7B29">
        <w:t xml:space="preserve">.2 </w:t>
      </w:r>
      <w:r w:rsidR="15E59B38">
        <w:t>C</w:t>
      </w:r>
      <w:r w:rsidR="00793767">
        <w:t>ourse feedback</w:t>
      </w:r>
      <w:bookmarkEnd w:id="37"/>
      <w:r w:rsidR="00295372">
        <w:t xml:space="preserve"> </w:t>
      </w:r>
    </w:p>
    <w:p w14:paraId="0F58422D" w14:textId="1BEE00E5" w:rsidR="00793767" w:rsidRPr="00FD1D55" w:rsidRDefault="00972A87" w:rsidP="004E72EB">
      <w:pPr>
        <w:spacing w:line="257" w:lineRule="auto"/>
        <w:rPr>
          <w:rFonts w:asciiTheme="majorHAnsi" w:eastAsia="Calibri" w:hAnsiTheme="majorHAnsi" w:cstheme="majorHAnsi"/>
        </w:rPr>
      </w:pPr>
      <w:r w:rsidRPr="00FD1D55">
        <w:rPr>
          <w:rFonts w:asciiTheme="majorHAnsi" w:eastAsia="Calibri" w:hAnsiTheme="majorHAnsi" w:cstheme="majorHAnsi"/>
        </w:rPr>
        <w:t>On each course run by SPS</w:t>
      </w:r>
      <w:r w:rsidR="3AF237E1" w:rsidRPr="00FD1D55">
        <w:rPr>
          <w:rFonts w:asciiTheme="majorHAnsi" w:eastAsia="Calibri" w:hAnsiTheme="majorHAnsi" w:cstheme="majorHAnsi"/>
        </w:rPr>
        <w:t xml:space="preserve"> there will be at least one </w:t>
      </w:r>
      <w:r w:rsidRPr="00FD1D55">
        <w:rPr>
          <w:rFonts w:asciiTheme="majorHAnsi" w:eastAsia="Calibri" w:hAnsiTheme="majorHAnsi" w:cstheme="majorHAnsi"/>
        </w:rPr>
        <w:t xml:space="preserve">formal </w:t>
      </w:r>
      <w:r w:rsidR="3AF237E1" w:rsidRPr="00FD1D55">
        <w:rPr>
          <w:rFonts w:asciiTheme="majorHAnsi" w:eastAsia="Calibri" w:hAnsiTheme="majorHAnsi" w:cstheme="majorHAnsi"/>
        </w:rPr>
        <w:t xml:space="preserve">feedback opportunity for students. This can be mid-course feedback or end of course feedback. Details will be advertised on your course </w:t>
      </w:r>
      <w:r w:rsidRPr="00FD1D55">
        <w:rPr>
          <w:rFonts w:asciiTheme="majorHAnsi" w:eastAsia="Calibri" w:hAnsiTheme="majorHAnsi" w:cstheme="majorHAnsi"/>
        </w:rPr>
        <w:t>LEARN</w:t>
      </w:r>
      <w:r w:rsidR="3AF237E1" w:rsidRPr="00FD1D55">
        <w:rPr>
          <w:rFonts w:asciiTheme="majorHAnsi" w:eastAsia="Calibri" w:hAnsiTheme="majorHAnsi" w:cstheme="majorHAnsi"/>
        </w:rPr>
        <w:t xml:space="preserve"> page ahead of the feedback event.</w:t>
      </w:r>
    </w:p>
    <w:p w14:paraId="26567AB8" w14:textId="637342FA" w:rsidR="00972A87" w:rsidRPr="00FD1D55" w:rsidRDefault="00972A87" w:rsidP="7F50EC09">
      <w:pPr>
        <w:spacing w:line="257" w:lineRule="auto"/>
        <w:rPr>
          <w:rFonts w:asciiTheme="majorHAnsi" w:eastAsia="Calibri" w:hAnsiTheme="majorHAnsi" w:cstheme="majorBidi"/>
        </w:rPr>
      </w:pPr>
      <w:r w:rsidRPr="7F50EC09">
        <w:rPr>
          <w:rFonts w:asciiTheme="majorHAnsi" w:eastAsia="Calibri" w:hAnsiTheme="majorHAnsi" w:cstheme="majorBidi"/>
        </w:rPr>
        <w:t>You can also contact the Course Organiser or Course Administrator (contact details</w:t>
      </w:r>
      <w:r w:rsidR="001563C8" w:rsidRPr="7F50EC09">
        <w:rPr>
          <w:rFonts w:asciiTheme="majorHAnsi" w:eastAsia="Calibri" w:hAnsiTheme="majorHAnsi" w:cstheme="majorBidi"/>
        </w:rPr>
        <w:t xml:space="preserve"> are</w:t>
      </w:r>
      <w:r w:rsidRPr="7F50EC09">
        <w:rPr>
          <w:rFonts w:asciiTheme="majorHAnsi" w:eastAsia="Calibri" w:hAnsiTheme="majorHAnsi" w:cstheme="majorBidi"/>
        </w:rPr>
        <w:t xml:space="preserve"> on the course page on</w:t>
      </w:r>
      <w:r w:rsidR="0E3346DB" w:rsidRPr="7F50EC09">
        <w:rPr>
          <w:rFonts w:asciiTheme="majorHAnsi" w:eastAsia="Calibri" w:hAnsiTheme="majorHAnsi" w:cstheme="majorBidi"/>
        </w:rPr>
        <w:t xml:space="preserve"> </w:t>
      </w:r>
      <w:hyperlink r:id="rId34" w:history="1">
        <w:r w:rsidR="0E3346DB" w:rsidRPr="7F50EC09">
          <w:rPr>
            <w:rStyle w:val="Hyperlink"/>
            <w:rFonts w:asciiTheme="majorHAnsi" w:eastAsia="Calibri" w:hAnsiTheme="majorHAnsi" w:cstheme="majorBidi"/>
          </w:rPr>
          <w:t>DRPS</w:t>
        </w:r>
      </w:hyperlink>
      <w:r w:rsidRPr="7F50EC09">
        <w:rPr>
          <w:rFonts w:asciiTheme="majorHAnsi" w:eastAsia="Calibri" w:hAnsiTheme="majorHAnsi" w:cstheme="majorBidi"/>
        </w:rPr>
        <w:t>) if you wish to provide additional feedback at any point in the semester.</w:t>
      </w:r>
    </w:p>
    <w:p w14:paraId="59C5F3DB" w14:textId="72EC9C51" w:rsidR="00793767" w:rsidRPr="00793767" w:rsidRDefault="00793767" w:rsidP="00FD1D55">
      <w:pPr>
        <w:rPr>
          <w:rFonts w:asciiTheme="majorHAnsi" w:eastAsia="Arial" w:hAnsiTheme="majorHAnsi" w:cstheme="majorBidi"/>
        </w:rPr>
      </w:pPr>
      <w:r w:rsidRPr="46C693E2">
        <w:rPr>
          <w:rFonts w:asciiTheme="majorHAnsi" w:eastAsia="Arial" w:hAnsiTheme="majorHAnsi" w:cstheme="majorBidi"/>
        </w:rPr>
        <w:t xml:space="preserve"> </w:t>
      </w:r>
    </w:p>
    <w:p w14:paraId="379C61F1" w14:textId="77777777" w:rsidR="00253DC5" w:rsidRPr="00594D12" w:rsidRDefault="00253DC5" w:rsidP="00FD1D55">
      <w:pPr>
        <w:rPr>
          <w:rFonts w:asciiTheme="majorHAnsi" w:hAnsiTheme="majorHAnsi" w:cstheme="majorHAnsi"/>
        </w:rPr>
      </w:pPr>
    </w:p>
    <w:sectPr w:rsidR="00253DC5" w:rsidRPr="00594D12" w:rsidSect="00ED650D">
      <w:footerReference w:type="default" r:id="rId35"/>
      <w:head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E93F" w14:textId="77777777" w:rsidR="004E5B9F" w:rsidRDefault="004E5B9F">
      <w:r>
        <w:separator/>
      </w:r>
    </w:p>
  </w:endnote>
  <w:endnote w:type="continuationSeparator" w:id="0">
    <w:p w14:paraId="6ED07ADF" w14:textId="77777777" w:rsidR="004E5B9F" w:rsidRDefault="004E5B9F">
      <w:r>
        <w:continuationSeparator/>
      </w:r>
    </w:p>
  </w:endnote>
  <w:endnote w:type="continuationNotice" w:id="1">
    <w:p w14:paraId="4F5C7522" w14:textId="77777777" w:rsidR="004E5B9F" w:rsidRDefault="004E5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charset w:val="00"/>
    <w:family w:val="auto"/>
    <w:pitch w:val="variable"/>
    <w:sig w:usb0="E00002FF" w:usb1="5200205F" w:usb2="00A0C000" w:usb3="00000000" w:csb0="0000019F" w:csb1="00000000"/>
  </w:font>
  <w:font w:name="HNFPL K+ Optim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35311"/>
      <w:docPartObj>
        <w:docPartGallery w:val="Page Numbers (Bottom of Page)"/>
        <w:docPartUnique/>
      </w:docPartObj>
    </w:sdtPr>
    <w:sdtEndPr>
      <w:rPr>
        <w:noProof/>
      </w:rPr>
    </w:sdtEndPr>
    <w:sdtContent>
      <w:p w14:paraId="6B140E1C" w14:textId="5E52B0A1" w:rsidR="008B62ED" w:rsidRPr="0072305F" w:rsidRDefault="00061DC1" w:rsidP="00061DC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81EE0">
          <w:rPr>
            <w:noProof/>
          </w:rPr>
          <w:t>9</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5AC3" w14:textId="77777777" w:rsidR="004E5B9F" w:rsidRDefault="004E5B9F">
      <w:r>
        <w:separator/>
      </w:r>
    </w:p>
  </w:footnote>
  <w:footnote w:type="continuationSeparator" w:id="0">
    <w:p w14:paraId="6B430F83" w14:textId="77777777" w:rsidR="004E5B9F" w:rsidRDefault="004E5B9F">
      <w:r>
        <w:continuationSeparator/>
      </w:r>
    </w:p>
  </w:footnote>
  <w:footnote w:type="continuationNotice" w:id="1">
    <w:p w14:paraId="376C2FAA" w14:textId="77777777" w:rsidR="004E5B9F" w:rsidRDefault="004E5B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0EB5" w14:textId="0A1399BD" w:rsidR="008B62ED" w:rsidRDefault="008B62ED">
    <w:pPr>
      <w:pStyle w:val="Header"/>
    </w:pPr>
    <w:r>
      <w:t>￼</w:t>
    </w:r>
  </w:p>
</w:hdr>
</file>

<file path=word/intelligence2.xml><?xml version="1.0" encoding="utf-8"?>
<int2:intelligence xmlns:int2="http://schemas.microsoft.com/office/intelligence/2020/intelligence">
  <int2:observations>
    <int2:textHash int2:hashCode="Pjf2COixPlAuCt" int2:id="w6CavUnb">
      <int2:state int2:type="AugLoop_Text_Critique" int2:value="Rejected"/>
    </int2:textHash>
    <int2:bookmark int2:bookmarkName="_Int_J8P0wrh3" int2:invalidationBookmarkName="" int2:hashCode="8vPWanl4wgd8Vt" int2:id="WBKa3F9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73E"/>
    <w:multiLevelType w:val="hybridMultilevel"/>
    <w:tmpl w:val="6664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59433"/>
    <w:multiLevelType w:val="hybridMultilevel"/>
    <w:tmpl w:val="D5829CE6"/>
    <w:lvl w:ilvl="0" w:tplc="ACBE9F54">
      <w:start w:val="1"/>
      <w:numFmt w:val="bullet"/>
      <w:lvlText w:val=""/>
      <w:lvlJc w:val="left"/>
      <w:pPr>
        <w:ind w:left="720" w:hanging="360"/>
      </w:pPr>
      <w:rPr>
        <w:rFonts w:ascii="Symbol" w:hAnsi="Symbol" w:hint="default"/>
      </w:rPr>
    </w:lvl>
    <w:lvl w:ilvl="1" w:tplc="FC0E38B6">
      <w:start w:val="1"/>
      <w:numFmt w:val="bullet"/>
      <w:lvlText w:val="o"/>
      <w:lvlJc w:val="left"/>
      <w:pPr>
        <w:ind w:left="1440" w:hanging="360"/>
      </w:pPr>
      <w:rPr>
        <w:rFonts w:ascii="Courier New" w:hAnsi="Courier New" w:hint="default"/>
      </w:rPr>
    </w:lvl>
    <w:lvl w:ilvl="2" w:tplc="130C1468">
      <w:start w:val="1"/>
      <w:numFmt w:val="bullet"/>
      <w:lvlText w:val=""/>
      <w:lvlJc w:val="left"/>
      <w:pPr>
        <w:ind w:left="2160" w:hanging="360"/>
      </w:pPr>
      <w:rPr>
        <w:rFonts w:ascii="Wingdings" w:hAnsi="Wingdings" w:hint="default"/>
      </w:rPr>
    </w:lvl>
    <w:lvl w:ilvl="3" w:tplc="582E3E2C">
      <w:start w:val="1"/>
      <w:numFmt w:val="bullet"/>
      <w:lvlText w:val=""/>
      <w:lvlJc w:val="left"/>
      <w:pPr>
        <w:ind w:left="2880" w:hanging="360"/>
      </w:pPr>
      <w:rPr>
        <w:rFonts w:ascii="Symbol" w:hAnsi="Symbol" w:hint="default"/>
      </w:rPr>
    </w:lvl>
    <w:lvl w:ilvl="4" w:tplc="8FAC45C4">
      <w:start w:val="1"/>
      <w:numFmt w:val="bullet"/>
      <w:lvlText w:val="o"/>
      <w:lvlJc w:val="left"/>
      <w:pPr>
        <w:ind w:left="3600" w:hanging="360"/>
      </w:pPr>
      <w:rPr>
        <w:rFonts w:ascii="Courier New" w:hAnsi="Courier New" w:hint="default"/>
      </w:rPr>
    </w:lvl>
    <w:lvl w:ilvl="5" w:tplc="E070E32C">
      <w:start w:val="1"/>
      <w:numFmt w:val="bullet"/>
      <w:lvlText w:val=""/>
      <w:lvlJc w:val="left"/>
      <w:pPr>
        <w:ind w:left="4320" w:hanging="360"/>
      </w:pPr>
      <w:rPr>
        <w:rFonts w:ascii="Wingdings" w:hAnsi="Wingdings" w:hint="default"/>
      </w:rPr>
    </w:lvl>
    <w:lvl w:ilvl="6" w:tplc="B86E08E0">
      <w:start w:val="1"/>
      <w:numFmt w:val="bullet"/>
      <w:lvlText w:val=""/>
      <w:lvlJc w:val="left"/>
      <w:pPr>
        <w:ind w:left="5040" w:hanging="360"/>
      </w:pPr>
      <w:rPr>
        <w:rFonts w:ascii="Symbol" w:hAnsi="Symbol" w:hint="default"/>
      </w:rPr>
    </w:lvl>
    <w:lvl w:ilvl="7" w:tplc="E2880688">
      <w:start w:val="1"/>
      <w:numFmt w:val="bullet"/>
      <w:lvlText w:val="o"/>
      <w:lvlJc w:val="left"/>
      <w:pPr>
        <w:ind w:left="5760" w:hanging="360"/>
      </w:pPr>
      <w:rPr>
        <w:rFonts w:ascii="Courier New" w:hAnsi="Courier New" w:hint="default"/>
      </w:rPr>
    </w:lvl>
    <w:lvl w:ilvl="8" w:tplc="0E10E972">
      <w:start w:val="1"/>
      <w:numFmt w:val="bullet"/>
      <w:lvlText w:val=""/>
      <w:lvlJc w:val="left"/>
      <w:pPr>
        <w:ind w:left="6480" w:hanging="360"/>
      </w:pPr>
      <w:rPr>
        <w:rFonts w:ascii="Wingdings" w:hAnsi="Wingdings" w:hint="default"/>
      </w:rPr>
    </w:lvl>
  </w:abstractNum>
  <w:abstractNum w:abstractNumId="2" w15:restartNumberingAfterBreak="0">
    <w:nsid w:val="043BF3EB"/>
    <w:multiLevelType w:val="hybridMultilevel"/>
    <w:tmpl w:val="D1BE0ED2"/>
    <w:lvl w:ilvl="0" w:tplc="F384B57A">
      <w:start w:val="1"/>
      <w:numFmt w:val="bullet"/>
      <w:lvlText w:val=""/>
      <w:lvlJc w:val="left"/>
      <w:pPr>
        <w:ind w:left="720" w:hanging="360"/>
      </w:pPr>
      <w:rPr>
        <w:rFonts w:ascii="Symbol" w:hAnsi="Symbol" w:hint="default"/>
      </w:rPr>
    </w:lvl>
    <w:lvl w:ilvl="1" w:tplc="7958BA00">
      <w:start w:val="1"/>
      <w:numFmt w:val="bullet"/>
      <w:lvlText w:val="o"/>
      <w:lvlJc w:val="left"/>
      <w:pPr>
        <w:ind w:left="1440" w:hanging="360"/>
      </w:pPr>
      <w:rPr>
        <w:rFonts w:ascii="Courier New" w:hAnsi="Courier New" w:hint="default"/>
      </w:rPr>
    </w:lvl>
    <w:lvl w:ilvl="2" w:tplc="373095EC">
      <w:start w:val="1"/>
      <w:numFmt w:val="bullet"/>
      <w:lvlText w:val=""/>
      <w:lvlJc w:val="left"/>
      <w:pPr>
        <w:ind w:left="2160" w:hanging="360"/>
      </w:pPr>
      <w:rPr>
        <w:rFonts w:ascii="Wingdings" w:hAnsi="Wingdings" w:hint="default"/>
      </w:rPr>
    </w:lvl>
    <w:lvl w:ilvl="3" w:tplc="F0A20E7E">
      <w:start w:val="1"/>
      <w:numFmt w:val="bullet"/>
      <w:lvlText w:val=""/>
      <w:lvlJc w:val="left"/>
      <w:pPr>
        <w:ind w:left="2880" w:hanging="360"/>
      </w:pPr>
      <w:rPr>
        <w:rFonts w:ascii="Symbol" w:hAnsi="Symbol" w:hint="default"/>
      </w:rPr>
    </w:lvl>
    <w:lvl w:ilvl="4" w:tplc="5FC6B6AE">
      <w:start w:val="1"/>
      <w:numFmt w:val="bullet"/>
      <w:lvlText w:val="o"/>
      <w:lvlJc w:val="left"/>
      <w:pPr>
        <w:ind w:left="3600" w:hanging="360"/>
      </w:pPr>
      <w:rPr>
        <w:rFonts w:ascii="Courier New" w:hAnsi="Courier New" w:hint="default"/>
      </w:rPr>
    </w:lvl>
    <w:lvl w:ilvl="5" w:tplc="CE6A3E80">
      <w:start w:val="1"/>
      <w:numFmt w:val="bullet"/>
      <w:lvlText w:val=""/>
      <w:lvlJc w:val="left"/>
      <w:pPr>
        <w:ind w:left="4320" w:hanging="360"/>
      </w:pPr>
      <w:rPr>
        <w:rFonts w:ascii="Wingdings" w:hAnsi="Wingdings" w:hint="default"/>
      </w:rPr>
    </w:lvl>
    <w:lvl w:ilvl="6" w:tplc="3F68D93A">
      <w:start w:val="1"/>
      <w:numFmt w:val="bullet"/>
      <w:lvlText w:val=""/>
      <w:lvlJc w:val="left"/>
      <w:pPr>
        <w:ind w:left="5040" w:hanging="360"/>
      </w:pPr>
      <w:rPr>
        <w:rFonts w:ascii="Symbol" w:hAnsi="Symbol" w:hint="default"/>
      </w:rPr>
    </w:lvl>
    <w:lvl w:ilvl="7" w:tplc="0770BBA8">
      <w:start w:val="1"/>
      <w:numFmt w:val="bullet"/>
      <w:lvlText w:val="o"/>
      <w:lvlJc w:val="left"/>
      <w:pPr>
        <w:ind w:left="5760" w:hanging="360"/>
      </w:pPr>
      <w:rPr>
        <w:rFonts w:ascii="Courier New" w:hAnsi="Courier New" w:hint="default"/>
      </w:rPr>
    </w:lvl>
    <w:lvl w:ilvl="8" w:tplc="9F0880C4">
      <w:start w:val="1"/>
      <w:numFmt w:val="bullet"/>
      <w:lvlText w:val=""/>
      <w:lvlJc w:val="left"/>
      <w:pPr>
        <w:ind w:left="6480" w:hanging="360"/>
      </w:pPr>
      <w:rPr>
        <w:rFonts w:ascii="Wingdings" w:hAnsi="Wingdings" w:hint="default"/>
      </w:rPr>
    </w:lvl>
  </w:abstractNum>
  <w:abstractNum w:abstractNumId="3" w15:restartNumberingAfterBreak="0">
    <w:nsid w:val="04E03A23"/>
    <w:multiLevelType w:val="hybridMultilevel"/>
    <w:tmpl w:val="CA3CD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F130C"/>
    <w:multiLevelType w:val="hybridMultilevel"/>
    <w:tmpl w:val="7B7A6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B3F40"/>
    <w:multiLevelType w:val="hybridMultilevel"/>
    <w:tmpl w:val="95C29E7C"/>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Arial"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Arial"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Arial"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08EAB8F5"/>
    <w:multiLevelType w:val="hybridMultilevel"/>
    <w:tmpl w:val="AF9C7348"/>
    <w:lvl w:ilvl="0" w:tplc="3168CF58">
      <w:start w:val="1"/>
      <w:numFmt w:val="bullet"/>
      <w:lvlText w:val=""/>
      <w:lvlJc w:val="left"/>
      <w:pPr>
        <w:ind w:left="720" w:hanging="360"/>
      </w:pPr>
      <w:rPr>
        <w:rFonts w:ascii="Symbol" w:hAnsi="Symbol" w:hint="default"/>
      </w:rPr>
    </w:lvl>
    <w:lvl w:ilvl="1" w:tplc="2256ABDA">
      <w:start w:val="1"/>
      <w:numFmt w:val="bullet"/>
      <w:lvlText w:val="o"/>
      <w:lvlJc w:val="left"/>
      <w:pPr>
        <w:ind w:left="1440" w:hanging="360"/>
      </w:pPr>
      <w:rPr>
        <w:rFonts w:ascii="Courier New" w:hAnsi="Courier New" w:hint="default"/>
      </w:rPr>
    </w:lvl>
    <w:lvl w:ilvl="2" w:tplc="41CEF636">
      <w:start w:val="1"/>
      <w:numFmt w:val="bullet"/>
      <w:lvlText w:val=""/>
      <w:lvlJc w:val="left"/>
      <w:pPr>
        <w:ind w:left="2160" w:hanging="360"/>
      </w:pPr>
      <w:rPr>
        <w:rFonts w:ascii="Wingdings" w:hAnsi="Wingdings" w:hint="default"/>
      </w:rPr>
    </w:lvl>
    <w:lvl w:ilvl="3" w:tplc="26F04774">
      <w:start w:val="1"/>
      <w:numFmt w:val="bullet"/>
      <w:lvlText w:val=""/>
      <w:lvlJc w:val="left"/>
      <w:pPr>
        <w:ind w:left="2880" w:hanging="360"/>
      </w:pPr>
      <w:rPr>
        <w:rFonts w:ascii="Symbol" w:hAnsi="Symbol" w:hint="default"/>
      </w:rPr>
    </w:lvl>
    <w:lvl w:ilvl="4" w:tplc="C3423BD8">
      <w:start w:val="1"/>
      <w:numFmt w:val="bullet"/>
      <w:lvlText w:val="o"/>
      <w:lvlJc w:val="left"/>
      <w:pPr>
        <w:ind w:left="3600" w:hanging="360"/>
      </w:pPr>
      <w:rPr>
        <w:rFonts w:ascii="Courier New" w:hAnsi="Courier New" w:hint="default"/>
      </w:rPr>
    </w:lvl>
    <w:lvl w:ilvl="5" w:tplc="1C6473DA">
      <w:start w:val="1"/>
      <w:numFmt w:val="bullet"/>
      <w:lvlText w:val=""/>
      <w:lvlJc w:val="left"/>
      <w:pPr>
        <w:ind w:left="4320" w:hanging="360"/>
      </w:pPr>
      <w:rPr>
        <w:rFonts w:ascii="Wingdings" w:hAnsi="Wingdings" w:hint="default"/>
      </w:rPr>
    </w:lvl>
    <w:lvl w:ilvl="6" w:tplc="09A2E7DA">
      <w:start w:val="1"/>
      <w:numFmt w:val="bullet"/>
      <w:lvlText w:val=""/>
      <w:lvlJc w:val="left"/>
      <w:pPr>
        <w:ind w:left="5040" w:hanging="360"/>
      </w:pPr>
      <w:rPr>
        <w:rFonts w:ascii="Symbol" w:hAnsi="Symbol" w:hint="default"/>
      </w:rPr>
    </w:lvl>
    <w:lvl w:ilvl="7" w:tplc="15EA1A3E">
      <w:start w:val="1"/>
      <w:numFmt w:val="bullet"/>
      <w:lvlText w:val="o"/>
      <w:lvlJc w:val="left"/>
      <w:pPr>
        <w:ind w:left="5760" w:hanging="360"/>
      </w:pPr>
      <w:rPr>
        <w:rFonts w:ascii="Courier New" w:hAnsi="Courier New" w:hint="default"/>
      </w:rPr>
    </w:lvl>
    <w:lvl w:ilvl="8" w:tplc="1D56EA74">
      <w:start w:val="1"/>
      <w:numFmt w:val="bullet"/>
      <w:lvlText w:val=""/>
      <w:lvlJc w:val="left"/>
      <w:pPr>
        <w:ind w:left="6480" w:hanging="360"/>
      </w:pPr>
      <w:rPr>
        <w:rFonts w:ascii="Wingdings" w:hAnsi="Wingdings" w:hint="default"/>
      </w:rPr>
    </w:lvl>
  </w:abstractNum>
  <w:abstractNum w:abstractNumId="7" w15:restartNumberingAfterBreak="0">
    <w:nsid w:val="09757F63"/>
    <w:multiLevelType w:val="hybridMultilevel"/>
    <w:tmpl w:val="C12060F6"/>
    <w:lvl w:ilvl="0" w:tplc="2D6A8C74">
      <w:start w:val="1"/>
      <w:numFmt w:val="lowerRoman"/>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0D6A2F"/>
    <w:multiLevelType w:val="hybridMultilevel"/>
    <w:tmpl w:val="B95A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D726D"/>
    <w:multiLevelType w:val="hybridMultilevel"/>
    <w:tmpl w:val="0EA6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C1BB4"/>
    <w:multiLevelType w:val="hybridMultilevel"/>
    <w:tmpl w:val="51E2CB8E"/>
    <w:lvl w:ilvl="0" w:tplc="A7BC662E">
      <w:start w:val="1"/>
      <w:numFmt w:val="bullet"/>
      <w:lvlText w:val=""/>
      <w:lvlJc w:val="left"/>
      <w:pPr>
        <w:ind w:left="720" w:hanging="360"/>
      </w:pPr>
      <w:rPr>
        <w:rFonts w:ascii="Symbol" w:hAnsi="Symbol" w:hint="default"/>
      </w:rPr>
    </w:lvl>
    <w:lvl w:ilvl="1" w:tplc="6E121F64">
      <w:start w:val="1"/>
      <w:numFmt w:val="bullet"/>
      <w:lvlText w:val="o"/>
      <w:lvlJc w:val="left"/>
      <w:pPr>
        <w:ind w:left="1440" w:hanging="360"/>
      </w:pPr>
      <w:rPr>
        <w:rFonts w:ascii="Courier New" w:hAnsi="Courier New" w:hint="default"/>
      </w:rPr>
    </w:lvl>
    <w:lvl w:ilvl="2" w:tplc="B5503768">
      <w:start w:val="1"/>
      <w:numFmt w:val="bullet"/>
      <w:lvlText w:val=""/>
      <w:lvlJc w:val="left"/>
      <w:pPr>
        <w:ind w:left="2160" w:hanging="360"/>
      </w:pPr>
      <w:rPr>
        <w:rFonts w:ascii="Wingdings" w:hAnsi="Wingdings" w:hint="default"/>
      </w:rPr>
    </w:lvl>
    <w:lvl w:ilvl="3" w:tplc="147AFA14">
      <w:start w:val="1"/>
      <w:numFmt w:val="bullet"/>
      <w:lvlText w:val=""/>
      <w:lvlJc w:val="left"/>
      <w:pPr>
        <w:ind w:left="2880" w:hanging="360"/>
      </w:pPr>
      <w:rPr>
        <w:rFonts w:ascii="Symbol" w:hAnsi="Symbol" w:hint="default"/>
      </w:rPr>
    </w:lvl>
    <w:lvl w:ilvl="4" w:tplc="9924AA60">
      <w:start w:val="1"/>
      <w:numFmt w:val="bullet"/>
      <w:lvlText w:val="o"/>
      <w:lvlJc w:val="left"/>
      <w:pPr>
        <w:ind w:left="3600" w:hanging="360"/>
      </w:pPr>
      <w:rPr>
        <w:rFonts w:ascii="Courier New" w:hAnsi="Courier New" w:hint="default"/>
      </w:rPr>
    </w:lvl>
    <w:lvl w:ilvl="5" w:tplc="C5CA52DA">
      <w:start w:val="1"/>
      <w:numFmt w:val="bullet"/>
      <w:lvlText w:val=""/>
      <w:lvlJc w:val="left"/>
      <w:pPr>
        <w:ind w:left="4320" w:hanging="360"/>
      </w:pPr>
      <w:rPr>
        <w:rFonts w:ascii="Wingdings" w:hAnsi="Wingdings" w:hint="default"/>
      </w:rPr>
    </w:lvl>
    <w:lvl w:ilvl="6" w:tplc="EC4264E4">
      <w:start w:val="1"/>
      <w:numFmt w:val="bullet"/>
      <w:lvlText w:val=""/>
      <w:lvlJc w:val="left"/>
      <w:pPr>
        <w:ind w:left="5040" w:hanging="360"/>
      </w:pPr>
      <w:rPr>
        <w:rFonts w:ascii="Symbol" w:hAnsi="Symbol" w:hint="default"/>
      </w:rPr>
    </w:lvl>
    <w:lvl w:ilvl="7" w:tplc="0B2ACB72">
      <w:start w:val="1"/>
      <w:numFmt w:val="bullet"/>
      <w:lvlText w:val="o"/>
      <w:lvlJc w:val="left"/>
      <w:pPr>
        <w:ind w:left="5760" w:hanging="360"/>
      </w:pPr>
      <w:rPr>
        <w:rFonts w:ascii="Courier New" w:hAnsi="Courier New" w:hint="default"/>
      </w:rPr>
    </w:lvl>
    <w:lvl w:ilvl="8" w:tplc="74F201F2">
      <w:start w:val="1"/>
      <w:numFmt w:val="bullet"/>
      <w:lvlText w:val=""/>
      <w:lvlJc w:val="left"/>
      <w:pPr>
        <w:ind w:left="6480" w:hanging="360"/>
      </w:pPr>
      <w:rPr>
        <w:rFonts w:ascii="Wingdings" w:hAnsi="Wingdings" w:hint="default"/>
      </w:rPr>
    </w:lvl>
  </w:abstractNum>
  <w:abstractNum w:abstractNumId="11" w15:restartNumberingAfterBreak="0">
    <w:nsid w:val="115230F9"/>
    <w:multiLevelType w:val="hybridMultilevel"/>
    <w:tmpl w:val="1D42D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927D0A"/>
    <w:multiLevelType w:val="hybridMultilevel"/>
    <w:tmpl w:val="E2CE9F3E"/>
    <w:lvl w:ilvl="0" w:tplc="84ECB6D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324D1"/>
    <w:multiLevelType w:val="hybridMultilevel"/>
    <w:tmpl w:val="28C0B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730F5"/>
    <w:multiLevelType w:val="hybridMultilevel"/>
    <w:tmpl w:val="14EE57AA"/>
    <w:lvl w:ilvl="0" w:tplc="88D4AE8E">
      <w:start w:val="1"/>
      <w:numFmt w:val="bullet"/>
      <w:lvlText w:val=""/>
      <w:lvlJc w:val="left"/>
      <w:pPr>
        <w:ind w:left="720" w:hanging="360"/>
      </w:pPr>
      <w:rPr>
        <w:rFonts w:ascii="Symbol" w:hAnsi="Symbol" w:hint="default"/>
      </w:rPr>
    </w:lvl>
    <w:lvl w:ilvl="1" w:tplc="229E4984">
      <w:start w:val="1"/>
      <w:numFmt w:val="bullet"/>
      <w:lvlText w:val="o"/>
      <w:lvlJc w:val="left"/>
      <w:pPr>
        <w:ind w:left="1440" w:hanging="360"/>
      </w:pPr>
      <w:rPr>
        <w:rFonts w:ascii="Courier New" w:hAnsi="Courier New" w:hint="default"/>
      </w:rPr>
    </w:lvl>
    <w:lvl w:ilvl="2" w:tplc="C13001EA">
      <w:start w:val="1"/>
      <w:numFmt w:val="bullet"/>
      <w:lvlText w:val=""/>
      <w:lvlJc w:val="left"/>
      <w:pPr>
        <w:ind w:left="2160" w:hanging="360"/>
      </w:pPr>
      <w:rPr>
        <w:rFonts w:ascii="Wingdings" w:hAnsi="Wingdings" w:hint="default"/>
      </w:rPr>
    </w:lvl>
    <w:lvl w:ilvl="3" w:tplc="D058706C">
      <w:start w:val="1"/>
      <w:numFmt w:val="bullet"/>
      <w:lvlText w:val=""/>
      <w:lvlJc w:val="left"/>
      <w:pPr>
        <w:ind w:left="2880" w:hanging="360"/>
      </w:pPr>
      <w:rPr>
        <w:rFonts w:ascii="Symbol" w:hAnsi="Symbol" w:hint="default"/>
      </w:rPr>
    </w:lvl>
    <w:lvl w:ilvl="4" w:tplc="4732DD1C">
      <w:start w:val="1"/>
      <w:numFmt w:val="bullet"/>
      <w:lvlText w:val="o"/>
      <w:lvlJc w:val="left"/>
      <w:pPr>
        <w:ind w:left="3600" w:hanging="360"/>
      </w:pPr>
      <w:rPr>
        <w:rFonts w:ascii="Courier New" w:hAnsi="Courier New" w:hint="default"/>
      </w:rPr>
    </w:lvl>
    <w:lvl w:ilvl="5" w:tplc="0D4EC6B2">
      <w:start w:val="1"/>
      <w:numFmt w:val="bullet"/>
      <w:lvlText w:val=""/>
      <w:lvlJc w:val="left"/>
      <w:pPr>
        <w:ind w:left="4320" w:hanging="360"/>
      </w:pPr>
      <w:rPr>
        <w:rFonts w:ascii="Wingdings" w:hAnsi="Wingdings" w:hint="default"/>
      </w:rPr>
    </w:lvl>
    <w:lvl w:ilvl="6" w:tplc="310E47F0">
      <w:start w:val="1"/>
      <w:numFmt w:val="bullet"/>
      <w:lvlText w:val=""/>
      <w:lvlJc w:val="left"/>
      <w:pPr>
        <w:ind w:left="5040" w:hanging="360"/>
      </w:pPr>
      <w:rPr>
        <w:rFonts w:ascii="Symbol" w:hAnsi="Symbol" w:hint="default"/>
      </w:rPr>
    </w:lvl>
    <w:lvl w:ilvl="7" w:tplc="2730DE06">
      <w:start w:val="1"/>
      <w:numFmt w:val="bullet"/>
      <w:lvlText w:val="o"/>
      <w:lvlJc w:val="left"/>
      <w:pPr>
        <w:ind w:left="5760" w:hanging="360"/>
      </w:pPr>
      <w:rPr>
        <w:rFonts w:ascii="Courier New" w:hAnsi="Courier New" w:hint="default"/>
      </w:rPr>
    </w:lvl>
    <w:lvl w:ilvl="8" w:tplc="2CE814E0">
      <w:start w:val="1"/>
      <w:numFmt w:val="bullet"/>
      <w:lvlText w:val=""/>
      <w:lvlJc w:val="left"/>
      <w:pPr>
        <w:ind w:left="6480" w:hanging="360"/>
      </w:pPr>
      <w:rPr>
        <w:rFonts w:ascii="Wingdings" w:hAnsi="Wingdings" w:hint="default"/>
      </w:rPr>
    </w:lvl>
  </w:abstractNum>
  <w:abstractNum w:abstractNumId="15" w15:restartNumberingAfterBreak="0">
    <w:nsid w:val="1FBF070B"/>
    <w:multiLevelType w:val="hybridMultilevel"/>
    <w:tmpl w:val="53DEEC00"/>
    <w:lvl w:ilvl="0" w:tplc="76866430">
      <w:start w:val="1"/>
      <w:numFmt w:val="bullet"/>
      <w:lvlText w:val=""/>
      <w:lvlJc w:val="left"/>
      <w:pPr>
        <w:ind w:left="720" w:hanging="360"/>
      </w:pPr>
      <w:rPr>
        <w:rFonts w:ascii="Symbol" w:hAnsi="Symbol" w:hint="default"/>
      </w:rPr>
    </w:lvl>
    <w:lvl w:ilvl="1" w:tplc="1DD83ECA">
      <w:start w:val="1"/>
      <w:numFmt w:val="bullet"/>
      <w:lvlText w:val="o"/>
      <w:lvlJc w:val="left"/>
      <w:pPr>
        <w:ind w:left="1440" w:hanging="360"/>
      </w:pPr>
      <w:rPr>
        <w:rFonts w:ascii="Courier New" w:hAnsi="Courier New" w:hint="default"/>
      </w:rPr>
    </w:lvl>
    <w:lvl w:ilvl="2" w:tplc="3E34B252">
      <w:start w:val="1"/>
      <w:numFmt w:val="bullet"/>
      <w:lvlText w:val=""/>
      <w:lvlJc w:val="left"/>
      <w:pPr>
        <w:ind w:left="2160" w:hanging="360"/>
      </w:pPr>
      <w:rPr>
        <w:rFonts w:ascii="Wingdings" w:hAnsi="Wingdings" w:hint="default"/>
      </w:rPr>
    </w:lvl>
    <w:lvl w:ilvl="3" w:tplc="7C8CA716">
      <w:start w:val="1"/>
      <w:numFmt w:val="bullet"/>
      <w:lvlText w:val=""/>
      <w:lvlJc w:val="left"/>
      <w:pPr>
        <w:ind w:left="2880" w:hanging="360"/>
      </w:pPr>
      <w:rPr>
        <w:rFonts w:ascii="Symbol" w:hAnsi="Symbol" w:hint="default"/>
      </w:rPr>
    </w:lvl>
    <w:lvl w:ilvl="4" w:tplc="6C00C0E8">
      <w:start w:val="1"/>
      <w:numFmt w:val="bullet"/>
      <w:lvlText w:val="o"/>
      <w:lvlJc w:val="left"/>
      <w:pPr>
        <w:ind w:left="3600" w:hanging="360"/>
      </w:pPr>
      <w:rPr>
        <w:rFonts w:ascii="Courier New" w:hAnsi="Courier New" w:hint="default"/>
      </w:rPr>
    </w:lvl>
    <w:lvl w:ilvl="5" w:tplc="2D84765C">
      <w:start w:val="1"/>
      <w:numFmt w:val="bullet"/>
      <w:lvlText w:val=""/>
      <w:lvlJc w:val="left"/>
      <w:pPr>
        <w:ind w:left="4320" w:hanging="360"/>
      </w:pPr>
      <w:rPr>
        <w:rFonts w:ascii="Wingdings" w:hAnsi="Wingdings" w:hint="default"/>
      </w:rPr>
    </w:lvl>
    <w:lvl w:ilvl="6" w:tplc="2D5A58CE">
      <w:start w:val="1"/>
      <w:numFmt w:val="bullet"/>
      <w:lvlText w:val=""/>
      <w:lvlJc w:val="left"/>
      <w:pPr>
        <w:ind w:left="5040" w:hanging="360"/>
      </w:pPr>
      <w:rPr>
        <w:rFonts w:ascii="Symbol" w:hAnsi="Symbol" w:hint="default"/>
      </w:rPr>
    </w:lvl>
    <w:lvl w:ilvl="7" w:tplc="36024B42">
      <w:start w:val="1"/>
      <w:numFmt w:val="bullet"/>
      <w:lvlText w:val="o"/>
      <w:lvlJc w:val="left"/>
      <w:pPr>
        <w:ind w:left="5760" w:hanging="360"/>
      </w:pPr>
      <w:rPr>
        <w:rFonts w:ascii="Courier New" w:hAnsi="Courier New" w:hint="default"/>
      </w:rPr>
    </w:lvl>
    <w:lvl w:ilvl="8" w:tplc="90C443A0">
      <w:start w:val="1"/>
      <w:numFmt w:val="bullet"/>
      <w:lvlText w:val=""/>
      <w:lvlJc w:val="left"/>
      <w:pPr>
        <w:ind w:left="6480" w:hanging="360"/>
      </w:pPr>
      <w:rPr>
        <w:rFonts w:ascii="Wingdings" w:hAnsi="Wingdings" w:hint="default"/>
      </w:rPr>
    </w:lvl>
  </w:abstractNum>
  <w:abstractNum w:abstractNumId="16"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7" w15:restartNumberingAfterBreak="0">
    <w:nsid w:val="20714CC2"/>
    <w:multiLevelType w:val="hybridMultilevel"/>
    <w:tmpl w:val="D6F64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033989"/>
    <w:multiLevelType w:val="multilevel"/>
    <w:tmpl w:val="EA4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A2697C"/>
    <w:multiLevelType w:val="hybridMultilevel"/>
    <w:tmpl w:val="7B224458"/>
    <w:lvl w:ilvl="0" w:tplc="47005AE6">
      <w:start w:val="1"/>
      <w:numFmt w:val="decimal"/>
      <w:lvlText w:val="%1."/>
      <w:lvlJc w:val="left"/>
      <w:pPr>
        <w:ind w:left="720" w:hanging="360"/>
      </w:pPr>
      <w:rPr>
        <w:rFonts w:asciiTheme="majorHAnsi" w:eastAsia="Arial" w:hAnsiTheme="majorHAnsi" w:hint="default"/>
        <w:color w:val="2E74B5" w:themeColor="accent1" w:themeShade="BF"/>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CF0C39"/>
    <w:multiLevelType w:val="hybridMultilevel"/>
    <w:tmpl w:val="7A522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C00219"/>
    <w:multiLevelType w:val="hybridMultilevel"/>
    <w:tmpl w:val="2A76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C90701"/>
    <w:multiLevelType w:val="hybridMultilevel"/>
    <w:tmpl w:val="C240A88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18F66BF"/>
    <w:multiLevelType w:val="hybridMultilevel"/>
    <w:tmpl w:val="59B61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DA425D"/>
    <w:multiLevelType w:val="hybridMultilevel"/>
    <w:tmpl w:val="80FE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E5A921"/>
    <w:multiLevelType w:val="hybridMultilevel"/>
    <w:tmpl w:val="00900E0E"/>
    <w:lvl w:ilvl="0" w:tplc="8756584A">
      <w:start w:val="1"/>
      <w:numFmt w:val="bullet"/>
      <w:lvlText w:val=""/>
      <w:lvlJc w:val="left"/>
      <w:pPr>
        <w:ind w:left="720" w:hanging="360"/>
      </w:pPr>
      <w:rPr>
        <w:rFonts w:ascii="Symbol" w:hAnsi="Symbol" w:hint="default"/>
      </w:rPr>
    </w:lvl>
    <w:lvl w:ilvl="1" w:tplc="A8B48D32">
      <w:start w:val="1"/>
      <w:numFmt w:val="bullet"/>
      <w:lvlText w:val="o"/>
      <w:lvlJc w:val="left"/>
      <w:pPr>
        <w:ind w:left="1440" w:hanging="360"/>
      </w:pPr>
      <w:rPr>
        <w:rFonts w:ascii="Courier New" w:hAnsi="Courier New" w:hint="default"/>
      </w:rPr>
    </w:lvl>
    <w:lvl w:ilvl="2" w:tplc="5CF0BA6E">
      <w:start w:val="1"/>
      <w:numFmt w:val="bullet"/>
      <w:lvlText w:val=""/>
      <w:lvlJc w:val="left"/>
      <w:pPr>
        <w:ind w:left="2160" w:hanging="360"/>
      </w:pPr>
      <w:rPr>
        <w:rFonts w:ascii="Wingdings" w:hAnsi="Wingdings" w:hint="default"/>
      </w:rPr>
    </w:lvl>
    <w:lvl w:ilvl="3" w:tplc="BFF82EDA">
      <w:start w:val="1"/>
      <w:numFmt w:val="bullet"/>
      <w:lvlText w:val=""/>
      <w:lvlJc w:val="left"/>
      <w:pPr>
        <w:ind w:left="2880" w:hanging="360"/>
      </w:pPr>
      <w:rPr>
        <w:rFonts w:ascii="Symbol" w:hAnsi="Symbol" w:hint="default"/>
      </w:rPr>
    </w:lvl>
    <w:lvl w:ilvl="4" w:tplc="D3282C3E">
      <w:start w:val="1"/>
      <w:numFmt w:val="bullet"/>
      <w:lvlText w:val="o"/>
      <w:lvlJc w:val="left"/>
      <w:pPr>
        <w:ind w:left="3600" w:hanging="360"/>
      </w:pPr>
      <w:rPr>
        <w:rFonts w:ascii="Courier New" w:hAnsi="Courier New" w:hint="default"/>
      </w:rPr>
    </w:lvl>
    <w:lvl w:ilvl="5" w:tplc="BDB42B48">
      <w:start w:val="1"/>
      <w:numFmt w:val="bullet"/>
      <w:lvlText w:val=""/>
      <w:lvlJc w:val="left"/>
      <w:pPr>
        <w:ind w:left="4320" w:hanging="360"/>
      </w:pPr>
      <w:rPr>
        <w:rFonts w:ascii="Wingdings" w:hAnsi="Wingdings" w:hint="default"/>
      </w:rPr>
    </w:lvl>
    <w:lvl w:ilvl="6" w:tplc="CC1622F6">
      <w:start w:val="1"/>
      <w:numFmt w:val="bullet"/>
      <w:lvlText w:val=""/>
      <w:lvlJc w:val="left"/>
      <w:pPr>
        <w:ind w:left="5040" w:hanging="360"/>
      </w:pPr>
      <w:rPr>
        <w:rFonts w:ascii="Symbol" w:hAnsi="Symbol" w:hint="default"/>
      </w:rPr>
    </w:lvl>
    <w:lvl w:ilvl="7" w:tplc="B93E0E4E">
      <w:start w:val="1"/>
      <w:numFmt w:val="bullet"/>
      <w:lvlText w:val="o"/>
      <w:lvlJc w:val="left"/>
      <w:pPr>
        <w:ind w:left="5760" w:hanging="360"/>
      </w:pPr>
      <w:rPr>
        <w:rFonts w:ascii="Courier New" w:hAnsi="Courier New" w:hint="default"/>
      </w:rPr>
    </w:lvl>
    <w:lvl w:ilvl="8" w:tplc="01602DE4">
      <w:start w:val="1"/>
      <w:numFmt w:val="bullet"/>
      <w:lvlText w:val=""/>
      <w:lvlJc w:val="left"/>
      <w:pPr>
        <w:ind w:left="6480" w:hanging="360"/>
      </w:pPr>
      <w:rPr>
        <w:rFonts w:ascii="Wingdings" w:hAnsi="Wingdings" w:hint="default"/>
      </w:rPr>
    </w:lvl>
  </w:abstractNum>
  <w:abstractNum w:abstractNumId="26" w15:restartNumberingAfterBreak="0">
    <w:nsid w:val="36564A13"/>
    <w:multiLevelType w:val="multilevel"/>
    <w:tmpl w:val="FC0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648FE"/>
    <w:multiLevelType w:val="hybridMultilevel"/>
    <w:tmpl w:val="92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D386F"/>
    <w:multiLevelType w:val="hybridMultilevel"/>
    <w:tmpl w:val="745EA912"/>
    <w:lvl w:ilvl="0" w:tplc="A64C574A">
      <w:start w:val="1"/>
      <w:numFmt w:val="bullet"/>
      <w:lvlText w:val=""/>
      <w:lvlJc w:val="left"/>
      <w:pPr>
        <w:ind w:left="720" w:hanging="360"/>
      </w:pPr>
      <w:rPr>
        <w:rFonts w:ascii="Symbol" w:hAnsi="Symbol" w:hint="default"/>
      </w:rPr>
    </w:lvl>
    <w:lvl w:ilvl="1" w:tplc="3EE66C9E">
      <w:start w:val="1"/>
      <w:numFmt w:val="bullet"/>
      <w:lvlText w:val="o"/>
      <w:lvlJc w:val="left"/>
      <w:pPr>
        <w:ind w:left="1440" w:hanging="360"/>
      </w:pPr>
      <w:rPr>
        <w:rFonts w:ascii="Courier New" w:hAnsi="Courier New" w:hint="default"/>
      </w:rPr>
    </w:lvl>
    <w:lvl w:ilvl="2" w:tplc="6CDE0E40">
      <w:start w:val="1"/>
      <w:numFmt w:val="bullet"/>
      <w:lvlText w:val=""/>
      <w:lvlJc w:val="left"/>
      <w:pPr>
        <w:ind w:left="2160" w:hanging="360"/>
      </w:pPr>
      <w:rPr>
        <w:rFonts w:ascii="Wingdings" w:hAnsi="Wingdings" w:hint="default"/>
      </w:rPr>
    </w:lvl>
    <w:lvl w:ilvl="3" w:tplc="F598626C">
      <w:start w:val="1"/>
      <w:numFmt w:val="bullet"/>
      <w:lvlText w:val=""/>
      <w:lvlJc w:val="left"/>
      <w:pPr>
        <w:ind w:left="2880" w:hanging="360"/>
      </w:pPr>
      <w:rPr>
        <w:rFonts w:ascii="Symbol" w:hAnsi="Symbol" w:hint="default"/>
      </w:rPr>
    </w:lvl>
    <w:lvl w:ilvl="4" w:tplc="4EE29BBC">
      <w:start w:val="1"/>
      <w:numFmt w:val="bullet"/>
      <w:lvlText w:val="o"/>
      <w:lvlJc w:val="left"/>
      <w:pPr>
        <w:ind w:left="3600" w:hanging="360"/>
      </w:pPr>
      <w:rPr>
        <w:rFonts w:ascii="Courier New" w:hAnsi="Courier New" w:hint="default"/>
      </w:rPr>
    </w:lvl>
    <w:lvl w:ilvl="5" w:tplc="F788BA0E">
      <w:start w:val="1"/>
      <w:numFmt w:val="bullet"/>
      <w:lvlText w:val=""/>
      <w:lvlJc w:val="left"/>
      <w:pPr>
        <w:ind w:left="4320" w:hanging="360"/>
      </w:pPr>
      <w:rPr>
        <w:rFonts w:ascii="Wingdings" w:hAnsi="Wingdings" w:hint="default"/>
      </w:rPr>
    </w:lvl>
    <w:lvl w:ilvl="6" w:tplc="42E256F2">
      <w:start w:val="1"/>
      <w:numFmt w:val="bullet"/>
      <w:lvlText w:val=""/>
      <w:lvlJc w:val="left"/>
      <w:pPr>
        <w:ind w:left="5040" w:hanging="360"/>
      </w:pPr>
      <w:rPr>
        <w:rFonts w:ascii="Symbol" w:hAnsi="Symbol" w:hint="default"/>
      </w:rPr>
    </w:lvl>
    <w:lvl w:ilvl="7" w:tplc="D714DA30">
      <w:start w:val="1"/>
      <w:numFmt w:val="bullet"/>
      <w:lvlText w:val="o"/>
      <w:lvlJc w:val="left"/>
      <w:pPr>
        <w:ind w:left="5760" w:hanging="360"/>
      </w:pPr>
      <w:rPr>
        <w:rFonts w:ascii="Courier New" w:hAnsi="Courier New" w:hint="default"/>
      </w:rPr>
    </w:lvl>
    <w:lvl w:ilvl="8" w:tplc="1C58CC84">
      <w:start w:val="1"/>
      <w:numFmt w:val="bullet"/>
      <w:lvlText w:val=""/>
      <w:lvlJc w:val="left"/>
      <w:pPr>
        <w:ind w:left="6480" w:hanging="360"/>
      </w:pPr>
      <w:rPr>
        <w:rFonts w:ascii="Wingdings" w:hAnsi="Wingdings" w:hint="default"/>
      </w:rPr>
    </w:lvl>
  </w:abstractNum>
  <w:abstractNum w:abstractNumId="29" w15:restartNumberingAfterBreak="0">
    <w:nsid w:val="410D4122"/>
    <w:multiLevelType w:val="hybridMultilevel"/>
    <w:tmpl w:val="6E88F7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57C06C8"/>
    <w:multiLevelType w:val="hybridMultilevel"/>
    <w:tmpl w:val="51A47672"/>
    <w:lvl w:ilvl="0" w:tplc="7556ED74">
      <w:start w:val="1"/>
      <w:numFmt w:val="decimal"/>
      <w:lvlText w:val="%1."/>
      <w:lvlJc w:val="left"/>
      <w:pPr>
        <w:ind w:left="360" w:hanging="360"/>
      </w:pPr>
    </w:lvl>
    <w:lvl w:ilvl="1" w:tplc="178E0C52">
      <w:start w:val="1"/>
      <w:numFmt w:val="lowerLetter"/>
      <w:lvlText w:val="%2."/>
      <w:lvlJc w:val="left"/>
      <w:pPr>
        <w:ind w:left="1080" w:hanging="360"/>
      </w:pPr>
    </w:lvl>
    <w:lvl w:ilvl="2" w:tplc="242C25E2">
      <w:start w:val="1"/>
      <w:numFmt w:val="lowerRoman"/>
      <w:lvlText w:val="%3."/>
      <w:lvlJc w:val="right"/>
      <w:pPr>
        <w:ind w:left="1800" w:hanging="180"/>
      </w:pPr>
    </w:lvl>
    <w:lvl w:ilvl="3" w:tplc="C2E2CAA6">
      <w:start w:val="1"/>
      <w:numFmt w:val="decimal"/>
      <w:lvlText w:val="%4."/>
      <w:lvlJc w:val="left"/>
      <w:pPr>
        <w:ind w:left="2520" w:hanging="360"/>
      </w:pPr>
    </w:lvl>
    <w:lvl w:ilvl="4" w:tplc="BD10BB40">
      <w:start w:val="1"/>
      <w:numFmt w:val="lowerLetter"/>
      <w:lvlText w:val="%5."/>
      <w:lvlJc w:val="left"/>
      <w:pPr>
        <w:ind w:left="3240" w:hanging="360"/>
      </w:pPr>
    </w:lvl>
    <w:lvl w:ilvl="5" w:tplc="0B4A6D6E">
      <w:start w:val="1"/>
      <w:numFmt w:val="lowerRoman"/>
      <w:lvlText w:val="%6."/>
      <w:lvlJc w:val="right"/>
      <w:pPr>
        <w:ind w:left="3960" w:hanging="180"/>
      </w:pPr>
    </w:lvl>
    <w:lvl w:ilvl="6" w:tplc="AD287A94">
      <w:start w:val="1"/>
      <w:numFmt w:val="decimal"/>
      <w:lvlText w:val="%7."/>
      <w:lvlJc w:val="left"/>
      <w:pPr>
        <w:ind w:left="4680" w:hanging="360"/>
      </w:pPr>
    </w:lvl>
    <w:lvl w:ilvl="7" w:tplc="11262C48">
      <w:start w:val="1"/>
      <w:numFmt w:val="lowerLetter"/>
      <w:lvlText w:val="%8."/>
      <w:lvlJc w:val="left"/>
      <w:pPr>
        <w:ind w:left="5400" w:hanging="360"/>
      </w:pPr>
    </w:lvl>
    <w:lvl w:ilvl="8" w:tplc="43D0D19A">
      <w:start w:val="1"/>
      <w:numFmt w:val="lowerRoman"/>
      <w:lvlText w:val="%9."/>
      <w:lvlJc w:val="right"/>
      <w:pPr>
        <w:ind w:left="6120" w:hanging="180"/>
      </w:pPr>
    </w:lvl>
  </w:abstractNum>
  <w:abstractNum w:abstractNumId="31" w15:restartNumberingAfterBreak="0">
    <w:nsid w:val="48B0564D"/>
    <w:multiLevelType w:val="hybridMultilevel"/>
    <w:tmpl w:val="C716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A2102E"/>
    <w:multiLevelType w:val="hybridMultilevel"/>
    <w:tmpl w:val="C5328278"/>
    <w:lvl w:ilvl="0" w:tplc="F5D23F80">
      <w:start w:val="1"/>
      <w:numFmt w:val="bullet"/>
      <w:lvlText w:val=""/>
      <w:lvlJc w:val="left"/>
      <w:pPr>
        <w:ind w:left="720" w:hanging="360"/>
      </w:pPr>
      <w:rPr>
        <w:rFonts w:ascii="Symbol" w:hAnsi="Symbol" w:hint="default"/>
        <w:color w:val="auto"/>
      </w:rPr>
    </w:lvl>
    <w:lvl w:ilvl="1" w:tplc="229E4984">
      <w:start w:val="1"/>
      <w:numFmt w:val="bullet"/>
      <w:lvlText w:val="o"/>
      <w:lvlJc w:val="left"/>
      <w:pPr>
        <w:ind w:left="1440" w:hanging="360"/>
      </w:pPr>
      <w:rPr>
        <w:rFonts w:ascii="Courier New" w:hAnsi="Courier New" w:hint="default"/>
      </w:rPr>
    </w:lvl>
    <w:lvl w:ilvl="2" w:tplc="C13001EA">
      <w:start w:val="1"/>
      <w:numFmt w:val="bullet"/>
      <w:lvlText w:val=""/>
      <w:lvlJc w:val="left"/>
      <w:pPr>
        <w:ind w:left="2160" w:hanging="360"/>
      </w:pPr>
      <w:rPr>
        <w:rFonts w:ascii="Wingdings" w:hAnsi="Wingdings" w:hint="default"/>
      </w:rPr>
    </w:lvl>
    <w:lvl w:ilvl="3" w:tplc="D058706C">
      <w:start w:val="1"/>
      <w:numFmt w:val="bullet"/>
      <w:lvlText w:val=""/>
      <w:lvlJc w:val="left"/>
      <w:pPr>
        <w:ind w:left="2880" w:hanging="360"/>
      </w:pPr>
      <w:rPr>
        <w:rFonts w:ascii="Symbol" w:hAnsi="Symbol" w:hint="default"/>
      </w:rPr>
    </w:lvl>
    <w:lvl w:ilvl="4" w:tplc="4732DD1C">
      <w:start w:val="1"/>
      <w:numFmt w:val="bullet"/>
      <w:lvlText w:val="o"/>
      <w:lvlJc w:val="left"/>
      <w:pPr>
        <w:ind w:left="3600" w:hanging="360"/>
      </w:pPr>
      <w:rPr>
        <w:rFonts w:ascii="Courier New" w:hAnsi="Courier New" w:hint="default"/>
      </w:rPr>
    </w:lvl>
    <w:lvl w:ilvl="5" w:tplc="0D4EC6B2">
      <w:start w:val="1"/>
      <w:numFmt w:val="bullet"/>
      <w:lvlText w:val=""/>
      <w:lvlJc w:val="left"/>
      <w:pPr>
        <w:ind w:left="4320" w:hanging="360"/>
      </w:pPr>
      <w:rPr>
        <w:rFonts w:ascii="Wingdings" w:hAnsi="Wingdings" w:hint="default"/>
      </w:rPr>
    </w:lvl>
    <w:lvl w:ilvl="6" w:tplc="310E47F0">
      <w:start w:val="1"/>
      <w:numFmt w:val="bullet"/>
      <w:lvlText w:val=""/>
      <w:lvlJc w:val="left"/>
      <w:pPr>
        <w:ind w:left="5040" w:hanging="360"/>
      </w:pPr>
      <w:rPr>
        <w:rFonts w:ascii="Symbol" w:hAnsi="Symbol" w:hint="default"/>
      </w:rPr>
    </w:lvl>
    <w:lvl w:ilvl="7" w:tplc="2730DE06">
      <w:start w:val="1"/>
      <w:numFmt w:val="bullet"/>
      <w:lvlText w:val="o"/>
      <w:lvlJc w:val="left"/>
      <w:pPr>
        <w:ind w:left="5760" w:hanging="360"/>
      </w:pPr>
      <w:rPr>
        <w:rFonts w:ascii="Courier New" w:hAnsi="Courier New" w:hint="default"/>
      </w:rPr>
    </w:lvl>
    <w:lvl w:ilvl="8" w:tplc="2CE814E0">
      <w:start w:val="1"/>
      <w:numFmt w:val="bullet"/>
      <w:lvlText w:val=""/>
      <w:lvlJc w:val="left"/>
      <w:pPr>
        <w:ind w:left="6480" w:hanging="360"/>
      </w:pPr>
      <w:rPr>
        <w:rFonts w:ascii="Wingdings" w:hAnsi="Wingdings" w:hint="default"/>
      </w:rPr>
    </w:lvl>
  </w:abstractNum>
  <w:abstractNum w:abstractNumId="33" w15:restartNumberingAfterBreak="0">
    <w:nsid w:val="49DC38C6"/>
    <w:multiLevelType w:val="hybridMultilevel"/>
    <w:tmpl w:val="AB8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06C1D9"/>
    <w:multiLevelType w:val="hybridMultilevel"/>
    <w:tmpl w:val="C00894BA"/>
    <w:lvl w:ilvl="0" w:tplc="49E2EAEA">
      <w:start w:val="1"/>
      <w:numFmt w:val="decimal"/>
      <w:lvlText w:val="%1."/>
      <w:lvlJc w:val="left"/>
      <w:pPr>
        <w:ind w:left="360" w:hanging="360"/>
      </w:pPr>
    </w:lvl>
    <w:lvl w:ilvl="1" w:tplc="90601510">
      <w:start w:val="1"/>
      <w:numFmt w:val="lowerLetter"/>
      <w:lvlText w:val="%2."/>
      <w:lvlJc w:val="left"/>
      <w:pPr>
        <w:ind w:left="1080" w:hanging="360"/>
      </w:pPr>
    </w:lvl>
    <w:lvl w:ilvl="2" w:tplc="60BA1D3A">
      <w:start w:val="1"/>
      <w:numFmt w:val="lowerRoman"/>
      <w:lvlText w:val="%3."/>
      <w:lvlJc w:val="right"/>
      <w:pPr>
        <w:ind w:left="1800" w:hanging="180"/>
      </w:pPr>
    </w:lvl>
    <w:lvl w:ilvl="3" w:tplc="B418AF24">
      <w:start w:val="1"/>
      <w:numFmt w:val="decimal"/>
      <w:lvlText w:val="%4."/>
      <w:lvlJc w:val="left"/>
      <w:pPr>
        <w:ind w:left="2520" w:hanging="360"/>
      </w:pPr>
    </w:lvl>
    <w:lvl w:ilvl="4" w:tplc="724A1C08">
      <w:start w:val="1"/>
      <w:numFmt w:val="lowerLetter"/>
      <w:lvlText w:val="%5."/>
      <w:lvlJc w:val="left"/>
      <w:pPr>
        <w:ind w:left="3240" w:hanging="360"/>
      </w:pPr>
    </w:lvl>
    <w:lvl w:ilvl="5" w:tplc="CD967B6C">
      <w:start w:val="1"/>
      <w:numFmt w:val="lowerRoman"/>
      <w:lvlText w:val="%6."/>
      <w:lvlJc w:val="right"/>
      <w:pPr>
        <w:ind w:left="3960" w:hanging="180"/>
      </w:pPr>
    </w:lvl>
    <w:lvl w:ilvl="6" w:tplc="39D8A52C">
      <w:start w:val="1"/>
      <w:numFmt w:val="decimal"/>
      <w:lvlText w:val="%7."/>
      <w:lvlJc w:val="left"/>
      <w:pPr>
        <w:ind w:left="4680" w:hanging="360"/>
      </w:pPr>
    </w:lvl>
    <w:lvl w:ilvl="7" w:tplc="19204054">
      <w:start w:val="1"/>
      <w:numFmt w:val="lowerLetter"/>
      <w:lvlText w:val="%8."/>
      <w:lvlJc w:val="left"/>
      <w:pPr>
        <w:ind w:left="5400" w:hanging="360"/>
      </w:pPr>
    </w:lvl>
    <w:lvl w:ilvl="8" w:tplc="2F985570">
      <w:start w:val="1"/>
      <w:numFmt w:val="lowerRoman"/>
      <w:lvlText w:val="%9."/>
      <w:lvlJc w:val="right"/>
      <w:pPr>
        <w:ind w:left="6120" w:hanging="180"/>
      </w:pPr>
    </w:lvl>
  </w:abstractNum>
  <w:abstractNum w:abstractNumId="35" w15:restartNumberingAfterBreak="0">
    <w:nsid w:val="4BF103A9"/>
    <w:multiLevelType w:val="hybridMultilevel"/>
    <w:tmpl w:val="074ADC3E"/>
    <w:lvl w:ilvl="0" w:tplc="DD56CE80">
      <w:start w:val="1"/>
      <w:numFmt w:val="bullet"/>
      <w:lvlText w:val=""/>
      <w:lvlJc w:val="left"/>
      <w:pPr>
        <w:ind w:left="720" w:hanging="360"/>
      </w:pPr>
      <w:rPr>
        <w:rFonts w:ascii="Symbol" w:hAnsi="Symbol" w:hint="default"/>
      </w:rPr>
    </w:lvl>
    <w:lvl w:ilvl="1" w:tplc="7D6AC906">
      <w:start w:val="1"/>
      <w:numFmt w:val="bullet"/>
      <w:lvlText w:val="o"/>
      <w:lvlJc w:val="left"/>
      <w:pPr>
        <w:ind w:left="1440" w:hanging="360"/>
      </w:pPr>
      <w:rPr>
        <w:rFonts w:ascii="Courier New" w:hAnsi="Courier New" w:hint="default"/>
      </w:rPr>
    </w:lvl>
    <w:lvl w:ilvl="2" w:tplc="84948C1A">
      <w:start w:val="1"/>
      <w:numFmt w:val="bullet"/>
      <w:lvlText w:val=""/>
      <w:lvlJc w:val="left"/>
      <w:pPr>
        <w:ind w:left="2160" w:hanging="360"/>
      </w:pPr>
      <w:rPr>
        <w:rFonts w:ascii="Wingdings" w:hAnsi="Wingdings" w:hint="default"/>
      </w:rPr>
    </w:lvl>
    <w:lvl w:ilvl="3" w:tplc="33F230EC">
      <w:start w:val="1"/>
      <w:numFmt w:val="bullet"/>
      <w:lvlText w:val=""/>
      <w:lvlJc w:val="left"/>
      <w:pPr>
        <w:ind w:left="2880" w:hanging="360"/>
      </w:pPr>
      <w:rPr>
        <w:rFonts w:ascii="Symbol" w:hAnsi="Symbol" w:hint="default"/>
      </w:rPr>
    </w:lvl>
    <w:lvl w:ilvl="4" w:tplc="1FDED510">
      <w:start w:val="1"/>
      <w:numFmt w:val="bullet"/>
      <w:lvlText w:val="o"/>
      <w:lvlJc w:val="left"/>
      <w:pPr>
        <w:ind w:left="3600" w:hanging="360"/>
      </w:pPr>
      <w:rPr>
        <w:rFonts w:ascii="Courier New" w:hAnsi="Courier New" w:hint="default"/>
      </w:rPr>
    </w:lvl>
    <w:lvl w:ilvl="5" w:tplc="6D78F7A2">
      <w:start w:val="1"/>
      <w:numFmt w:val="bullet"/>
      <w:lvlText w:val=""/>
      <w:lvlJc w:val="left"/>
      <w:pPr>
        <w:ind w:left="4320" w:hanging="360"/>
      </w:pPr>
      <w:rPr>
        <w:rFonts w:ascii="Wingdings" w:hAnsi="Wingdings" w:hint="default"/>
      </w:rPr>
    </w:lvl>
    <w:lvl w:ilvl="6" w:tplc="930A7DAE">
      <w:start w:val="1"/>
      <w:numFmt w:val="bullet"/>
      <w:lvlText w:val=""/>
      <w:lvlJc w:val="left"/>
      <w:pPr>
        <w:ind w:left="5040" w:hanging="360"/>
      </w:pPr>
      <w:rPr>
        <w:rFonts w:ascii="Symbol" w:hAnsi="Symbol" w:hint="default"/>
      </w:rPr>
    </w:lvl>
    <w:lvl w:ilvl="7" w:tplc="EFE6FB82">
      <w:start w:val="1"/>
      <w:numFmt w:val="bullet"/>
      <w:lvlText w:val="o"/>
      <w:lvlJc w:val="left"/>
      <w:pPr>
        <w:ind w:left="5760" w:hanging="360"/>
      </w:pPr>
      <w:rPr>
        <w:rFonts w:ascii="Courier New" w:hAnsi="Courier New" w:hint="default"/>
      </w:rPr>
    </w:lvl>
    <w:lvl w:ilvl="8" w:tplc="62FCB226">
      <w:start w:val="1"/>
      <w:numFmt w:val="bullet"/>
      <w:lvlText w:val=""/>
      <w:lvlJc w:val="left"/>
      <w:pPr>
        <w:ind w:left="6480" w:hanging="360"/>
      </w:pPr>
      <w:rPr>
        <w:rFonts w:ascii="Wingdings" w:hAnsi="Wingdings" w:hint="default"/>
      </w:rPr>
    </w:lvl>
  </w:abstractNum>
  <w:abstractNum w:abstractNumId="36" w15:restartNumberingAfterBreak="0">
    <w:nsid w:val="4CDA1B23"/>
    <w:multiLevelType w:val="hybridMultilevel"/>
    <w:tmpl w:val="8CF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D454C"/>
    <w:multiLevelType w:val="hybridMultilevel"/>
    <w:tmpl w:val="952C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3F0905"/>
    <w:multiLevelType w:val="hybridMultilevel"/>
    <w:tmpl w:val="8802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94427"/>
    <w:multiLevelType w:val="multilevel"/>
    <w:tmpl w:val="87D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F0D82"/>
    <w:multiLevelType w:val="hybridMultilevel"/>
    <w:tmpl w:val="FC08433C"/>
    <w:lvl w:ilvl="0" w:tplc="A93C0F02">
      <w:start w:val="1"/>
      <w:numFmt w:val="bullet"/>
      <w:lvlText w:val=""/>
      <w:lvlJc w:val="left"/>
      <w:pPr>
        <w:ind w:left="720" w:hanging="360"/>
      </w:pPr>
      <w:rPr>
        <w:rFonts w:ascii="Symbol" w:hAnsi="Symbol" w:hint="default"/>
      </w:rPr>
    </w:lvl>
    <w:lvl w:ilvl="1" w:tplc="15C0BD42">
      <w:start w:val="1"/>
      <w:numFmt w:val="bullet"/>
      <w:lvlText w:val="o"/>
      <w:lvlJc w:val="left"/>
      <w:pPr>
        <w:ind w:left="1440" w:hanging="360"/>
      </w:pPr>
      <w:rPr>
        <w:rFonts w:ascii="Courier New" w:hAnsi="Courier New" w:hint="default"/>
      </w:rPr>
    </w:lvl>
    <w:lvl w:ilvl="2" w:tplc="46CA3D96">
      <w:start w:val="1"/>
      <w:numFmt w:val="bullet"/>
      <w:lvlText w:val=""/>
      <w:lvlJc w:val="left"/>
      <w:pPr>
        <w:ind w:left="2160" w:hanging="360"/>
      </w:pPr>
      <w:rPr>
        <w:rFonts w:ascii="Wingdings" w:hAnsi="Wingdings" w:hint="default"/>
      </w:rPr>
    </w:lvl>
    <w:lvl w:ilvl="3" w:tplc="33083400">
      <w:start w:val="1"/>
      <w:numFmt w:val="bullet"/>
      <w:lvlText w:val=""/>
      <w:lvlJc w:val="left"/>
      <w:pPr>
        <w:ind w:left="2880" w:hanging="360"/>
      </w:pPr>
      <w:rPr>
        <w:rFonts w:ascii="Symbol" w:hAnsi="Symbol" w:hint="default"/>
      </w:rPr>
    </w:lvl>
    <w:lvl w:ilvl="4" w:tplc="4B1E1E0A">
      <w:start w:val="1"/>
      <w:numFmt w:val="bullet"/>
      <w:lvlText w:val="o"/>
      <w:lvlJc w:val="left"/>
      <w:pPr>
        <w:ind w:left="3600" w:hanging="360"/>
      </w:pPr>
      <w:rPr>
        <w:rFonts w:ascii="Courier New" w:hAnsi="Courier New" w:hint="default"/>
      </w:rPr>
    </w:lvl>
    <w:lvl w:ilvl="5" w:tplc="B0A2EE5A">
      <w:start w:val="1"/>
      <w:numFmt w:val="bullet"/>
      <w:lvlText w:val=""/>
      <w:lvlJc w:val="left"/>
      <w:pPr>
        <w:ind w:left="4320" w:hanging="360"/>
      </w:pPr>
      <w:rPr>
        <w:rFonts w:ascii="Wingdings" w:hAnsi="Wingdings" w:hint="default"/>
      </w:rPr>
    </w:lvl>
    <w:lvl w:ilvl="6" w:tplc="BBA8C704">
      <w:start w:val="1"/>
      <w:numFmt w:val="bullet"/>
      <w:lvlText w:val=""/>
      <w:lvlJc w:val="left"/>
      <w:pPr>
        <w:ind w:left="5040" w:hanging="360"/>
      </w:pPr>
      <w:rPr>
        <w:rFonts w:ascii="Symbol" w:hAnsi="Symbol" w:hint="default"/>
      </w:rPr>
    </w:lvl>
    <w:lvl w:ilvl="7" w:tplc="9ECA5642">
      <w:start w:val="1"/>
      <w:numFmt w:val="bullet"/>
      <w:lvlText w:val="o"/>
      <w:lvlJc w:val="left"/>
      <w:pPr>
        <w:ind w:left="5760" w:hanging="360"/>
      </w:pPr>
      <w:rPr>
        <w:rFonts w:ascii="Courier New" w:hAnsi="Courier New" w:hint="default"/>
      </w:rPr>
    </w:lvl>
    <w:lvl w:ilvl="8" w:tplc="9E36F3A0">
      <w:start w:val="1"/>
      <w:numFmt w:val="bullet"/>
      <w:lvlText w:val=""/>
      <w:lvlJc w:val="left"/>
      <w:pPr>
        <w:ind w:left="6480" w:hanging="360"/>
      </w:pPr>
      <w:rPr>
        <w:rFonts w:ascii="Wingdings" w:hAnsi="Wingdings" w:hint="default"/>
      </w:rPr>
    </w:lvl>
  </w:abstractNum>
  <w:abstractNum w:abstractNumId="41" w15:restartNumberingAfterBreak="0">
    <w:nsid w:val="67180441"/>
    <w:multiLevelType w:val="hybridMultilevel"/>
    <w:tmpl w:val="1A94E9F4"/>
    <w:lvl w:ilvl="0" w:tplc="CBE6BFF2">
      <w:start w:val="1"/>
      <w:numFmt w:val="bullet"/>
      <w:lvlText w:val=""/>
      <w:lvlJc w:val="left"/>
      <w:pPr>
        <w:ind w:left="720" w:hanging="360"/>
      </w:pPr>
      <w:rPr>
        <w:rFonts w:ascii="Symbol" w:hAnsi="Symbol" w:hint="default"/>
      </w:rPr>
    </w:lvl>
    <w:lvl w:ilvl="1" w:tplc="16B0CBFE">
      <w:start w:val="1"/>
      <w:numFmt w:val="bullet"/>
      <w:lvlText w:val="o"/>
      <w:lvlJc w:val="left"/>
      <w:pPr>
        <w:ind w:left="1440" w:hanging="360"/>
      </w:pPr>
      <w:rPr>
        <w:rFonts w:ascii="Courier New" w:hAnsi="Courier New" w:hint="default"/>
      </w:rPr>
    </w:lvl>
    <w:lvl w:ilvl="2" w:tplc="4CDA9E02">
      <w:start w:val="1"/>
      <w:numFmt w:val="bullet"/>
      <w:lvlText w:val=""/>
      <w:lvlJc w:val="left"/>
      <w:pPr>
        <w:ind w:left="2160" w:hanging="360"/>
      </w:pPr>
      <w:rPr>
        <w:rFonts w:ascii="Wingdings" w:hAnsi="Wingdings" w:hint="default"/>
      </w:rPr>
    </w:lvl>
    <w:lvl w:ilvl="3" w:tplc="51FCC6EA">
      <w:start w:val="1"/>
      <w:numFmt w:val="bullet"/>
      <w:lvlText w:val=""/>
      <w:lvlJc w:val="left"/>
      <w:pPr>
        <w:ind w:left="2880" w:hanging="360"/>
      </w:pPr>
      <w:rPr>
        <w:rFonts w:ascii="Symbol" w:hAnsi="Symbol" w:hint="default"/>
      </w:rPr>
    </w:lvl>
    <w:lvl w:ilvl="4" w:tplc="7C181852">
      <w:start w:val="1"/>
      <w:numFmt w:val="bullet"/>
      <w:lvlText w:val="o"/>
      <w:lvlJc w:val="left"/>
      <w:pPr>
        <w:ind w:left="3600" w:hanging="360"/>
      </w:pPr>
      <w:rPr>
        <w:rFonts w:ascii="Courier New" w:hAnsi="Courier New" w:hint="default"/>
      </w:rPr>
    </w:lvl>
    <w:lvl w:ilvl="5" w:tplc="819A80C4">
      <w:start w:val="1"/>
      <w:numFmt w:val="bullet"/>
      <w:lvlText w:val=""/>
      <w:lvlJc w:val="left"/>
      <w:pPr>
        <w:ind w:left="4320" w:hanging="360"/>
      </w:pPr>
      <w:rPr>
        <w:rFonts w:ascii="Wingdings" w:hAnsi="Wingdings" w:hint="default"/>
      </w:rPr>
    </w:lvl>
    <w:lvl w:ilvl="6" w:tplc="4B4ADDEC">
      <w:start w:val="1"/>
      <w:numFmt w:val="bullet"/>
      <w:lvlText w:val=""/>
      <w:lvlJc w:val="left"/>
      <w:pPr>
        <w:ind w:left="5040" w:hanging="360"/>
      </w:pPr>
      <w:rPr>
        <w:rFonts w:ascii="Symbol" w:hAnsi="Symbol" w:hint="default"/>
      </w:rPr>
    </w:lvl>
    <w:lvl w:ilvl="7" w:tplc="64628C26">
      <w:start w:val="1"/>
      <w:numFmt w:val="bullet"/>
      <w:lvlText w:val="o"/>
      <w:lvlJc w:val="left"/>
      <w:pPr>
        <w:ind w:left="5760" w:hanging="360"/>
      </w:pPr>
      <w:rPr>
        <w:rFonts w:ascii="Courier New" w:hAnsi="Courier New" w:hint="default"/>
      </w:rPr>
    </w:lvl>
    <w:lvl w:ilvl="8" w:tplc="1966CE8A">
      <w:start w:val="1"/>
      <w:numFmt w:val="bullet"/>
      <w:lvlText w:val=""/>
      <w:lvlJc w:val="left"/>
      <w:pPr>
        <w:ind w:left="6480" w:hanging="360"/>
      </w:pPr>
      <w:rPr>
        <w:rFonts w:ascii="Wingdings" w:hAnsi="Wingdings" w:hint="default"/>
      </w:rPr>
    </w:lvl>
  </w:abstractNum>
  <w:abstractNum w:abstractNumId="42" w15:restartNumberingAfterBreak="0">
    <w:nsid w:val="70204694"/>
    <w:multiLevelType w:val="hybridMultilevel"/>
    <w:tmpl w:val="D3CA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D8E5A"/>
    <w:multiLevelType w:val="hybridMultilevel"/>
    <w:tmpl w:val="9BDA6036"/>
    <w:lvl w:ilvl="0" w:tplc="6A967C92">
      <w:start w:val="1"/>
      <w:numFmt w:val="bullet"/>
      <w:lvlText w:val=""/>
      <w:lvlJc w:val="left"/>
      <w:pPr>
        <w:ind w:left="720" w:hanging="360"/>
      </w:pPr>
      <w:rPr>
        <w:rFonts w:ascii="Symbol" w:hAnsi="Symbol" w:hint="default"/>
      </w:rPr>
    </w:lvl>
    <w:lvl w:ilvl="1" w:tplc="50B8303C">
      <w:start w:val="1"/>
      <w:numFmt w:val="bullet"/>
      <w:lvlText w:val="o"/>
      <w:lvlJc w:val="left"/>
      <w:pPr>
        <w:ind w:left="1440" w:hanging="360"/>
      </w:pPr>
      <w:rPr>
        <w:rFonts w:ascii="Courier New" w:hAnsi="Courier New" w:hint="default"/>
      </w:rPr>
    </w:lvl>
    <w:lvl w:ilvl="2" w:tplc="E29C1CAA">
      <w:start w:val="1"/>
      <w:numFmt w:val="bullet"/>
      <w:lvlText w:val=""/>
      <w:lvlJc w:val="left"/>
      <w:pPr>
        <w:ind w:left="2160" w:hanging="360"/>
      </w:pPr>
      <w:rPr>
        <w:rFonts w:ascii="Wingdings" w:hAnsi="Wingdings" w:hint="default"/>
      </w:rPr>
    </w:lvl>
    <w:lvl w:ilvl="3" w:tplc="284C4044">
      <w:start w:val="1"/>
      <w:numFmt w:val="bullet"/>
      <w:lvlText w:val=""/>
      <w:lvlJc w:val="left"/>
      <w:pPr>
        <w:ind w:left="2880" w:hanging="360"/>
      </w:pPr>
      <w:rPr>
        <w:rFonts w:ascii="Symbol" w:hAnsi="Symbol" w:hint="default"/>
      </w:rPr>
    </w:lvl>
    <w:lvl w:ilvl="4" w:tplc="E3329F3A">
      <w:start w:val="1"/>
      <w:numFmt w:val="bullet"/>
      <w:lvlText w:val="o"/>
      <w:lvlJc w:val="left"/>
      <w:pPr>
        <w:ind w:left="3600" w:hanging="360"/>
      </w:pPr>
      <w:rPr>
        <w:rFonts w:ascii="Courier New" w:hAnsi="Courier New" w:hint="default"/>
      </w:rPr>
    </w:lvl>
    <w:lvl w:ilvl="5" w:tplc="E856DF38">
      <w:start w:val="1"/>
      <w:numFmt w:val="bullet"/>
      <w:lvlText w:val=""/>
      <w:lvlJc w:val="left"/>
      <w:pPr>
        <w:ind w:left="4320" w:hanging="360"/>
      </w:pPr>
      <w:rPr>
        <w:rFonts w:ascii="Wingdings" w:hAnsi="Wingdings" w:hint="default"/>
      </w:rPr>
    </w:lvl>
    <w:lvl w:ilvl="6" w:tplc="13505B66">
      <w:start w:val="1"/>
      <w:numFmt w:val="bullet"/>
      <w:lvlText w:val=""/>
      <w:lvlJc w:val="left"/>
      <w:pPr>
        <w:ind w:left="5040" w:hanging="360"/>
      </w:pPr>
      <w:rPr>
        <w:rFonts w:ascii="Symbol" w:hAnsi="Symbol" w:hint="default"/>
      </w:rPr>
    </w:lvl>
    <w:lvl w:ilvl="7" w:tplc="DF08CA90">
      <w:start w:val="1"/>
      <w:numFmt w:val="bullet"/>
      <w:lvlText w:val="o"/>
      <w:lvlJc w:val="left"/>
      <w:pPr>
        <w:ind w:left="5760" w:hanging="360"/>
      </w:pPr>
      <w:rPr>
        <w:rFonts w:ascii="Courier New" w:hAnsi="Courier New" w:hint="default"/>
      </w:rPr>
    </w:lvl>
    <w:lvl w:ilvl="8" w:tplc="815AEE3C">
      <w:start w:val="1"/>
      <w:numFmt w:val="bullet"/>
      <w:lvlText w:val=""/>
      <w:lvlJc w:val="left"/>
      <w:pPr>
        <w:ind w:left="6480" w:hanging="360"/>
      </w:pPr>
      <w:rPr>
        <w:rFonts w:ascii="Wingdings" w:hAnsi="Wingdings" w:hint="default"/>
      </w:rPr>
    </w:lvl>
  </w:abstractNum>
  <w:abstractNum w:abstractNumId="44" w15:restartNumberingAfterBreak="0">
    <w:nsid w:val="7BDE38F0"/>
    <w:multiLevelType w:val="multilevel"/>
    <w:tmpl w:val="F93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7B5B3E"/>
    <w:multiLevelType w:val="hybridMultilevel"/>
    <w:tmpl w:val="2920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35"/>
  </w:num>
  <w:num w:numId="3">
    <w:abstractNumId w:val="1"/>
  </w:num>
  <w:num w:numId="4">
    <w:abstractNumId w:val="15"/>
  </w:num>
  <w:num w:numId="5">
    <w:abstractNumId w:val="2"/>
  </w:num>
  <w:num w:numId="6">
    <w:abstractNumId w:val="30"/>
  </w:num>
  <w:num w:numId="7">
    <w:abstractNumId w:val="34"/>
  </w:num>
  <w:num w:numId="8">
    <w:abstractNumId w:val="6"/>
  </w:num>
  <w:num w:numId="9">
    <w:abstractNumId w:val="14"/>
  </w:num>
  <w:num w:numId="10">
    <w:abstractNumId w:val="10"/>
  </w:num>
  <w:num w:numId="11">
    <w:abstractNumId w:val="41"/>
  </w:num>
  <w:num w:numId="12">
    <w:abstractNumId w:val="40"/>
  </w:num>
  <w:num w:numId="13">
    <w:abstractNumId w:val="25"/>
  </w:num>
  <w:num w:numId="14">
    <w:abstractNumId w:val="28"/>
  </w:num>
  <w:num w:numId="15">
    <w:abstractNumId w:val="17"/>
  </w:num>
  <w:num w:numId="16">
    <w:abstractNumId w:val="5"/>
  </w:num>
  <w:num w:numId="17">
    <w:abstractNumId w:val="4"/>
  </w:num>
  <w:num w:numId="18">
    <w:abstractNumId w:val="7"/>
  </w:num>
  <w:num w:numId="19">
    <w:abstractNumId w:val="37"/>
  </w:num>
  <w:num w:numId="20">
    <w:abstractNumId w:val="3"/>
  </w:num>
  <w:num w:numId="21">
    <w:abstractNumId w:val="33"/>
  </w:num>
  <w:num w:numId="22">
    <w:abstractNumId w:val="38"/>
  </w:num>
  <w:num w:numId="23">
    <w:abstractNumId w:val="21"/>
  </w:num>
  <w:num w:numId="24">
    <w:abstractNumId w:val="45"/>
  </w:num>
  <w:num w:numId="25">
    <w:abstractNumId w:val="27"/>
  </w:num>
  <w:num w:numId="26">
    <w:abstractNumId w:val="24"/>
  </w:num>
  <w:num w:numId="27">
    <w:abstractNumId w:val="39"/>
  </w:num>
  <w:num w:numId="28">
    <w:abstractNumId w:val="22"/>
  </w:num>
  <w:num w:numId="29">
    <w:abstractNumId w:val="16"/>
  </w:num>
  <w:num w:numId="30">
    <w:abstractNumId w:val="0"/>
  </w:num>
  <w:num w:numId="31">
    <w:abstractNumId w:val="13"/>
  </w:num>
  <w:num w:numId="32">
    <w:abstractNumId w:val="42"/>
  </w:num>
  <w:num w:numId="33">
    <w:abstractNumId w:val="26"/>
  </w:num>
  <w:num w:numId="34">
    <w:abstractNumId w:val="36"/>
  </w:num>
  <w:num w:numId="35">
    <w:abstractNumId w:val="9"/>
  </w:num>
  <w:num w:numId="36">
    <w:abstractNumId w:val="31"/>
  </w:num>
  <w:num w:numId="37">
    <w:abstractNumId w:val="19"/>
  </w:num>
  <w:num w:numId="38">
    <w:abstractNumId w:val="12"/>
  </w:num>
  <w:num w:numId="39">
    <w:abstractNumId w:val="19"/>
  </w:num>
  <w:num w:numId="40">
    <w:abstractNumId w:val="20"/>
  </w:num>
  <w:num w:numId="41">
    <w:abstractNumId w:val="11"/>
  </w:num>
  <w:num w:numId="42">
    <w:abstractNumId w:val="23"/>
  </w:num>
  <w:num w:numId="43">
    <w:abstractNumId w:val="44"/>
  </w:num>
  <w:num w:numId="44">
    <w:abstractNumId w:val="18"/>
  </w:num>
  <w:num w:numId="45">
    <w:abstractNumId w:val="8"/>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1NDYztzQwNbM0MTRQ0lEKTi0uzszPAykwrQUAuoQC7iwAAAA="/>
  </w:docVars>
  <w:rsids>
    <w:rsidRoot w:val="00C9752D"/>
    <w:rsid w:val="0000345F"/>
    <w:rsid w:val="00003972"/>
    <w:rsid w:val="000064C6"/>
    <w:rsid w:val="0001488C"/>
    <w:rsid w:val="00015ADA"/>
    <w:rsid w:val="00016570"/>
    <w:rsid w:val="0001658E"/>
    <w:rsid w:val="00017425"/>
    <w:rsid w:val="00021EA5"/>
    <w:rsid w:val="00025947"/>
    <w:rsid w:val="0002696D"/>
    <w:rsid w:val="000309D7"/>
    <w:rsid w:val="00033414"/>
    <w:rsid w:val="00033C15"/>
    <w:rsid w:val="00034D17"/>
    <w:rsid w:val="000403DC"/>
    <w:rsid w:val="00041185"/>
    <w:rsid w:val="0005083D"/>
    <w:rsid w:val="000515FC"/>
    <w:rsid w:val="00051C3C"/>
    <w:rsid w:val="00053640"/>
    <w:rsid w:val="00053CAC"/>
    <w:rsid w:val="00053D27"/>
    <w:rsid w:val="00054919"/>
    <w:rsid w:val="0005495C"/>
    <w:rsid w:val="00057A7B"/>
    <w:rsid w:val="00061DC1"/>
    <w:rsid w:val="00062017"/>
    <w:rsid w:val="00062B6E"/>
    <w:rsid w:val="00062D98"/>
    <w:rsid w:val="000633D2"/>
    <w:rsid w:val="00063972"/>
    <w:rsid w:val="000671F2"/>
    <w:rsid w:val="000702B1"/>
    <w:rsid w:val="00072956"/>
    <w:rsid w:val="00072B23"/>
    <w:rsid w:val="0007399F"/>
    <w:rsid w:val="00073A0D"/>
    <w:rsid w:val="00076726"/>
    <w:rsid w:val="00082EBE"/>
    <w:rsid w:val="000866F5"/>
    <w:rsid w:val="00086D52"/>
    <w:rsid w:val="000926C8"/>
    <w:rsid w:val="000927F9"/>
    <w:rsid w:val="000A0596"/>
    <w:rsid w:val="000A2956"/>
    <w:rsid w:val="000A531D"/>
    <w:rsid w:val="000A7249"/>
    <w:rsid w:val="000A768F"/>
    <w:rsid w:val="000C0DC0"/>
    <w:rsid w:val="000C1EE1"/>
    <w:rsid w:val="000C73BD"/>
    <w:rsid w:val="000D0027"/>
    <w:rsid w:val="000D142D"/>
    <w:rsid w:val="000D1921"/>
    <w:rsid w:val="000D2AEA"/>
    <w:rsid w:val="000D4457"/>
    <w:rsid w:val="000E21E1"/>
    <w:rsid w:val="000E257E"/>
    <w:rsid w:val="000F2871"/>
    <w:rsid w:val="000F46E1"/>
    <w:rsid w:val="00100AC0"/>
    <w:rsid w:val="0010491B"/>
    <w:rsid w:val="00110902"/>
    <w:rsid w:val="001126AB"/>
    <w:rsid w:val="001137AC"/>
    <w:rsid w:val="0012543B"/>
    <w:rsid w:val="00125724"/>
    <w:rsid w:val="00125A43"/>
    <w:rsid w:val="00140E60"/>
    <w:rsid w:val="00144FFC"/>
    <w:rsid w:val="0014597D"/>
    <w:rsid w:val="001560BF"/>
    <w:rsid w:val="001563C8"/>
    <w:rsid w:val="00157090"/>
    <w:rsid w:val="00157677"/>
    <w:rsid w:val="001712FD"/>
    <w:rsid w:val="00181194"/>
    <w:rsid w:val="00181837"/>
    <w:rsid w:val="001864EC"/>
    <w:rsid w:val="00186AB2"/>
    <w:rsid w:val="00190C8E"/>
    <w:rsid w:val="0019484D"/>
    <w:rsid w:val="001A25A2"/>
    <w:rsid w:val="001A6B3C"/>
    <w:rsid w:val="001B35DC"/>
    <w:rsid w:val="001C5F87"/>
    <w:rsid w:val="001D293D"/>
    <w:rsid w:val="001D4BFC"/>
    <w:rsid w:val="001E6960"/>
    <w:rsid w:val="001F1F1C"/>
    <w:rsid w:val="001F257E"/>
    <w:rsid w:val="001F4661"/>
    <w:rsid w:val="001F5A1D"/>
    <w:rsid w:val="001F7214"/>
    <w:rsid w:val="00200D60"/>
    <w:rsid w:val="00204C16"/>
    <w:rsid w:val="00205A24"/>
    <w:rsid w:val="002076CE"/>
    <w:rsid w:val="00217840"/>
    <w:rsid w:val="002212CF"/>
    <w:rsid w:val="00221A9F"/>
    <w:rsid w:val="00223042"/>
    <w:rsid w:val="00223C45"/>
    <w:rsid w:val="002247D2"/>
    <w:rsid w:val="0022594E"/>
    <w:rsid w:val="00232B91"/>
    <w:rsid w:val="002369C5"/>
    <w:rsid w:val="0023773F"/>
    <w:rsid w:val="0025054F"/>
    <w:rsid w:val="002522E3"/>
    <w:rsid w:val="00253DC5"/>
    <w:rsid w:val="0025522C"/>
    <w:rsid w:val="002554E1"/>
    <w:rsid w:val="00255D84"/>
    <w:rsid w:val="002568CE"/>
    <w:rsid w:val="00262CF7"/>
    <w:rsid w:val="00266BBC"/>
    <w:rsid w:val="00270F17"/>
    <w:rsid w:val="002711CE"/>
    <w:rsid w:val="00271302"/>
    <w:rsid w:val="0027208D"/>
    <w:rsid w:val="002767EF"/>
    <w:rsid w:val="002775B5"/>
    <w:rsid w:val="002815E1"/>
    <w:rsid w:val="00292096"/>
    <w:rsid w:val="002939F9"/>
    <w:rsid w:val="00295372"/>
    <w:rsid w:val="00296405"/>
    <w:rsid w:val="002A09A8"/>
    <w:rsid w:val="002A2472"/>
    <w:rsid w:val="002A4786"/>
    <w:rsid w:val="002A5FDC"/>
    <w:rsid w:val="002A77BA"/>
    <w:rsid w:val="002B03E5"/>
    <w:rsid w:val="002B3596"/>
    <w:rsid w:val="002C5462"/>
    <w:rsid w:val="002C6171"/>
    <w:rsid w:val="002D077F"/>
    <w:rsid w:val="002D2D90"/>
    <w:rsid w:val="002D4F54"/>
    <w:rsid w:val="002E15BB"/>
    <w:rsid w:val="002E3C03"/>
    <w:rsid w:val="002E4064"/>
    <w:rsid w:val="002E73C6"/>
    <w:rsid w:val="002F16BF"/>
    <w:rsid w:val="002F2FDE"/>
    <w:rsid w:val="002F33AB"/>
    <w:rsid w:val="002F3D86"/>
    <w:rsid w:val="002F4599"/>
    <w:rsid w:val="002F5096"/>
    <w:rsid w:val="00301A14"/>
    <w:rsid w:val="00304121"/>
    <w:rsid w:val="0030452D"/>
    <w:rsid w:val="003051B6"/>
    <w:rsid w:val="0030652D"/>
    <w:rsid w:val="00316A46"/>
    <w:rsid w:val="00321661"/>
    <w:rsid w:val="00323EA6"/>
    <w:rsid w:val="003325DB"/>
    <w:rsid w:val="00337752"/>
    <w:rsid w:val="00342E83"/>
    <w:rsid w:val="00343A8C"/>
    <w:rsid w:val="00346F92"/>
    <w:rsid w:val="00350931"/>
    <w:rsid w:val="00351257"/>
    <w:rsid w:val="003534EB"/>
    <w:rsid w:val="00354DCF"/>
    <w:rsid w:val="0035651C"/>
    <w:rsid w:val="00357E07"/>
    <w:rsid w:val="003606BD"/>
    <w:rsid w:val="00364ADA"/>
    <w:rsid w:val="00367464"/>
    <w:rsid w:val="0037536B"/>
    <w:rsid w:val="003760B0"/>
    <w:rsid w:val="003765E3"/>
    <w:rsid w:val="00376A97"/>
    <w:rsid w:val="003779C8"/>
    <w:rsid w:val="00380FC0"/>
    <w:rsid w:val="00381BBD"/>
    <w:rsid w:val="00381EE0"/>
    <w:rsid w:val="00381F48"/>
    <w:rsid w:val="00382834"/>
    <w:rsid w:val="00382E4E"/>
    <w:rsid w:val="00383CA1"/>
    <w:rsid w:val="003A44FD"/>
    <w:rsid w:val="003B0E94"/>
    <w:rsid w:val="003B3335"/>
    <w:rsid w:val="003B515E"/>
    <w:rsid w:val="003B5697"/>
    <w:rsid w:val="003B6E33"/>
    <w:rsid w:val="003B7EB5"/>
    <w:rsid w:val="003C1137"/>
    <w:rsid w:val="003D1041"/>
    <w:rsid w:val="003D7110"/>
    <w:rsid w:val="003E36A1"/>
    <w:rsid w:val="003E4F8C"/>
    <w:rsid w:val="003E6C9C"/>
    <w:rsid w:val="003F4DF7"/>
    <w:rsid w:val="0040051C"/>
    <w:rsid w:val="00400AC5"/>
    <w:rsid w:val="00401335"/>
    <w:rsid w:val="00401EA2"/>
    <w:rsid w:val="0040677F"/>
    <w:rsid w:val="004101EF"/>
    <w:rsid w:val="004104ED"/>
    <w:rsid w:val="00414938"/>
    <w:rsid w:val="00416128"/>
    <w:rsid w:val="00416F6E"/>
    <w:rsid w:val="00417748"/>
    <w:rsid w:val="0042058D"/>
    <w:rsid w:val="0042119F"/>
    <w:rsid w:val="00426494"/>
    <w:rsid w:val="00434931"/>
    <w:rsid w:val="0043546D"/>
    <w:rsid w:val="00440140"/>
    <w:rsid w:val="00441B4C"/>
    <w:rsid w:val="00451F65"/>
    <w:rsid w:val="00454362"/>
    <w:rsid w:val="00461543"/>
    <w:rsid w:val="00467125"/>
    <w:rsid w:val="00475072"/>
    <w:rsid w:val="00475B33"/>
    <w:rsid w:val="004802D7"/>
    <w:rsid w:val="004877BC"/>
    <w:rsid w:val="004911CE"/>
    <w:rsid w:val="00496BC0"/>
    <w:rsid w:val="004A3B37"/>
    <w:rsid w:val="004A423C"/>
    <w:rsid w:val="004B0E9E"/>
    <w:rsid w:val="004B56EE"/>
    <w:rsid w:val="004B73F4"/>
    <w:rsid w:val="004C00DC"/>
    <w:rsid w:val="004C47B0"/>
    <w:rsid w:val="004C78C8"/>
    <w:rsid w:val="004D2200"/>
    <w:rsid w:val="004D6976"/>
    <w:rsid w:val="004E0246"/>
    <w:rsid w:val="004E1051"/>
    <w:rsid w:val="004E1973"/>
    <w:rsid w:val="004E595C"/>
    <w:rsid w:val="004E5B9F"/>
    <w:rsid w:val="004E72EB"/>
    <w:rsid w:val="004F0CF2"/>
    <w:rsid w:val="00513066"/>
    <w:rsid w:val="00514928"/>
    <w:rsid w:val="00514D5A"/>
    <w:rsid w:val="005154B3"/>
    <w:rsid w:val="00525A0A"/>
    <w:rsid w:val="0053196C"/>
    <w:rsid w:val="00540C19"/>
    <w:rsid w:val="00543F13"/>
    <w:rsid w:val="00544198"/>
    <w:rsid w:val="005447B0"/>
    <w:rsid w:val="005511CC"/>
    <w:rsid w:val="00552EC5"/>
    <w:rsid w:val="00555976"/>
    <w:rsid w:val="005564E5"/>
    <w:rsid w:val="00562026"/>
    <w:rsid w:val="00562E59"/>
    <w:rsid w:val="00573166"/>
    <w:rsid w:val="00581CD3"/>
    <w:rsid w:val="00582250"/>
    <w:rsid w:val="00584815"/>
    <w:rsid w:val="00587C61"/>
    <w:rsid w:val="00590DA2"/>
    <w:rsid w:val="00590F8D"/>
    <w:rsid w:val="00594D12"/>
    <w:rsid w:val="005A3920"/>
    <w:rsid w:val="005B01BF"/>
    <w:rsid w:val="005B07C3"/>
    <w:rsid w:val="005B0FD9"/>
    <w:rsid w:val="005B46B4"/>
    <w:rsid w:val="005B4C2A"/>
    <w:rsid w:val="005B7933"/>
    <w:rsid w:val="005B7C9F"/>
    <w:rsid w:val="005C014B"/>
    <w:rsid w:val="005C7612"/>
    <w:rsid w:val="005D7A42"/>
    <w:rsid w:val="005E01F8"/>
    <w:rsid w:val="005E0E98"/>
    <w:rsid w:val="005E492D"/>
    <w:rsid w:val="005E60FA"/>
    <w:rsid w:val="005E75D7"/>
    <w:rsid w:val="005F18DB"/>
    <w:rsid w:val="005F21DA"/>
    <w:rsid w:val="005F611D"/>
    <w:rsid w:val="005F63E2"/>
    <w:rsid w:val="005F78E1"/>
    <w:rsid w:val="0061381D"/>
    <w:rsid w:val="006172DD"/>
    <w:rsid w:val="00620EE5"/>
    <w:rsid w:val="00620F81"/>
    <w:rsid w:val="00622956"/>
    <w:rsid w:val="00623957"/>
    <w:rsid w:val="00627DEA"/>
    <w:rsid w:val="00631F30"/>
    <w:rsid w:val="00633FC8"/>
    <w:rsid w:val="006356A6"/>
    <w:rsid w:val="006357B6"/>
    <w:rsid w:val="006413F2"/>
    <w:rsid w:val="00652967"/>
    <w:rsid w:val="00665ABD"/>
    <w:rsid w:val="00666E22"/>
    <w:rsid w:val="0066702E"/>
    <w:rsid w:val="00670519"/>
    <w:rsid w:val="0067146A"/>
    <w:rsid w:val="00674307"/>
    <w:rsid w:val="00677FDD"/>
    <w:rsid w:val="006834ED"/>
    <w:rsid w:val="00685D04"/>
    <w:rsid w:val="006931A3"/>
    <w:rsid w:val="0069341B"/>
    <w:rsid w:val="006974F7"/>
    <w:rsid w:val="006A24C0"/>
    <w:rsid w:val="006A49EA"/>
    <w:rsid w:val="006A7D28"/>
    <w:rsid w:val="006B0ED2"/>
    <w:rsid w:val="006B2365"/>
    <w:rsid w:val="006C2A84"/>
    <w:rsid w:val="006C6967"/>
    <w:rsid w:val="006D0EF8"/>
    <w:rsid w:val="006D5522"/>
    <w:rsid w:val="006D64DC"/>
    <w:rsid w:val="006E0E10"/>
    <w:rsid w:val="006E1ABE"/>
    <w:rsid w:val="006E1BA4"/>
    <w:rsid w:val="006E252D"/>
    <w:rsid w:val="006E40A9"/>
    <w:rsid w:val="006E5B43"/>
    <w:rsid w:val="006E66C0"/>
    <w:rsid w:val="006F6E76"/>
    <w:rsid w:val="00713B78"/>
    <w:rsid w:val="00720BFD"/>
    <w:rsid w:val="00721DB2"/>
    <w:rsid w:val="0072305F"/>
    <w:rsid w:val="00724B92"/>
    <w:rsid w:val="00740CC3"/>
    <w:rsid w:val="00741871"/>
    <w:rsid w:val="007435EC"/>
    <w:rsid w:val="00751000"/>
    <w:rsid w:val="0075133B"/>
    <w:rsid w:val="00756CF0"/>
    <w:rsid w:val="0076275F"/>
    <w:rsid w:val="00762FA3"/>
    <w:rsid w:val="00764E85"/>
    <w:rsid w:val="00767301"/>
    <w:rsid w:val="00771E1F"/>
    <w:rsid w:val="00773F15"/>
    <w:rsid w:val="00774B90"/>
    <w:rsid w:val="00775433"/>
    <w:rsid w:val="00776B99"/>
    <w:rsid w:val="00780584"/>
    <w:rsid w:val="00786E76"/>
    <w:rsid w:val="00791F28"/>
    <w:rsid w:val="00793767"/>
    <w:rsid w:val="007A0043"/>
    <w:rsid w:val="007A19C0"/>
    <w:rsid w:val="007A2081"/>
    <w:rsid w:val="007A597E"/>
    <w:rsid w:val="007A5F69"/>
    <w:rsid w:val="007A6D5B"/>
    <w:rsid w:val="007B6CFA"/>
    <w:rsid w:val="007B7EE1"/>
    <w:rsid w:val="007C1598"/>
    <w:rsid w:val="007C3190"/>
    <w:rsid w:val="007D4F38"/>
    <w:rsid w:val="007D74FD"/>
    <w:rsid w:val="007D771E"/>
    <w:rsid w:val="007E29D5"/>
    <w:rsid w:val="007E44C4"/>
    <w:rsid w:val="007F1C25"/>
    <w:rsid w:val="007F35C6"/>
    <w:rsid w:val="007F6731"/>
    <w:rsid w:val="007F6B81"/>
    <w:rsid w:val="007F7F1E"/>
    <w:rsid w:val="00803F3D"/>
    <w:rsid w:val="008066AE"/>
    <w:rsid w:val="0081356E"/>
    <w:rsid w:val="00814924"/>
    <w:rsid w:val="00822098"/>
    <w:rsid w:val="00824688"/>
    <w:rsid w:val="00830A54"/>
    <w:rsid w:val="00830D7C"/>
    <w:rsid w:val="00831B26"/>
    <w:rsid w:val="00847ACA"/>
    <w:rsid w:val="00847B53"/>
    <w:rsid w:val="0084B6AD"/>
    <w:rsid w:val="00850EA9"/>
    <w:rsid w:val="00852047"/>
    <w:rsid w:val="008553FE"/>
    <w:rsid w:val="008621C8"/>
    <w:rsid w:val="00864FF9"/>
    <w:rsid w:val="0087001C"/>
    <w:rsid w:val="00875173"/>
    <w:rsid w:val="00882625"/>
    <w:rsid w:val="00883352"/>
    <w:rsid w:val="00884129"/>
    <w:rsid w:val="008948FA"/>
    <w:rsid w:val="00896F66"/>
    <w:rsid w:val="008A082E"/>
    <w:rsid w:val="008A20A7"/>
    <w:rsid w:val="008A3A40"/>
    <w:rsid w:val="008A5A2C"/>
    <w:rsid w:val="008A6264"/>
    <w:rsid w:val="008A6D9D"/>
    <w:rsid w:val="008B0E99"/>
    <w:rsid w:val="008B2036"/>
    <w:rsid w:val="008B62ED"/>
    <w:rsid w:val="008B7B1E"/>
    <w:rsid w:val="008C010C"/>
    <w:rsid w:val="008C16FA"/>
    <w:rsid w:val="008C4F64"/>
    <w:rsid w:val="008C5B03"/>
    <w:rsid w:val="008D2175"/>
    <w:rsid w:val="008D4074"/>
    <w:rsid w:val="008D5318"/>
    <w:rsid w:val="008D6CD5"/>
    <w:rsid w:val="008D7EC1"/>
    <w:rsid w:val="008E0899"/>
    <w:rsid w:val="008E0CC0"/>
    <w:rsid w:val="008E4B6B"/>
    <w:rsid w:val="008E61E8"/>
    <w:rsid w:val="008E76D9"/>
    <w:rsid w:val="008F0EB0"/>
    <w:rsid w:val="008F3F05"/>
    <w:rsid w:val="008F48FD"/>
    <w:rsid w:val="008F6284"/>
    <w:rsid w:val="00900583"/>
    <w:rsid w:val="00902216"/>
    <w:rsid w:val="00905D56"/>
    <w:rsid w:val="0090697A"/>
    <w:rsid w:val="00912C3E"/>
    <w:rsid w:val="00912C58"/>
    <w:rsid w:val="00914994"/>
    <w:rsid w:val="00917887"/>
    <w:rsid w:val="0092182C"/>
    <w:rsid w:val="00922A7B"/>
    <w:rsid w:val="009238AA"/>
    <w:rsid w:val="009250BF"/>
    <w:rsid w:val="00925FE0"/>
    <w:rsid w:val="0093119D"/>
    <w:rsid w:val="0093134D"/>
    <w:rsid w:val="0093167B"/>
    <w:rsid w:val="009316B6"/>
    <w:rsid w:val="00933A4E"/>
    <w:rsid w:val="0093497A"/>
    <w:rsid w:val="00937A11"/>
    <w:rsid w:val="00941703"/>
    <w:rsid w:val="009447C0"/>
    <w:rsid w:val="009452D2"/>
    <w:rsid w:val="00945FCD"/>
    <w:rsid w:val="0094782E"/>
    <w:rsid w:val="0095077C"/>
    <w:rsid w:val="00951689"/>
    <w:rsid w:val="0095211C"/>
    <w:rsid w:val="00956022"/>
    <w:rsid w:val="00961B8F"/>
    <w:rsid w:val="00967641"/>
    <w:rsid w:val="00970809"/>
    <w:rsid w:val="009724C2"/>
    <w:rsid w:val="00972A87"/>
    <w:rsid w:val="00973A60"/>
    <w:rsid w:val="00974CBA"/>
    <w:rsid w:val="00982611"/>
    <w:rsid w:val="00986F74"/>
    <w:rsid w:val="00994D0A"/>
    <w:rsid w:val="009A027B"/>
    <w:rsid w:val="009A04AC"/>
    <w:rsid w:val="009A34BC"/>
    <w:rsid w:val="009A41E4"/>
    <w:rsid w:val="009A7B48"/>
    <w:rsid w:val="009B0CC1"/>
    <w:rsid w:val="009B4279"/>
    <w:rsid w:val="009B5C9D"/>
    <w:rsid w:val="009B645A"/>
    <w:rsid w:val="009B6739"/>
    <w:rsid w:val="009B6BC7"/>
    <w:rsid w:val="009B6EF6"/>
    <w:rsid w:val="009C0A4E"/>
    <w:rsid w:val="009C2C23"/>
    <w:rsid w:val="009C785D"/>
    <w:rsid w:val="009D0382"/>
    <w:rsid w:val="009D370C"/>
    <w:rsid w:val="009D5FF0"/>
    <w:rsid w:val="009D653B"/>
    <w:rsid w:val="009D7B29"/>
    <w:rsid w:val="009E2752"/>
    <w:rsid w:val="009E29F9"/>
    <w:rsid w:val="009E563A"/>
    <w:rsid w:val="009F09D7"/>
    <w:rsid w:val="009F229B"/>
    <w:rsid w:val="009F6E41"/>
    <w:rsid w:val="00A038BB"/>
    <w:rsid w:val="00A04EA1"/>
    <w:rsid w:val="00A06B62"/>
    <w:rsid w:val="00A11F9F"/>
    <w:rsid w:val="00A25A6D"/>
    <w:rsid w:val="00A27F99"/>
    <w:rsid w:val="00A30F7B"/>
    <w:rsid w:val="00A377C4"/>
    <w:rsid w:val="00A377E4"/>
    <w:rsid w:val="00A40176"/>
    <w:rsid w:val="00A405B1"/>
    <w:rsid w:val="00A42ADF"/>
    <w:rsid w:val="00A47287"/>
    <w:rsid w:val="00A5128B"/>
    <w:rsid w:val="00A51AFD"/>
    <w:rsid w:val="00A51C41"/>
    <w:rsid w:val="00A555B9"/>
    <w:rsid w:val="00A55DEA"/>
    <w:rsid w:val="00A67DB6"/>
    <w:rsid w:val="00A700F4"/>
    <w:rsid w:val="00A770AA"/>
    <w:rsid w:val="00A776B8"/>
    <w:rsid w:val="00A77A36"/>
    <w:rsid w:val="00A80F40"/>
    <w:rsid w:val="00A819F0"/>
    <w:rsid w:val="00A82D65"/>
    <w:rsid w:val="00A84CB8"/>
    <w:rsid w:val="00A865F9"/>
    <w:rsid w:val="00A86A21"/>
    <w:rsid w:val="00A8761A"/>
    <w:rsid w:val="00A90B3D"/>
    <w:rsid w:val="00A9380D"/>
    <w:rsid w:val="00A93906"/>
    <w:rsid w:val="00A9788F"/>
    <w:rsid w:val="00A97D0D"/>
    <w:rsid w:val="00AA2379"/>
    <w:rsid w:val="00AA2A53"/>
    <w:rsid w:val="00AA2CF8"/>
    <w:rsid w:val="00AA571C"/>
    <w:rsid w:val="00AA7263"/>
    <w:rsid w:val="00AB5E61"/>
    <w:rsid w:val="00AB76E1"/>
    <w:rsid w:val="00AC2309"/>
    <w:rsid w:val="00AC58F5"/>
    <w:rsid w:val="00AD401C"/>
    <w:rsid w:val="00AD40AD"/>
    <w:rsid w:val="00AD67A6"/>
    <w:rsid w:val="00AE5261"/>
    <w:rsid w:val="00AE5739"/>
    <w:rsid w:val="00AE677D"/>
    <w:rsid w:val="00AE6B97"/>
    <w:rsid w:val="00AE7FB0"/>
    <w:rsid w:val="00AF0476"/>
    <w:rsid w:val="00AF463D"/>
    <w:rsid w:val="00AF7938"/>
    <w:rsid w:val="00B00140"/>
    <w:rsid w:val="00B00D48"/>
    <w:rsid w:val="00B011AD"/>
    <w:rsid w:val="00B018B6"/>
    <w:rsid w:val="00B024B3"/>
    <w:rsid w:val="00B07C8E"/>
    <w:rsid w:val="00B122FE"/>
    <w:rsid w:val="00B1308D"/>
    <w:rsid w:val="00B222FD"/>
    <w:rsid w:val="00B23011"/>
    <w:rsid w:val="00B25A58"/>
    <w:rsid w:val="00B26186"/>
    <w:rsid w:val="00B270DD"/>
    <w:rsid w:val="00B30AE2"/>
    <w:rsid w:val="00B35BC1"/>
    <w:rsid w:val="00B40451"/>
    <w:rsid w:val="00B4343D"/>
    <w:rsid w:val="00B44030"/>
    <w:rsid w:val="00B475A3"/>
    <w:rsid w:val="00B509C7"/>
    <w:rsid w:val="00B55539"/>
    <w:rsid w:val="00B71500"/>
    <w:rsid w:val="00B73815"/>
    <w:rsid w:val="00B73D06"/>
    <w:rsid w:val="00B75232"/>
    <w:rsid w:val="00B81FB1"/>
    <w:rsid w:val="00B82993"/>
    <w:rsid w:val="00B912EB"/>
    <w:rsid w:val="00B91320"/>
    <w:rsid w:val="00B91388"/>
    <w:rsid w:val="00B92523"/>
    <w:rsid w:val="00B937A9"/>
    <w:rsid w:val="00B94ABA"/>
    <w:rsid w:val="00BA24D1"/>
    <w:rsid w:val="00BA2D82"/>
    <w:rsid w:val="00BA2DCC"/>
    <w:rsid w:val="00BA4DDD"/>
    <w:rsid w:val="00BB4338"/>
    <w:rsid w:val="00BB73B7"/>
    <w:rsid w:val="00BC19F0"/>
    <w:rsid w:val="00BC305B"/>
    <w:rsid w:val="00BC4780"/>
    <w:rsid w:val="00BC60EA"/>
    <w:rsid w:val="00BD2DB0"/>
    <w:rsid w:val="00BE0281"/>
    <w:rsid w:val="00BE4385"/>
    <w:rsid w:val="00BE43FD"/>
    <w:rsid w:val="00BE578E"/>
    <w:rsid w:val="00BE6A5F"/>
    <w:rsid w:val="00BE6E27"/>
    <w:rsid w:val="00BE73F4"/>
    <w:rsid w:val="00BF152A"/>
    <w:rsid w:val="00BF35BB"/>
    <w:rsid w:val="00BF37BA"/>
    <w:rsid w:val="00BF411A"/>
    <w:rsid w:val="00BF6DFE"/>
    <w:rsid w:val="00C0338E"/>
    <w:rsid w:val="00C12135"/>
    <w:rsid w:val="00C12FE7"/>
    <w:rsid w:val="00C138B7"/>
    <w:rsid w:val="00C1576F"/>
    <w:rsid w:val="00C162BA"/>
    <w:rsid w:val="00C167EE"/>
    <w:rsid w:val="00C1798F"/>
    <w:rsid w:val="00C23A62"/>
    <w:rsid w:val="00C249BF"/>
    <w:rsid w:val="00C24B8F"/>
    <w:rsid w:val="00C258FC"/>
    <w:rsid w:val="00C27756"/>
    <w:rsid w:val="00C33ABA"/>
    <w:rsid w:val="00C34BD0"/>
    <w:rsid w:val="00C3601D"/>
    <w:rsid w:val="00C3784B"/>
    <w:rsid w:val="00C37912"/>
    <w:rsid w:val="00C44481"/>
    <w:rsid w:val="00C50839"/>
    <w:rsid w:val="00C52D21"/>
    <w:rsid w:val="00C54BBD"/>
    <w:rsid w:val="00C56898"/>
    <w:rsid w:val="00C601B1"/>
    <w:rsid w:val="00C6416C"/>
    <w:rsid w:val="00C7338B"/>
    <w:rsid w:val="00C7379A"/>
    <w:rsid w:val="00C75AED"/>
    <w:rsid w:val="00C77D4E"/>
    <w:rsid w:val="00C91FCC"/>
    <w:rsid w:val="00C93BEA"/>
    <w:rsid w:val="00C966A9"/>
    <w:rsid w:val="00C9752D"/>
    <w:rsid w:val="00C97D06"/>
    <w:rsid w:val="00CA41FE"/>
    <w:rsid w:val="00CA5AA8"/>
    <w:rsid w:val="00CB29FE"/>
    <w:rsid w:val="00CC128C"/>
    <w:rsid w:val="00CC32E5"/>
    <w:rsid w:val="00CC5A1D"/>
    <w:rsid w:val="00CC6044"/>
    <w:rsid w:val="00CD1142"/>
    <w:rsid w:val="00CD1E4E"/>
    <w:rsid w:val="00CD3CBA"/>
    <w:rsid w:val="00CD4923"/>
    <w:rsid w:val="00CD564B"/>
    <w:rsid w:val="00CE0BA3"/>
    <w:rsid w:val="00CE2316"/>
    <w:rsid w:val="00CF1DD0"/>
    <w:rsid w:val="00CF248D"/>
    <w:rsid w:val="00CF4060"/>
    <w:rsid w:val="00CF522F"/>
    <w:rsid w:val="00CF74D1"/>
    <w:rsid w:val="00D03ED8"/>
    <w:rsid w:val="00D04A7D"/>
    <w:rsid w:val="00D04E03"/>
    <w:rsid w:val="00D055A1"/>
    <w:rsid w:val="00D067DA"/>
    <w:rsid w:val="00D1072A"/>
    <w:rsid w:val="00D137B2"/>
    <w:rsid w:val="00D1478B"/>
    <w:rsid w:val="00D21DA9"/>
    <w:rsid w:val="00D22E1B"/>
    <w:rsid w:val="00D24494"/>
    <w:rsid w:val="00D257AC"/>
    <w:rsid w:val="00D3206D"/>
    <w:rsid w:val="00D32FF6"/>
    <w:rsid w:val="00D33155"/>
    <w:rsid w:val="00D349DF"/>
    <w:rsid w:val="00D42813"/>
    <w:rsid w:val="00D46007"/>
    <w:rsid w:val="00D478F1"/>
    <w:rsid w:val="00D53313"/>
    <w:rsid w:val="00D55C62"/>
    <w:rsid w:val="00D60D52"/>
    <w:rsid w:val="00D6219D"/>
    <w:rsid w:val="00D71478"/>
    <w:rsid w:val="00D73746"/>
    <w:rsid w:val="00D81AA9"/>
    <w:rsid w:val="00D82A9C"/>
    <w:rsid w:val="00D83CC8"/>
    <w:rsid w:val="00D85B63"/>
    <w:rsid w:val="00D85B87"/>
    <w:rsid w:val="00D873AB"/>
    <w:rsid w:val="00DA4B38"/>
    <w:rsid w:val="00DB2DC7"/>
    <w:rsid w:val="00DB5E30"/>
    <w:rsid w:val="00DB795E"/>
    <w:rsid w:val="00DC0C99"/>
    <w:rsid w:val="00DC14EF"/>
    <w:rsid w:val="00DC25D0"/>
    <w:rsid w:val="00DC4471"/>
    <w:rsid w:val="00DD2FC4"/>
    <w:rsid w:val="00DD5288"/>
    <w:rsid w:val="00DE0FD3"/>
    <w:rsid w:val="00DE5403"/>
    <w:rsid w:val="00DE75EA"/>
    <w:rsid w:val="00DE7B33"/>
    <w:rsid w:val="00DF07F4"/>
    <w:rsid w:val="00DF4DF6"/>
    <w:rsid w:val="00E021DC"/>
    <w:rsid w:val="00E04421"/>
    <w:rsid w:val="00E05571"/>
    <w:rsid w:val="00E132C5"/>
    <w:rsid w:val="00E15353"/>
    <w:rsid w:val="00E16C9B"/>
    <w:rsid w:val="00E22D78"/>
    <w:rsid w:val="00E24A43"/>
    <w:rsid w:val="00E2657E"/>
    <w:rsid w:val="00E27E3C"/>
    <w:rsid w:val="00E30A27"/>
    <w:rsid w:val="00E35196"/>
    <w:rsid w:val="00E37B14"/>
    <w:rsid w:val="00E42900"/>
    <w:rsid w:val="00E42CA4"/>
    <w:rsid w:val="00E4473C"/>
    <w:rsid w:val="00E45322"/>
    <w:rsid w:val="00E50678"/>
    <w:rsid w:val="00E54222"/>
    <w:rsid w:val="00E551C5"/>
    <w:rsid w:val="00E6098F"/>
    <w:rsid w:val="00E62EF3"/>
    <w:rsid w:val="00E6480E"/>
    <w:rsid w:val="00E65E7E"/>
    <w:rsid w:val="00E720F9"/>
    <w:rsid w:val="00E745F2"/>
    <w:rsid w:val="00E74B9E"/>
    <w:rsid w:val="00E750E5"/>
    <w:rsid w:val="00E761C8"/>
    <w:rsid w:val="00E7685F"/>
    <w:rsid w:val="00E77933"/>
    <w:rsid w:val="00E83DEF"/>
    <w:rsid w:val="00E865BE"/>
    <w:rsid w:val="00E90F28"/>
    <w:rsid w:val="00E945D7"/>
    <w:rsid w:val="00E96A54"/>
    <w:rsid w:val="00E97285"/>
    <w:rsid w:val="00EA1C6D"/>
    <w:rsid w:val="00EA59F2"/>
    <w:rsid w:val="00EA6379"/>
    <w:rsid w:val="00EB13BD"/>
    <w:rsid w:val="00EB3682"/>
    <w:rsid w:val="00EB5D38"/>
    <w:rsid w:val="00EC0425"/>
    <w:rsid w:val="00EC0E4F"/>
    <w:rsid w:val="00EC29FA"/>
    <w:rsid w:val="00EC3E32"/>
    <w:rsid w:val="00EC3EED"/>
    <w:rsid w:val="00EC3FE7"/>
    <w:rsid w:val="00EC56C5"/>
    <w:rsid w:val="00ED29C2"/>
    <w:rsid w:val="00ED650D"/>
    <w:rsid w:val="00ED6D20"/>
    <w:rsid w:val="00EE0915"/>
    <w:rsid w:val="00EF1F40"/>
    <w:rsid w:val="00EF5905"/>
    <w:rsid w:val="00EF612F"/>
    <w:rsid w:val="00F016C9"/>
    <w:rsid w:val="00F0204F"/>
    <w:rsid w:val="00F11F10"/>
    <w:rsid w:val="00F129F1"/>
    <w:rsid w:val="00F142E4"/>
    <w:rsid w:val="00F143D6"/>
    <w:rsid w:val="00F14CC4"/>
    <w:rsid w:val="00F16CE6"/>
    <w:rsid w:val="00F20C22"/>
    <w:rsid w:val="00F25678"/>
    <w:rsid w:val="00F32115"/>
    <w:rsid w:val="00F3553C"/>
    <w:rsid w:val="00F36BF4"/>
    <w:rsid w:val="00F43295"/>
    <w:rsid w:val="00F47842"/>
    <w:rsid w:val="00F517BF"/>
    <w:rsid w:val="00F531FD"/>
    <w:rsid w:val="00F53C21"/>
    <w:rsid w:val="00F564C6"/>
    <w:rsid w:val="00F570C4"/>
    <w:rsid w:val="00F653D2"/>
    <w:rsid w:val="00F655B3"/>
    <w:rsid w:val="00F655EA"/>
    <w:rsid w:val="00F6674E"/>
    <w:rsid w:val="00F718F5"/>
    <w:rsid w:val="00F80C71"/>
    <w:rsid w:val="00F848DE"/>
    <w:rsid w:val="00FA0BD7"/>
    <w:rsid w:val="00FA3BFC"/>
    <w:rsid w:val="00FA60DA"/>
    <w:rsid w:val="00FB04E0"/>
    <w:rsid w:val="00FB243E"/>
    <w:rsid w:val="00FB3DB0"/>
    <w:rsid w:val="00FB5B14"/>
    <w:rsid w:val="00FB71BB"/>
    <w:rsid w:val="00FB7C16"/>
    <w:rsid w:val="00FC0CB2"/>
    <w:rsid w:val="00FC1109"/>
    <w:rsid w:val="00FC4064"/>
    <w:rsid w:val="00FD1A5D"/>
    <w:rsid w:val="00FD1AE8"/>
    <w:rsid w:val="00FD1D55"/>
    <w:rsid w:val="00FD5CED"/>
    <w:rsid w:val="00FE363E"/>
    <w:rsid w:val="00FE7F3B"/>
    <w:rsid w:val="00FF2D4F"/>
    <w:rsid w:val="00FF3903"/>
    <w:rsid w:val="0141FC6D"/>
    <w:rsid w:val="01710650"/>
    <w:rsid w:val="01C919FD"/>
    <w:rsid w:val="020E4BF6"/>
    <w:rsid w:val="03FC2AD0"/>
    <w:rsid w:val="0405BE4F"/>
    <w:rsid w:val="044E7CAA"/>
    <w:rsid w:val="04C453E7"/>
    <w:rsid w:val="04FA343B"/>
    <w:rsid w:val="0541567F"/>
    <w:rsid w:val="054C9E85"/>
    <w:rsid w:val="0555B39B"/>
    <w:rsid w:val="06433BD0"/>
    <w:rsid w:val="065F7709"/>
    <w:rsid w:val="0675499C"/>
    <w:rsid w:val="06FE52B0"/>
    <w:rsid w:val="07CA072A"/>
    <w:rsid w:val="083B3FF2"/>
    <w:rsid w:val="0852FE22"/>
    <w:rsid w:val="085C40F4"/>
    <w:rsid w:val="085C705B"/>
    <w:rsid w:val="0871353B"/>
    <w:rsid w:val="088B6EA1"/>
    <w:rsid w:val="08BFAB43"/>
    <w:rsid w:val="08CF9BF3"/>
    <w:rsid w:val="08EFE859"/>
    <w:rsid w:val="09296B16"/>
    <w:rsid w:val="094D0992"/>
    <w:rsid w:val="09884C93"/>
    <w:rsid w:val="0A3463D7"/>
    <w:rsid w:val="0A58E989"/>
    <w:rsid w:val="0A8E58FA"/>
    <w:rsid w:val="0A9F2E1E"/>
    <w:rsid w:val="0B93E1B6"/>
    <w:rsid w:val="0C3A5C97"/>
    <w:rsid w:val="0C47D75E"/>
    <w:rsid w:val="0C4AE017"/>
    <w:rsid w:val="0C84AA54"/>
    <w:rsid w:val="0CBE4563"/>
    <w:rsid w:val="0CFA0EC3"/>
    <w:rsid w:val="0D3BCC3D"/>
    <w:rsid w:val="0D48DA74"/>
    <w:rsid w:val="0DAB30AF"/>
    <w:rsid w:val="0E15E658"/>
    <w:rsid w:val="0E2DA48F"/>
    <w:rsid w:val="0E3346DB"/>
    <w:rsid w:val="0E6281DF"/>
    <w:rsid w:val="0E848E29"/>
    <w:rsid w:val="0ECB8278"/>
    <w:rsid w:val="0ED1BAEC"/>
    <w:rsid w:val="0EF55FE6"/>
    <w:rsid w:val="0EFD4087"/>
    <w:rsid w:val="0F195DA9"/>
    <w:rsid w:val="0F3F67C8"/>
    <w:rsid w:val="0FB05D8C"/>
    <w:rsid w:val="0FBF8B3D"/>
    <w:rsid w:val="0FCAAEC9"/>
    <w:rsid w:val="1023640A"/>
    <w:rsid w:val="10311A02"/>
    <w:rsid w:val="108156D5"/>
    <w:rsid w:val="10C8CD44"/>
    <w:rsid w:val="10D36617"/>
    <w:rsid w:val="11233773"/>
    <w:rsid w:val="112C6433"/>
    <w:rsid w:val="11864AAC"/>
    <w:rsid w:val="11C4CE68"/>
    <w:rsid w:val="122AC887"/>
    <w:rsid w:val="1249722F"/>
    <w:rsid w:val="1284C4C2"/>
    <w:rsid w:val="1296672E"/>
    <w:rsid w:val="13541AB0"/>
    <w:rsid w:val="13609EC9"/>
    <w:rsid w:val="1375591E"/>
    <w:rsid w:val="1397963F"/>
    <w:rsid w:val="13E66458"/>
    <w:rsid w:val="141F24E1"/>
    <w:rsid w:val="141FB1AB"/>
    <w:rsid w:val="1431FC9C"/>
    <w:rsid w:val="14895C85"/>
    <w:rsid w:val="14943AF3"/>
    <w:rsid w:val="149EE8BB"/>
    <w:rsid w:val="1548CD87"/>
    <w:rsid w:val="1554C7F8"/>
    <w:rsid w:val="15580C02"/>
    <w:rsid w:val="156E2E58"/>
    <w:rsid w:val="15A72A9C"/>
    <w:rsid w:val="15E22223"/>
    <w:rsid w:val="15E59B38"/>
    <w:rsid w:val="1604E744"/>
    <w:rsid w:val="16A84977"/>
    <w:rsid w:val="16B208E9"/>
    <w:rsid w:val="16E3CAA8"/>
    <w:rsid w:val="17317FE4"/>
    <w:rsid w:val="173A624F"/>
    <w:rsid w:val="182A370C"/>
    <w:rsid w:val="1839C798"/>
    <w:rsid w:val="18699C77"/>
    <w:rsid w:val="18B312DC"/>
    <w:rsid w:val="191DDE7C"/>
    <w:rsid w:val="191E4DBB"/>
    <w:rsid w:val="1921CE2F"/>
    <w:rsid w:val="199B7760"/>
    <w:rsid w:val="19F42D23"/>
    <w:rsid w:val="1A6C611E"/>
    <w:rsid w:val="1A854EBF"/>
    <w:rsid w:val="1AA4FF39"/>
    <w:rsid w:val="1AD0B9B8"/>
    <w:rsid w:val="1B35F9E6"/>
    <w:rsid w:val="1B3E2E72"/>
    <w:rsid w:val="1B67FA2B"/>
    <w:rsid w:val="1B8C5BED"/>
    <w:rsid w:val="1BB1F306"/>
    <w:rsid w:val="1BB73AB5"/>
    <w:rsid w:val="1BD78A73"/>
    <w:rsid w:val="1C579997"/>
    <w:rsid w:val="1CDC00CC"/>
    <w:rsid w:val="1D04C89C"/>
    <w:rsid w:val="1D3EB37A"/>
    <w:rsid w:val="1D5CBF35"/>
    <w:rsid w:val="1DDE3059"/>
    <w:rsid w:val="1E13A0F3"/>
    <w:rsid w:val="1E17B4A6"/>
    <w:rsid w:val="1E2F8F0B"/>
    <w:rsid w:val="1E54724B"/>
    <w:rsid w:val="1EDDCF64"/>
    <w:rsid w:val="1EE28C09"/>
    <w:rsid w:val="1EE993C8"/>
    <w:rsid w:val="1F6304AD"/>
    <w:rsid w:val="1FD94218"/>
    <w:rsid w:val="1FDB3312"/>
    <w:rsid w:val="20129390"/>
    <w:rsid w:val="20254327"/>
    <w:rsid w:val="2066D1BB"/>
    <w:rsid w:val="20691835"/>
    <w:rsid w:val="20F306F0"/>
    <w:rsid w:val="21295FA0"/>
    <w:rsid w:val="2160A938"/>
    <w:rsid w:val="2198DEE3"/>
    <w:rsid w:val="21B16FC8"/>
    <w:rsid w:val="2208E10E"/>
    <w:rsid w:val="2244DF83"/>
    <w:rsid w:val="22C53001"/>
    <w:rsid w:val="22F1C677"/>
    <w:rsid w:val="23018102"/>
    <w:rsid w:val="230D09F7"/>
    <w:rsid w:val="2327E36E"/>
    <w:rsid w:val="233C6279"/>
    <w:rsid w:val="236A43D3"/>
    <w:rsid w:val="238EAEEE"/>
    <w:rsid w:val="23AC027B"/>
    <w:rsid w:val="23B7AFAB"/>
    <w:rsid w:val="23B8F2F4"/>
    <w:rsid w:val="23E4AA38"/>
    <w:rsid w:val="23F00EFD"/>
    <w:rsid w:val="24444D30"/>
    <w:rsid w:val="249FA3B0"/>
    <w:rsid w:val="25457F82"/>
    <w:rsid w:val="2558D54C"/>
    <w:rsid w:val="255EB8FD"/>
    <w:rsid w:val="25970DA5"/>
    <w:rsid w:val="26D97A8E"/>
    <w:rsid w:val="26FADE21"/>
    <w:rsid w:val="272D625D"/>
    <w:rsid w:val="2736E3FA"/>
    <w:rsid w:val="2738644A"/>
    <w:rsid w:val="273FA76B"/>
    <w:rsid w:val="27A08EAA"/>
    <w:rsid w:val="27AA1F59"/>
    <w:rsid w:val="27BD0A6D"/>
    <w:rsid w:val="27F6A1DA"/>
    <w:rsid w:val="286B97FC"/>
    <w:rsid w:val="28F036E6"/>
    <w:rsid w:val="293C7336"/>
    <w:rsid w:val="294EDD52"/>
    <w:rsid w:val="298044E9"/>
    <w:rsid w:val="2997A6C2"/>
    <w:rsid w:val="29C07869"/>
    <w:rsid w:val="2A041FA0"/>
    <w:rsid w:val="2A1E5BD9"/>
    <w:rsid w:val="2A7804B7"/>
    <w:rsid w:val="2A7B436F"/>
    <w:rsid w:val="2A8A08D9"/>
    <w:rsid w:val="2AC2D642"/>
    <w:rsid w:val="2AD7819A"/>
    <w:rsid w:val="2AFEF37F"/>
    <w:rsid w:val="2B18F77B"/>
    <w:rsid w:val="2B21EC69"/>
    <w:rsid w:val="2BD693C0"/>
    <w:rsid w:val="2CCEC5B4"/>
    <w:rsid w:val="2CD59B67"/>
    <w:rsid w:val="2D387E66"/>
    <w:rsid w:val="2DE3FFCB"/>
    <w:rsid w:val="2E1A5E85"/>
    <w:rsid w:val="2E7B74CA"/>
    <w:rsid w:val="2FB28766"/>
    <w:rsid w:val="2FCCF36F"/>
    <w:rsid w:val="30465F6F"/>
    <w:rsid w:val="304A0D6F"/>
    <w:rsid w:val="304DE421"/>
    <w:rsid w:val="3062BF5A"/>
    <w:rsid w:val="3105B89E"/>
    <w:rsid w:val="310B992B"/>
    <w:rsid w:val="31214AA4"/>
    <w:rsid w:val="314897F0"/>
    <w:rsid w:val="316A756D"/>
    <w:rsid w:val="316E38CF"/>
    <w:rsid w:val="31F4957A"/>
    <w:rsid w:val="3255117B"/>
    <w:rsid w:val="325F3F61"/>
    <w:rsid w:val="32637789"/>
    <w:rsid w:val="3270FA8B"/>
    <w:rsid w:val="32840683"/>
    <w:rsid w:val="32956FF8"/>
    <w:rsid w:val="33563D87"/>
    <w:rsid w:val="33854DE9"/>
    <w:rsid w:val="33BF5B51"/>
    <w:rsid w:val="33D79FC3"/>
    <w:rsid w:val="33E4632D"/>
    <w:rsid w:val="34069365"/>
    <w:rsid w:val="342AE46D"/>
    <w:rsid w:val="347C0160"/>
    <w:rsid w:val="35211E4A"/>
    <w:rsid w:val="35A000E9"/>
    <w:rsid w:val="3602E015"/>
    <w:rsid w:val="365778FD"/>
    <w:rsid w:val="36B0E753"/>
    <w:rsid w:val="36CF25A1"/>
    <w:rsid w:val="37BE49F8"/>
    <w:rsid w:val="37FA5879"/>
    <w:rsid w:val="38364CCE"/>
    <w:rsid w:val="38429564"/>
    <w:rsid w:val="38895F84"/>
    <w:rsid w:val="388F9312"/>
    <w:rsid w:val="39116FAC"/>
    <w:rsid w:val="39824534"/>
    <w:rsid w:val="3A067A72"/>
    <w:rsid w:val="3A20391B"/>
    <w:rsid w:val="3A47E396"/>
    <w:rsid w:val="3A7292D7"/>
    <w:rsid w:val="3ABEA696"/>
    <w:rsid w:val="3AE005FE"/>
    <w:rsid w:val="3AF237E1"/>
    <w:rsid w:val="3B1D04CF"/>
    <w:rsid w:val="3B604FCD"/>
    <w:rsid w:val="3BA083D6"/>
    <w:rsid w:val="3BCEB0DD"/>
    <w:rsid w:val="3C03F318"/>
    <w:rsid w:val="3C1400E0"/>
    <w:rsid w:val="3C9F08AF"/>
    <w:rsid w:val="3D166F0A"/>
    <w:rsid w:val="3D599AC6"/>
    <w:rsid w:val="3DBF4A7F"/>
    <w:rsid w:val="3DF952FB"/>
    <w:rsid w:val="3E1650BF"/>
    <w:rsid w:val="3E2DBB1D"/>
    <w:rsid w:val="3E35F352"/>
    <w:rsid w:val="3E5025F9"/>
    <w:rsid w:val="3E5ADE05"/>
    <w:rsid w:val="3EB7BC6F"/>
    <w:rsid w:val="3EDD1C72"/>
    <w:rsid w:val="3F413554"/>
    <w:rsid w:val="3F41569D"/>
    <w:rsid w:val="3F7176AA"/>
    <w:rsid w:val="400B6B03"/>
    <w:rsid w:val="4086CF7F"/>
    <w:rsid w:val="40A232B9"/>
    <w:rsid w:val="40AEA19C"/>
    <w:rsid w:val="417FF58C"/>
    <w:rsid w:val="41AF034F"/>
    <w:rsid w:val="41B22228"/>
    <w:rsid w:val="42DEB5A6"/>
    <w:rsid w:val="430D7981"/>
    <w:rsid w:val="4345B61F"/>
    <w:rsid w:val="435C1888"/>
    <w:rsid w:val="43657979"/>
    <w:rsid w:val="437FF30B"/>
    <w:rsid w:val="4419B87F"/>
    <w:rsid w:val="445DE487"/>
    <w:rsid w:val="4498D77C"/>
    <w:rsid w:val="4504308E"/>
    <w:rsid w:val="45482C1B"/>
    <w:rsid w:val="45BEE3C7"/>
    <w:rsid w:val="45D7F2E5"/>
    <w:rsid w:val="45FA88D3"/>
    <w:rsid w:val="465EFE03"/>
    <w:rsid w:val="46BA5ACA"/>
    <w:rsid w:val="46C693E2"/>
    <w:rsid w:val="46E78B9B"/>
    <w:rsid w:val="46FF21B0"/>
    <w:rsid w:val="471DFD14"/>
    <w:rsid w:val="47C5706C"/>
    <w:rsid w:val="47D15232"/>
    <w:rsid w:val="48566B56"/>
    <w:rsid w:val="4858E05C"/>
    <w:rsid w:val="48835BFC"/>
    <w:rsid w:val="48A0EFD6"/>
    <w:rsid w:val="48A770D4"/>
    <w:rsid w:val="48C369D5"/>
    <w:rsid w:val="490D9AE1"/>
    <w:rsid w:val="4945987A"/>
    <w:rsid w:val="49586464"/>
    <w:rsid w:val="49BC9B05"/>
    <w:rsid w:val="49E6896F"/>
    <w:rsid w:val="49FDB41D"/>
    <w:rsid w:val="4AC4E247"/>
    <w:rsid w:val="4ACF2751"/>
    <w:rsid w:val="4B850F01"/>
    <w:rsid w:val="4BA5B311"/>
    <w:rsid w:val="4CFED4AF"/>
    <w:rsid w:val="4D01FC21"/>
    <w:rsid w:val="4D363643"/>
    <w:rsid w:val="4DBA6061"/>
    <w:rsid w:val="4DDD9564"/>
    <w:rsid w:val="4E7B6ED5"/>
    <w:rsid w:val="4E835418"/>
    <w:rsid w:val="4EB8D45E"/>
    <w:rsid w:val="4EC4342D"/>
    <w:rsid w:val="4EFD1ABC"/>
    <w:rsid w:val="4F710126"/>
    <w:rsid w:val="4F7B21ED"/>
    <w:rsid w:val="4F89D28C"/>
    <w:rsid w:val="501106A3"/>
    <w:rsid w:val="50415C7E"/>
    <w:rsid w:val="50D2097B"/>
    <w:rsid w:val="50FB384E"/>
    <w:rsid w:val="515B1D44"/>
    <w:rsid w:val="5166C647"/>
    <w:rsid w:val="517DA58B"/>
    <w:rsid w:val="51FF4D27"/>
    <w:rsid w:val="524E531A"/>
    <w:rsid w:val="525BF9B0"/>
    <w:rsid w:val="528F1AF4"/>
    <w:rsid w:val="529708AF"/>
    <w:rsid w:val="52DA3936"/>
    <w:rsid w:val="53177B7E"/>
    <w:rsid w:val="5341AF33"/>
    <w:rsid w:val="5342160D"/>
    <w:rsid w:val="5371323D"/>
    <w:rsid w:val="538A2C17"/>
    <w:rsid w:val="53A0A71C"/>
    <w:rsid w:val="54570D6D"/>
    <w:rsid w:val="548B3A2B"/>
    <w:rsid w:val="549E1B18"/>
    <w:rsid w:val="54C99E29"/>
    <w:rsid w:val="5513345D"/>
    <w:rsid w:val="55471E6D"/>
    <w:rsid w:val="56351162"/>
    <w:rsid w:val="5635CDE2"/>
    <w:rsid w:val="5639EB79"/>
    <w:rsid w:val="566C0B78"/>
    <w:rsid w:val="56AC2F5E"/>
    <w:rsid w:val="56CA9256"/>
    <w:rsid w:val="571C3999"/>
    <w:rsid w:val="5735C8B0"/>
    <w:rsid w:val="5775A58E"/>
    <w:rsid w:val="57B650F7"/>
    <w:rsid w:val="57F8DCE6"/>
    <w:rsid w:val="58281617"/>
    <w:rsid w:val="5865D7D7"/>
    <w:rsid w:val="58954558"/>
    <w:rsid w:val="58A80ABB"/>
    <w:rsid w:val="593C1D24"/>
    <w:rsid w:val="596FE521"/>
    <w:rsid w:val="597E6CD4"/>
    <w:rsid w:val="59B15791"/>
    <w:rsid w:val="59C9A7F4"/>
    <w:rsid w:val="59DA7984"/>
    <w:rsid w:val="59EBB18D"/>
    <w:rsid w:val="5A653678"/>
    <w:rsid w:val="5A881698"/>
    <w:rsid w:val="5AD21A78"/>
    <w:rsid w:val="5AD656DE"/>
    <w:rsid w:val="5AEDC3C8"/>
    <w:rsid w:val="5B92442E"/>
    <w:rsid w:val="5C98C60D"/>
    <w:rsid w:val="5CD86BD0"/>
    <w:rsid w:val="5D24D7E5"/>
    <w:rsid w:val="5D3CE151"/>
    <w:rsid w:val="5D4326C2"/>
    <w:rsid w:val="5D83CFE3"/>
    <w:rsid w:val="5DA68E66"/>
    <w:rsid w:val="5DDF264D"/>
    <w:rsid w:val="5E094845"/>
    <w:rsid w:val="5E6F043E"/>
    <w:rsid w:val="5EB51905"/>
    <w:rsid w:val="5EB67B5D"/>
    <w:rsid w:val="5EF78673"/>
    <w:rsid w:val="5F41325F"/>
    <w:rsid w:val="5FA39C60"/>
    <w:rsid w:val="5FBC1869"/>
    <w:rsid w:val="5FE5C74D"/>
    <w:rsid w:val="60002E0A"/>
    <w:rsid w:val="60249B19"/>
    <w:rsid w:val="6049BB08"/>
    <w:rsid w:val="60834C82"/>
    <w:rsid w:val="6157E8CA"/>
    <w:rsid w:val="619FC5D1"/>
    <w:rsid w:val="61A6C630"/>
    <w:rsid w:val="61B80097"/>
    <w:rsid w:val="61EF80C4"/>
    <w:rsid w:val="6256F44E"/>
    <w:rsid w:val="62F9AD78"/>
    <w:rsid w:val="6368336D"/>
    <w:rsid w:val="637E0A34"/>
    <w:rsid w:val="63DB0BA6"/>
    <w:rsid w:val="63E19444"/>
    <w:rsid w:val="6477CB5C"/>
    <w:rsid w:val="647BFE98"/>
    <w:rsid w:val="64ABE64F"/>
    <w:rsid w:val="64FB8417"/>
    <w:rsid w:val="65617A24"/>
    <w:rsid w:val="65CBA4DE"/>
    <w:rsid w:val="65E5E720"/>
    <w:rsid w:val="65F7EFD7"/>
    <w:rsid w:val="664C1DA5"/>
    <w:rsid w:val="666A680A"/>
    <w:rsid w:val="669BAC9A"/>
    <w:rsid w:val="6719D0E0"/>
    <w:rsid w:val="674CAD99"/>
    <w:rsid w:val="67840B66"/>
    <w:rsid w:val="67CE2F53"/>
    <w:rsid w:val="67DDE139"/>
    <w:rsid w:val="68007413"/>
    <w:rsid w:val="680B0F9E"/>
    <w:rsid w:val="690F8F66"/>
    <w:rsid w:val="691445E6"/>
    <w:rsid w:val="69C8D93D"/>
    <w:rsid w:val="69EBE417"/>
    <w:rsid w:val="6A2184EA"/>
    <w:rsid w:val="6A5D788D"/>
    <w:rsid w:val="6A65E061"/>
    <w:rsid w:val="6AAE4C11"/>
    <w:rsid w:val="6AE25E48"/>
    <w:rsid w:val="6B97B611"/>
    <w:rsid w:val="6BACF8DF"/>
    <w:rsid w:val="6BB1C02F"/>
    <w:rsid w:val="6BD31F85"/>
    <w:rsid w:val="6BD8B7DA"/>
    <w:rsid w:val="6C725B98"/>
    <w:rsid w:val="6CE48B67"/>
    <w:rsid w:val="6D17231A"/>
    <w:rsid w:val="6D2BA05F"/>
    <w:rsid w:val="6DB44948"/>
    <w:rsid w:val="6DD91712"/>
    <w:rsid w:val="6E102F87"/>
    <w:rsid w:val="6E21BD4C"/>
    <w:rsid w:val="6E706FF5"/>
    <w:rsid w:val="6E82019C"/>
    <w:rsid w:val="6EB230DA"/>
    <w:rsid w:val="6ECA79B6"/>
    <w:rsid w:val="6F734137"/>
    <w:rsid w:val="6FC3F873"/>
    <w:rsid w:val="6FD63078"/>
    <w:rsid w:val="6FFE82A2"/>
    <w:rsid w:val="7014007D"/>
    <w:rsid w:val="70A14893"/>
    <w:rsid w:val="70FF3B34"/>
    <w:rsid w:val="7100A687"/>
    <w:rsid w:val="713D0EB9"/>
    <w:rsid w:val="716B0239"/>
    <w:rsid w:val="71942471"/>
    <w:rsid w:val="722DAF02"/>
    <w:rsid w:val="727B1630"/>
    <w:rsid w:val="72D3F6C9"/>
    <w:rsid w:val="72D84FB5"/>
    <w:rsid w:val="738EDF5C"/>
    <w:rsid w:val="74C11C5C"/>
    <w:rsid w:val="751FC98F"/>
    <w:rsid w:val="75256FFA"/>
    <w:rsid w:val="754C2AF1"/>
    <w:rsid w:val="755A1920"/>
    <w:rsid w:val="7565E48E"/>
    <w:rsid w:val="75765D81"/>
    <w:rsid w:val="75DBDD96"/>
    <w:rsid w:val="75E4D5D1"/>
    <w:rsid w:val="76B5AA70"/>
    <w:rsid w:val="76BB879F"/>
    <w:rsid w:val="77206026"/>
    <w:rsid w:val="787D55BA"/>
    <w:rsid w:val="7898B07A"/>
    <w:rsid w:val="79549B6A"/>
    <w:rsid w:val="7974D6BC"/>
    <w:rsid w:val="798F2719"/>
    <w:rsid w:val="79AD0935"/>
    <w:rsid w:val="79F32861"/>
    <w:rsid w:val="7A3248F6"/>
    <w:rsid w:val="7A5BAA43"/>
    <w:rsid w:val="7A5D289D"/>
    <w:rsid w:val="7A6DF9F3"/>
    <w:rsid w:val="7AE561A2"/>
    <w:rsid w:val="7B1531C3"/>
    <w:rsid w:val="7B2AF77A"/>
    <w:rsid w:val="7B4F0C52"/>
    <w:rsid w:val="7B8EF8C2"/>
    <w:rsid w:val="7BA7C5B3"/>
    <w:rsid w:val="7BCC7AF2"/>
    <w:rsid w:val="7C0D6D45"/>
    <w:rsid w:val="7C40C355"/>
    <w:rsid w:val="7D3488DF"/>
    <w:rsid w:val="7D6B0084"/>
    <w:rsid w:val="7DA5DF80"/>
    <w:rsid w:val="7DFBD751"/>
    <w:rsid w:val="7E18AEBC"/>
    <w:rsid w:val="7E2D521C"/>
    <w:rsid w:val="7E5B8227"/>
    <w:rsid w:val="7E728967"/>
    <w:rsid w:val="7E82B08F"/>
    <w:rsid w:val="7EE98B05"/>
    <w:rsid w:val="7F01B628"/>
    <w:rsid w:val="7F50EC09"/>
    <w:rsid w:val="7F62C128"/>
    <w:rsid w:val="7F803318"/>
    <w:rsid w:val="7FF2ED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7F4C8"/>
  <w15:chartTrackingRefBased/>
  <w15:docId w15:val="{D3F2E0DE-18CA-45CE-A434-3F6892E2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04F"/>
  </w:style>
  <w:style w:type="paragraph" w:styleId="Heading1">
    <w:name w:val="heading 1"/>
    <w:basedOn w:val="Normal"/>
    <w:next w:val="Normal"/>
    <w:link w:val="Heading1Char"/>
    <w:autoRedefine/>
    <w:uiPriority w:val="9"/>
    <w:qFormat/>
    <w:rsid w:val="005A3920"/>
    <w:pPr>
      <w:keepNext/>
      <w:keepLines/>
      <w:pageBreakBefore/>
      <w:spacing w:before="240" w:after="0"/>
      <w:outlineLvl w:val="0"/>
    </w:pPr>
    <w:rPr>
      <w:rFonts w:asciiTheme="majorHAnsi" w:eastAsia="Arial" w:hAnsiTheme="majorHAnsi" w:cstheme="majorHAnsi"/>
      <w:color w:val="2E74B5" w:themeColor="accent1" w:themeShade="BF"/>
      <w:sz w:val="28"/>
      <w:szCs w:val="28"/>
    </w:rPr>
  </w:style>
  <w:style w:type="paragraph" w:styleId="Heading2">
    <w:name w:val="heading 2"/>
    <w:basedOn w:val="Normal"/>
    <w:next w:val="Normal"/>
    <w:link w:val="Heading2Char"/>
    <w:uiPriority w:val="9"/>
    <w:semiHidden/>
    <w:unhideWhenUsed/>
    <w:qFormat/>
    <w:rsid w:val="00F0204F"/>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autoRedefine/>
    <w:uiPriority w:val="9"/>
    <w:unhideWhenUsed/>
    <w:qFormat/>
    <w:rsid w:val="00582250"/>
    <w:pPr>
      <w:keepNext/>
      <w:keepLines/>
      <w:spacing w:before="240" w:after="120" w:line="240" w:lineRule="auto"/>
      <w:contextualSpacing/>
      <w:outlineLvl w:val="2"/>
    </w:pPr>
    <w:rPr>
      <w:rFonts w:asciiTheme="majorHAnsi" w:eastAsia="Arial" w:hAnsiTheme="majorHAnsi" w:cstheme="majorBidi"/>
      <w:color w:val="4472C4" w:themeColor="accent5"/>
      <w:sz w:val="24"/>
      <w:szCs w:val="24"/>
    </w:rPr>
  </w:style>
  <w:style w:type="paragraph" w:styleId="Heading4">
    <w:name w:val="heading 4"/>
    <w:basedOn w:val="Normal"/>
    <w:next w:val="Normal"/>
    <w:link w:val="Heading4Char"/>
    <w:uiPriority w:val="9"/>
    <w:semiHidden/>
    <w:unhideWhenUsed/>
    <w:qFormat/>
    <w:rsid w:val="00F020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0204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0204F"/>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F0204F"/>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F0204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0204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26494"/>
    <w:rPr>
      <w:color w:val="0000FF"/>
      <w:u w:val="single"/>
    </w:rPr>
  </w:style>
  <w:style w:type="paragraph" w:styleId="Footer">
    <w:name w:val="footer"/>
    <w:basedOn w:val="Normal"/>
    <w:link w:val="FooterChar"/>
    <w:uiPriority w:val="99"/>
    <w:rsid w:val="003534EB"/>
    <w:pPr>
      <w:tabs>
        <w:tab w:val="center" w:pos="4153"/>
        <w:tab w:val="right" w:pos="8306"/>
      </w:tabs>
      <w:spacing w:before="240" w:line="360" w:lineRule="atLeast"/>
      <w:jc w:val="both"/>
    </w:pPr>
    <w:rPr>
      <w:rFonts w:ascii="Geneva" w:hAnsi="Geneva" w:cs="Geneva"/>
      <w:lang w:val="en-US" w:eastAsia="en-US"/>
    </w:rPr>
  </w:style>
  <w:style w:type="character" w:customStyle="1" w:styleId="FooterChar">
    <w:name w:val="Footer Char"/>
    <w:link w:val="Footer"/>
    <w:uiPriority w:val="99"/>
    <w:rsid w:val="003534EB"/>
    <w:rPr>
      <w:rFonts w:ascii="Geneva" w:hAnsi="Geneva" w:cs="Geneva"/>
      <w:sz w:val="24"/>
      <w:szCs w:val="24"/>
      <w:lang w:val="en-US" w:eastAsia="en-US" w:bidi="ar-SA"/>
    </w:rPr>
  </w:style>
  <w:style w:type="paragraph" w:customStyle="1" w:styleId="CM7">
    <w:name w:val="CM7"/>
    <w:basedOn w:val="Normal"/>
    <w:next w:val="Normal"/>
    <w:rsid w:val="003534EB"/>
    <w:pPr>
      <w:widowControl w:val="0"/>
      <w:autoSpaceDE w:val="0"/>
      <w:autoSpaceDN w:val="0"/>
      <w:adjustRightInd w:val="0"/>
      <w:spacing w:line="198" w:lineRule="atLeast"/>
    </w:pPr>
    <w:rPr>
      <w:rFonts w:ascii="HNFPL K+ Optima" w:hAnsi="HNFPL K+ Optima" w:cs="HNFPL K+ Optima"/>
    </w:rPr>
  </w:style>
  <w:style w:type="paragraph" w:customStyle="1" w:styleId="CM118">
    <w:name w:val="CM118"/>
    <w:basedOn w:val="Normal"/>
    <w:next w:val="Normal"/>
    <w:rsid w:val="003534EB"/>
    <w:pPr>
      <w:widowControl w:val="0"/>
      <w:autoSpaceDE w:val="0"/>
      <w:autoSpaceDN w:val="0"/>
      <w:adjustRightInd w:val="0"/>
      <w:spacing w:line="200" w:lineRule="atLeast"/>
    </w:pPr>
    <w:rPr>
      <w:rFonts w:ascii="HNFPL K+ Optima" w:hAnsi="HNFPL K+ Optima" w:cs="HNFPL K+ Optima"/>
    </w:rPr>
  </w:style>
  <w:style w:type="character" w:styleId="Emphasis">
    <w:name w:val="Emphasis"/>
    <w:basedOn w:val="DefaultParagraphFont"/>
    <w:uiPriority w:val="20"/>
    <w:qFormat/>
    <w:rsid w:val="00F0204F"/>
    <w:rPr>
      <w:i/>
      <w:iCs/>
      <w:color w:val="auto"/>
    </w:rPr>
  </w:style>
  <w:style w:type="paragraph" w:styleId="EndnoteText">
    <w:name w:val="endnote text"/>
    <w:basedOn w:val="Normal"/>
    <w:semiHidden/>
    <w:rsid w:val="005E01F8"/>
    <w:pPr>
      <w:spacing w:before="240" w:line="360" w:lineRule="atLeast"/>
      <w:jc w:val="both"/>
    </w:pPr>
    <w:rPr>
      <w:rFonts w:ascii="Geneva" w:hAnsi="Geneva" w:cs="Geneva"/>
      <w:lang w:val="en-US" w:eastAsia="en-US"/>
    </w:rPr>
  </w:style>
  <w:style w:type="paragraph" w:styleId="Title">
    <w:name w:val="Title"/>
    <w:basedOn w:val="Normal"/>
    <w:next w:val="Normal"/>
    <w:link w:val="TitleChar"/>
    <w:uiPriority w:val="10"/>
    <w:qFormat/>
    <w:rsid w:val="00F0204F"/>
    <w:pPr>
      <w:spacing w:after="0" w:line="240" w:lineRule="auto"/>
      <w:contextualSpacing/>
    </w:pPr>
    <w:rPr>
      <w:rFonts w:asciiTheme="majorHAnsi" w:eastAsiaTheme="majorEastAsia" w:hAnsiTheme="majorHAnsi" w:cstheme="majorBidi"/>
      <w:spacing w:val="-10"/>
      <w:sz w:val="56"/>
      <w:szCs w:val="56"/>
    </w:rPr>
  </w:style>
  <w:style w:type="paragraph" w:styleId="FootnoteText">
    <w:name w:val="footnote text"/>
    <w:basedOn w:val="Normal"/>
    <w:link w:val="FootnoteTextChar"/>
    <w:semiHidden/>
    <w:rsid w:val="005E01F8"/>
    <w:rPr>
      <w:sz w:val="20"/>
      <w:szCs w:val="20"/>
    </w:rPr>
  </w:style>
  <w:style w:type="character" w:styleId="FootnoteReference">
    <w:name w:val="footnote reference"/>
    <w:semiHidden/>
    <w:rsid w:val="005E01F8"/>
    <w:rPr>
      <w:vertAlign w:val="superscript"/>
    </w:rPr>
  </w:style>
  <w:style w:type="paragraph" w:styleId="BalloonText">
    <w:name w:val="Balloon Text"/>
    <w:basedOn w:val="Normal"/>
    <w:semiHidden/>
    <w:rsid w:val="0023773F"/>
    <w:rPr>
      <w:rFonts w:ascii="Tahoma" w:hAnsi="Tahoma" w:cs="Tahoma"/>
      <w:sz w:val="16"/>
      <w:szCs w:val="16"/>
    </w:rPr>
  </w:style>
  <w:style w:type="character" w:styleId="CommentReference">
    <w:name w:val="annotation reference"/>
    <w:semiHidden/>
    <w:rsid w:val="0023773F"/>
    <w:rPr>
      <w:sz w:val="16"/>
      <w:szCs w:val="16"/>
    </w:rPr>
  </w:style>
  <w:style w:type="paragraph" w:styleId="CommentText">
    <w:name w:val="annotation text"/>
    <w:basedOn w:val="Normal"/>
    <w:link w:val="CommentTextChar"/>
    <w:rsid w:val="0023773F"/>
    <w:rPr>
      <w:sz w:val="20"/>
      <w:szCs w:val="20"/>
    </w:rPr>
  </w:style>
  <w:style w:type="paragraph" w:styleId="CommentSubject">
    <w:name w:val="annotation subject"/>
    <w:basedOn w:val="CommentText"/>
    <w:next w:val="CommentText"/>
    <w:semiHidden/>
    <w:rsid w:val="0023773F"/>
    <w:rPr>
      <w:b/>
      <w:bCs/>
    </w:rPr>
  </w:style>
  <w:style w:type="paragraph" w:styleId="NormalWeb">
    <w:name w:val="Normal (Web)"/>
    <w:basedOn w:val="Normal"/>
    <w:uiPriority w:val="99"/>
    <w:rsid w:val="0023773F"/>
    <w:pPr>
      <w:spacing w:before="100" w:beforeAutospacing="1" w:after="100" w:afterAutospacing="1"/>
    </w:pPr>
  </w:style>
  <w:style w:type="character" w:styleId="HTMLCite">
    <w:name w:val="HTML Cite"/>
    <w:rsid w:val="0023773F"/>
    <w:rPr>
      <w:i/>
      <w:iCs/>
    </w:rPr>
  </w:style>
  <w:style w:type="character" w:styleId="PageNumber">
    <w:name w:val="page number"/>
    <w:basedOn w:val="DefaultParagraphFont"/>
    <w:rsid w:val="00DD2FC4"/>
  </w:style>
  <w:style w:type="paragraph" w:styleId="Header">
    <w:name w:val="header"/>
    <w:basedOn w:val="Normal"/>
    <w:rsid w:val="00DD2FC4"/>
    <w:pPr>
      <w:tabs>
        <w:tab w:val="center" w:pos="4153"/>
        <w:tab w:val="right" w:pos="8306"/>
      </w:tabs>
    </w:pPr>
  </w:style>
  <w:style w:type="character" w:styleId="Strong">
    <w:name w:val="Strong"/>
    <w:basedOn w:val="DefaultParagraphFont"/>
    <w:uiPriority w:val="22"/>
    <w:qFormat/>
    <w:rsid w:val="00F0204F"/>
    <w:rPr>
      <w:b/>
      <w:bCs/>
      <w:color w:val="auto"/>
    </w:rPr>
  </w:style>
  <w:style w:type="character" w:customStyle="1" w:styleId="wfrtitle">
    <w:name w:val="wfrtitle"/>
    <w:rsid w:val="00E24A43"/>
  </w:style>
  <w:style w:type="character" w:customStyle="1" w:styleId="Heading1Char">
    <w:name w:val="Heading 1 Char"/>
    <w:basedOn w:val="DefaultParagraphFont"/>
    <w:link w:val="Heading1"/>
    <w:uiPriority w:val="9"/>
    <w:rsid w:val="005A3920"/>
    <w:rPr>
      <w:rFonts w:asciiTheme="majorHAnsi" w:eastAsia="Arial" w:hAnsiTheme="majorHAnsi" w:cstheme="majorHAnsi"/>
      <w:color w:val="2E74B5" w:themeColor="accent1" w:themeShade="BF"/>
      <w:sz w:val="28"/>
      <w:szCs w:val="28"/>
    </w:rPr>
  </w:style>
  <w:style w:type="character" w:styleId="FollowedHyperlink">
    <w:name w:val="FollowedHyperlink"/>
    <w:rsid w:val="00BF411A"/>
    <w:rPr>
      <w:color w:val="800080"/>
      <w:u w:val="single"/>
    </w:rPr>
  </w:style>
  <w:style w:type="character" w:customStyle="1" w:styleId="FootnoteTextChar">
    <w:name w:val="Footnote Text Char"/>
    <w:link w:val="FootnoteText"/>
    <w:semiHidden/>
    <w:rsid w:val="00057A7B"/>
    <w:rPr>
      <w:lang w:eastAsia="en-GB"/>
    </w:rPr>
  </w:style>
  <w:style w:type="paragraph" w:styleId="ListParagraph">
    <w:name w:val="List Paragraph"/>
    <w:basedOn w:val="Normal"/>
    <w:uiPriority w:val="34"/>
    <w:qFormat/>
    <w:rsid w:val="007E29D5"/>
    <w:pPr>
      <w:ind w:left="720"/>
      <w:contextualSpacing/>
    </w:pPr>
  </w:style>
  <w:style w:type="paragraph" w:customStyle="1" w:styleId="Corps">
    <w:name w:val="Corps"/>
    <w:rsid w:val="007E29D5"/>
    <w:rPr>
      <w:rFonts w:ascii="Helvetica" w:eastAsia="ヒラギノ角ゴ Pro W3" w:hAnsi="Helvetica"/>
      <w:color w:val="000000"/>
      <w:sz w:val="24"/>
      <w:szCs w:val="24"/>
      <w:lang w:val="fr-FR" w:eastAsia="en-US"/>
    </w:rPr>
  </w:style>
  <w:style w:type="table" w:styleId="TableGrid">
    <w:name w:val="Table Grid"/>
    <w:basedOn w:val="TableNormal"/>
    <w:rsid w:val="007E29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04EA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centrebold">
    <w:name w:val="Exam centre bold"/>
    <w:basedOn w:val="Normal"/>
    <w:rsid w:val="00033C15"/>
    <w:pPr>
      <w:jc w:val="center"/>
    </w:pPr>
    <w:rPr>
      <w:rFonts w:ascii="Arial" w:hAnsi="Arial"/>
      <w:b/>
      <w:caps/>
      <w:lang w:eastAsia="en-US"/>
    </w:rPr>
  </w:style>
  <w:style w:type="paragraph" w:styleId="TOCHeading">
    <w:name w:val="TOC Heading"/>
    <w:basedOn w:val="Heading1"/>
    <w:next w:val="Normal"/>
    <w:uiPriority w:val="39"/>
    <w:unhideWhenUsed/>
    <w:qFormat/>
    <w:rsid w:val="00F0204F"/>
    <w:pPr>
      <w:outlineLvl w:val="9"/>
    </w:pPr>
  </w:style>
  <w:style w:type="paragraph" w:styleId="TOC1">
    <w:name w:val="toc 1"/>
    <w:basedOn w:val="Normal"/>
    <w:next w:val="Normal"/>
    <w:autoRedefine/>
    <w:uiPriority w:val="39"/>
    <w:rsid w:val="00382834"/>
    <w:pPr>
      <w:spacing w:after="100"/>
    </w:pPr>
  </w:style>
  <w:style w:type="character" w:customStyle="1" w:styleId="apple-converted-space">
    <w:name w:val="apple-converted-space"/>
    <w:basedOn w:val="DefaultParagraphFont"/>
    <w:rsid w:val="00253DC5"/>
  </w:style>
  <w:style w:type="character" w:customStyle="1" w:styleId="Heading2Char">
    <w:name w:val="Heading 2 Char"/>
    <w:basedOn w:val="DefaultParagraphFont"/>
    <w:link w:val="Heading2"/>
    <w:uiPriority w:val="9"/>
    <w:semiHidden/>
    <w:rsid w:val="00F0204F"/>
    <w:rPr>
      <w:rFonts w:asciiTheme="majorHAnsi" w:eastAsiaTheme="majorEastAsia" w:hAnsiTheme="majorHAnsi" w:cstheme="majorBidi"/>
      <w:color w:val="2E74B5" w:themeColor="accent1" w:themeShade="BF"/>
      <w:sz w:val="28"/>
      <w:szCs w:val="28"/>
    </w:rPr>
  </w:style>
  <w:style w:type="paragraph" w:customStyle="1" w:styleId="paragraph">
    <w:name w:val="paragraph"/>
    <w:basedOn w:val="Normal"/>
    <w:rsid w:val="00350931"/>
    <w:rPr>
      <w:rFonts w:eastAsiaTheme="minorHAnsi"/>
    </w:rPr>
  </w:style>
  <w:style w:type="character" w:customStyle="1" w:styleId="normaltextrun1">
    <w:name w:val="normaltextrun1"/>
    <w:basedOn w:val="DefaultParagraphFont"/>
    <w:rsid w:val="00350931"/>
  </w:style>
  <w:style w:type="paragraph" w:styleId="Revision">
    <w:name w:val="Revision"/>
    <w:hidden/>
    <w:uiPriority w:val="71"/>
    <w:rsid w:val="008D6CD5"/>
    <w:rPr>
      <w:sz w:val="24"/>
      <w:szCs w:val="24"/>
    </w:rPr>
  </w:style>
  <w:style w:type="character" w:customStyle="1" w:styleId="CommentTextChar">
    <w:name w:val="Comment Text Char"/>
    <w:basedOn w:val="DefaultParagraphFont"/>
    <w:link w:val="CommentText"/>
    <w:uiPriority w:val="99"/>
    <w:rsid w:val="00E42900"/>
  </w:style>
  <w:style w:type="character" w:customStyle="1" w:styleId="Heading3Char">
    <w:name w:val="Heading 3 Char"/>
    <w:basedOn w:val="DefaultParagraphFont"/>
    <w:link w:val="Heading3"/>
    <w:uiPriority w:val="9"/>
    <w:rsid w:val="00582250"/>
    <w:rPr>
      <w:rFonts w:asciiTheme="majorHAnsi" w:eastAsia="Arial" w:hAnsiTheme="majorHAnsi" w:cstheme="majorBidi"/>
      <w:color w:val="4472C4" w:themeColor="accent5"/>
      <w:sz w:val="24"/>
      <w:szCs w:val="24"/>
    </w:rPr>
  </w:style>
  <w:style w:type="character" w:customStyle="1" w:styleId="Heading4Char">
    <w:name w:val="Heading 4 Char"/>
    <w:basedOn w:val="DefaultParagraphFont"/>
    <w:link w:val="Heading4"/>
    <w:uiPriority w:val="9"/>
    <w:semiHidden/>
    <w:rsid w:val="00F020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0204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0204F"/>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F0204F"/>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F0204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0204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0204F"/>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F0204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0204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0204F"/>
    <w:rPr>
      <w:color w:val="5A5A5A" w:themeColor="text1" w:themeTint="A5"/>
      <w:spacing w:val="15"/>
    </w:rPr>
  </w:style>
  <w:style w:type="paragraph" w:styleId="NoSpacing">
    <w:name w:val="No Spacing"/>
    <w:uiPriority w:val="1"/>
    <w:qFormat/>
    <w:rsid w:val="00F0204F"/>
    <w:pPr>
      <w:spacing w:after="0" w:line="240" w:lineRule="auto"/>
    </w:pPr>
  </w:style>
  <w:style w:type="paragraph" w:styleId="Quote">
    <w:name w:val="Quote"/>
    <w:basedOn w:val="Normal"/>
    <w:next w:val="Normal"/>
    <w:link w:val="QuoteChar"/>
    <w:uiPriority w:val="29"/>
    <w:qFormat/>
    <w:rsid w:val="00F0204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0204F"/>
    <w:rPr>
      <w:i/>
      <w:iCs/>
      <w:color w:val="404040" w:themeColor="text1" w:themeTint="BF"/>
    </w:rPr>
  </w:style>
  <w:style w:type="paragraph" w:styleId="IntenseQuote">
    <w:name w:val="Intense Quote"/>
    <w:basedOn w:val="Normal"/>
    <w:next w:val="Normal"/>
    <w:link w:val="IntenseQuoteChar"/>
    <w:uiPriority w:val="30"/>
    <w:qFormat/>
    <w:rsid w:val="00F020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0204F"/>
    <w:rPr>
      <w:i/>
      <w:iCs/>
      <w:color w:val="5B9BD5" w:themeColor="accent1"/>
    </w:rPr>
  </w:style>
  <w:style w:type="character" w:styleId="SubtleEmphasis">
    <w:name w:val="Subtle Emphasis"/>
    <w:basedOn w:val="DefaultParagraphFont"/>
    <w:uiPriority w:val="19"/>
    <w:qFormat/>
    <w:rsid w:val="00F0204F"/>
    <w:rPr>
      <w:i/>
      <w:iCs/>
      <w:color w:val="404040" w:themeColor="text1" w:themeTint="BF"/>
    </w:rPr>
  </w:style>
  <w:style w:type="character" w:styleId="IntenseEmphasis">
    <w:name w:val="Intense Emphasis"/>
    <w:basedOn w:val="DefaultParagraphFont"/>
    <w:uiPriority w:val="21"/>
    <w:qFormat/>
    <w:rsid w:val="00F0204F"/>
    <w:rPr>
      <w:i/>
      <w:iCs/>
      <w:color w:val="5B9BD5" w:themeColor="accent1"/>
    </w:rPr>
  </w:style>
  <w:style w:type="character" w:styleId="SubtleReference">
    <w:name w:val="Subtle Reference"/>
    <w:basedOn w:val="DefaultParagraphFont"/>
    <w:uiPriority w:val="31"/>
    <w:qFormat/>
    <w:rsid w:val="00F0204F"/>
    <w:rPr>
      <w:smallCaps/>
      <w:color w:val="404040" w:themeColor="text1" w:themeTint="BF"/>
    </w:rPr>
  </w:style>
  <w:style w:type="character" w:styleId="IntenseReference">
    <w:name w:val="Intense Reference"/>
    <w:basedOn w:val="DefaultParagraphFont"/>
    <w:uiPriority w:val="32"/>
    <w:qFormat/>
    <w:rsid w:val="00F0204F"/>
    <w:rPr>
      <w:b/>
      <w:bCs/>
      <w:smallCaps/>
      <w:color w:val="5B9BD5" w:themeColor="accent1"/>
      <w:spacing w:val="5"/>
    </w:rPr>
  </w:style>
  <w:style w:type="character" w:styleId="BookTitle">
    <w:name w:val="Book Title"/>
    <w:basedOn w:val="DefaultParagraphFont"/>
    <w:uiPriority w:val="33"/>
    <w:qFormat/>
    <w:rsid w:val="00F0204F"/>
    <w:rPr>
      <w:b/>
      <w:bCs/>
      <w:i/>
      <w:iCs/>
      <w:spacing w:val="5"/>
    </w:rPr>
  </w:style>
  <w:style w:type="paragraph" w:styleId="TOC3">
    <w:name w:val="toc 3"/>
    <w:basedOn w:val="Normal"/>
    <w:next w:val="Normal"/>
    <w:autoRedefine/>
    <w:uiPriority w:val="39"/>
    <w:rsid w:val="00BB4338"/>
    <w:pPr>
      <w:spacing w:after="100"/>
      <w:ind w:left="440"/>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6157E8CA"/>
  </w:style>
  <w:style w:type="character" w:customStyle="1" w:styleId="eop">
    <w:name w:val="eop"/>
    <w:basedOn w:val="DefaultParagraphFont"/>
    <w:rsid w:val="6157E8CA"/>
  </w:style>
  <w:style w:type="paragraph" w:styleId="TOC2">
    <w:name w:val="toc 2"/>
    <w:basedOn w:val="Normal"/>
    <w:next w:val="Normal"/>
    <w:autoRedefine/>
    <w:uiPriority w:val="39"/>
    <w:rsid w:val="00E2657E"/>
    <w:pPr>
      <w:spacing w:after="100"/>
      <w:ind w:left="220"/>
    </w:pPr>
  </w:style>
  <w:style w:type="character" w:customStyle="1" w:styleId="Mention2">
    <w:name w:val="Mention2"/>
    <w:basedOn w:val="DefaultParagraphFont"/>
    <w:uiPriority w:val="99"/>
    <w:unhideWhenUsed/>
    <w:rPr>
      <w:color w:val="2B579A"/>
      <w:shd w:val="clear" w:color="auto" w:fill="E6E6E6"/>
    </w:rPr>
  </w:style>
  <w:style w:type="paragraph" w:customStyle="1" w:styleId="heading10">
    <w:name w:val="heading 10"/>
    <w:basedOn w:val="Normal"/>
    <w:next w:val="Normal"/>
    <w:autoRedefine/>
    <w:uiPriority w:val="9"/>
    <w:qFormat/>
    <w:rsid w:val="00F11F10"/>
    <w:pPr>
      <w:keepNext/>
      <w:keepLines/>
      <w:pageBreakBefore/>
      <w:spacing w:before="240" w:after="0"/>
      <w:outlineLvl w:val="0"/>
    </w:pPr>
    <w:rPr>
      <w:rFonts w:asciiTheme="majorHAnsi" w:eastAsia="Arial" w:hAnsiTheme="majorHAnsi" w:cstheme="majorHAnsi"/>
      <w:color w:val="2E74B5" w:themeColor="accent1" w:themeShade="BF"/>
      <w:sz w:val="28"/>
      <w:szCs w:val="28"/>
    </w:rPr>
  </w:style>
  <w:style w:type="character" w:styleId="UnresolvedMention">
    <w:name w:val="Unresolved Mention"/>
    <w:basedOn w:val="DefaultParagraphFont"/>
    <w:uiPriority w:val="99"/>
    <w:semiHidden/>
    <w:unhideWhenUsed/>
    <w:rsid w:val="00194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2137">
      <w:bodyDiv w:val="1"/>
      <w:marLeft w:val="0"/>
      <w:marRight w:val="0"/>
      <w:marTop w:val="0"/>
      <w:marBottom w:val="0"/>
      <w:divBdr>
        <w:top w:val="none" w:sz="0" w:space="0" w:color="auto"/>
        <w:left w:val="none" w:sz="0" w:space="0" w:color="auto"/>
        <w:bottom w:val="none" w:sz="0" w:space="0" w:color="auto"/>
        <w:right w:val="none" w:sz="0" w:space="0" w:color="auto"/>
      </w:divBdr>
    </w:div>
    <w:div w:id="315962122">
      <w:bodyDiv w:val="1"/>
      <w:marLeft w:val="0"/>
      <w:marRight w:val="0"/>
      <w:marTop w:val="0"/>
      <w:marBottom w:val="0"/>
      <w:divBdr>
        <w:top w:val="none" w:sz="0" w:space="0" w:color="auto"/>
        <w:left w:val="none" w:sz="0" w:space="0" w:color="auto"/>
        <w:bottom w:val="none" w:sz="0" w:space="0" w:color="auto"/>
        <w:right w:val="none" w:sz="0" w:space="0" w:color="auto"/>
      </w:divBdr>
      <w:divsChild>
        <w:div w:id="1336418734">
          <w:marLeft w:val="0"/>
          <w:marRight w:val="0"/>
          <w:marTop w:val="0"/>
          <w:marBottom w:val="0"/>
          <w:divBdr>
            <w:top w:val="none" w:sz="0" w:space="0" w:color="auto"/>
            <w:left w:val="none" w:sz="0" w:space="0" w:color="auto"/>
            <w:bottom w:val="none" w:sz="0" w:space="0" w:color="auto"/>
            <w:right w:val="none" w:sz="0" w:space="0" w:color="auto"/>
          </w:divBdr>
          <w:divsChild>
            <w:div w:id="991524657">
              <w:marLeft w:val="0"/>
              <w:marRight w:val="0"/>
              <w:marTop w:val="0"/>
              <w:marBottom w:val="0"/>
              <w:divBdr>
                <w:top w:val="none" w:sz="0" w:space="0" w:color="auto"/>
                <w:left w:val="none" w:sz="0" w:space="0" w:color="auto"/>
                <w:bottom w:val="none" w:sz="0" w:space="0" w:color="auto"/>
                <w:right w:val="none" w:sz="0" w:space="0" w:color="auto"/>
              </w:divBdr>
              <w:divsChild>
                <w:div w:id="2105808565">
                  <w:marLeft w:val="0"/>
                  <w:marRight w:val="0"/>
                  <w:marTop w:val="0"/>
                  <w:marBottom w:val="0"/>
                  <w:divBdr>
                    <w:top w:val="none" w:sz="0" w:space="0" w:color="auto"/>
                    <w:left w:val="none" w:sz="0" w:space="0" w:color="auto"/>
                    <w:bottom w:val="none" w:sz="0" w:space="0" w:color="auto"/>
                    <w:right w:val="none" w:sz="0" w:space="0" w:color="auto"/>
                  </w:divBdr>
                  <w:divsChild>
                    <w:div w:id="2120442106">
                      <w:marLeft w:val="0"/>
                      <w:marRight w:val="0"/>
                      <w:marTop w:val="735"/>
                      <w:marBottom w:val="0"/>
                      <w:divBdr>
                        <w:top w:val="none" w:sz="0" w:space="0" w:color="auto"/>
                        <w:left w:val="none" w:sz="0" w:space="0" w:color="auto"/>
                        <w:bottom w:val="none" w:sz="0" w:space="0" w:color="auto"/>
                        <w:right w:val="none" w:sz="0" w:space="0" w:color="auto"/>
                      </w:divBdr>
                      <w:divsChild>
                        <w:div w:id="888031217">
                          <w:marLeft w:val="450"/>
                          <w:marRight w:val="450"/>
                          <w:marTop w:val="0"/>
                          <w:marBottom w:val="0"/>
                          <w:divBdr>
                            <w:top w:val="none" w:sz="0" w:space="0" w:color="auto"/>
                            <w:left w:val="none" w:sz="0" w:space="0" w:color="auto"/>
                            <w:bottom w:val="none" w:sz="0" w:space="0" w:color="auto"/>
                            <w:right w:val="none" w:sz="0" w:space="0" w:color="auto"/>
                          </w:divBdr>
                          <w:divsChild>
                            <w:div w:id="208733789">
                              <w:marLeft w:val="0"/>
                              <w:marRight w:val="45"/>
                              <w:marTop w:val="45"/>
                              <w:marBottom w:val="0"/>
                              <w:divBdr>
                                <w:top w:val="none" w:sz="0" w:space="0" w:color="auto"/>
                                <w:left w:val="none" w:sz="0" w:space="0" w:color="auto"/>
                                <w:bottom w:val="none" w:sz="0" w:space="0" w:color="auto"/>
                                <w:right w:val="none" w:sz="0" w:space="0" w:color="auto"/>
                              </w:divBdr>
                              <w:divsChild>
                                <w:div w:id="100498895">
                                  <w:marLeft w:val="0"/>
                                  <w:marRight w:val="0"/>
                                  <w:marTop w:val="0"/>
                                  <w:marBottom w:val="0"/>
                                  <w:divBdr>
                                    <w:top w:val="none" w:sz="0" w:space="0" w:color="auto"/>
                                    <w:left w:val="none" w:sz="0" w:space="0" w:color="auto"/>
                                    <w:bottom w:val="none" w:sz="0" w:space="0" w:color="auto"/>
                                    <w:right w:val="none" w:sz="0" w:space="0" w:color="auto"/>
                                  </w:divBdr>
                                  <w:divsChild>
                                    <w:div w:id="109203939">
                                      <w:marLeft w:val="0"/>
                                      <w:marRight w:val="0"/>
                                      <w:marTop w:val="0"/>
                                      <w:marBottom w:val="0"/>
                                      <w:divBdr>
                                        <w:top w:val="none" w:sz="0" w:space="0" w:color="auto"/>
                                        <w:left w:val="none" w:sz="0" w:space="0" w:color="auto"/>
                                        <w:bottom w:val="none" w:sz="0" w:space="0" w:color="auto"/>
                                        <w:right w:val="none" w:sz="0" w:space="0" w:color="auto"/>
                                      </w:divBdr>
                                      <w:divsChild>
                                        <w:div w:id="1495564007">
                                          <w:marLeft w:val="0"/>
                                          <w:marRight w:val="0"/>
                                          <w:marTop w:val="0"/>
                                          <w:marBottom w:val="0"/>
                                          <w:divBdr>
                                            <w:top w:val="none" w:sz="0" w:space="0" w:color="auto"/>
                                            <w:left w:val="single" w:sz="6" w:space="0" w:color="auto"/>
                                            <w:bottom w:val="none" w:sz="0" w:space="0" w:color="auto"/>
                                            <w:right w:val="single" w:sz="6" w:space="0" w:color="auto"/>
                                          </w:divBdr>
                                          <w:divsChild>
                                            <w:div w:id="1360858786">
                                              <w:marLeft w:val="150"/>
                                              <w:marRight w:val="150"/>
                                              <w:marTop w:val="0"/>
                                              <w:marBottom w:val="0"/>
                                              <w:divBdr>
                                                <w:top w:val="none" w:sz="0" w:space="0" w:color="auto"/>
                                                <w:left w:val="none" w:sz="0" w:space="0" w:color="auto"/>
                                                <w:bottom w:val="none" w:sz="0" w:space="0" w:color="auto"/>
                                                <w:right w:val="none" w:sz="0" w:space="0" w:color="auto"/>
                                              </w:divBdr>
                                              <w:divsChild>
                                                <w:div w:id="229924662">
                                                  <w:marLeft w:val="0"/>
                                                  <w:marRight w:val="0"/>
                                                  <w:marTop w:val="0"/>
                                                  <w:marBottom w:val="0"/>
                                                  <w:divBdr>
                                                    <w:top w:val="none" w:sz="0" w:space="0" w:color="auto"/>
                                                    <w:left w:val="none" w:sz="0" w:space="0" w:color="auto"/>
                                                    <w:bottom w:val="none" w:sz="0" w:space="0" w:color="auto"/>
                                                    <w:right w:val="none" w:sz="0" w:space="0" w:color="auto"/>
                                                  </w:divBdr>
                                                  <w:divsChild>
                                                    <w:div w:id="948314094">
                                                      <w:marLeft w:val="0"/>
                                                      <w:marRight w:val="0"/>
                                                      <w:marTop w:val="0"/>
                                                      <w:marBottom w:val="0"/>
                                                      <w:divBdr>
                                                        <w:top w:val="none" w:sz="0" w:space="0" w:color="auto"/>
                                                        <w:left w:val="none" w:sz="0" w:space="0" w:color="auto"/>
                                                        <w:bottom w:val="none" w:sz="0" w:space="0" w:color="auto"/>
                                                        <w:right w:val="none" w:sz="0" w:space="0" w:color="auto"/>
                                                      </w:divBdr>
                                                      <w:divsChild>
                                                        <w:div w:id="1919168393">
                                                          <w:marLeft w:val="0"/>
                                                          <w:marRight w:val="0"/>
                                                          <w:marTop w:val="0"/>
                                                          <w:marBottom w:val="0"/>
                                                          <w:divBdr>
                                                            <w:top w:val="none" w:sz="0" w:space="0" w:color="auto"/>
                                                            <w:left w:val="none" w:sz="0" w:space="0" w:color="auto"/>
                                                            <w:bottom w:val="none" w:sz="0" w:space="0" w:color="auto"/>
                                                            <w:right w:val="none" w:sz="0" w:space="0" w:color="auto"/>
                                                          </w:divBdr>
                                                          <w:divsChild>
                                                            <w:div w:id="219169646">
                                                              <w:marLeft w:val="0"/>
                                                              <w:marRight w:val="0"/>
                                                              <w:marTop w:val="0"/>
                                                              <w:marBottom w:val="0"/>
                                                              <w:divBdr>
                                                                <w:top w:val="none" w:sz="0" w:space="0" w:color="auto"/>
                                                                <w:left w:val="none" w:sz="0" w:space="0" w:color="auto"/>
                                                                <w:bottom w:val="none" w:sz="0" w:space="0" w:color="auto"/>
                                                                <w:right w:val="none" w:sz="0" w:space="0" w:color="auto"/>
                                                              </w:divBdr>
                                                              <w:divsChild>
                                                                <w:div w:id="1063480868">
                                                                  <w:marLeft w:val="0"/>
                                                                  <w:marRight w:val="0"/>
                                                                  <w:marTop w:val="0"/>
                                                                  <w:marBottom w:val="0"/>
                                                                  <w:divBdr>
                                                                    <w:top w:val="none" w:sz="0" w:space="0" w:color="auto"/>
                                                                    <w:left w:val="none" w:sz="0" w:space="0" w:color="auto"/>
                                                                    <w:bottom w:val="none" w:sz="0" w:space="0" w:color="auto"/>
                                                                    <w:right w:val="none" w:sz="0" w:space="0" w:color="auto"/>
                                                                  </w:divBdr>
                                                                  <w:divsChild>
                                                                    <w:div w:id="20600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2757444">
      <w:bodyDiv w:val="1"/>
      <w:marLeft w:val="0"/>
      <w:marRight w:val="0"/>
      <w:marTop w:val="0"/>
      <w:marBottom w:val="0"/>
      <w:divBdr>
        <w:top w:val="none" w:sz="0" w:space="0" w:color="auto"/>
        <w:left w:val="none" w:sz="0" w:space="0" w:color="auto"/>
        <w:bottom w:val="none" w:sz="0" w:space="0" w:color="auto"/>
        <w:right w:val="none" w:sz="0" w:space="0" w:color="auto"/>
      </w:divBdr>
    </w:div>
    <w:div w:id="478227716">
      <w:bodyDiv w:val="1"/>
      <w:marLeft w:val="0"/>
      <w:marRight w:val="0"/>
      <w:marTop w:val="0"/>
      <w:marBottom w:val="0"/>
      <w:divBdr>
        <w:top w:val="none" w:sz="0" w:space="0" w:color="auto"/>
        <w:left w:val="none" w:sz="0" w:space="0" w:color="auto"/>
        <w:bottom w:val="none" w:sz="0" w:space="0" w:color="auto"/>
        <w:right w:val="none" w:sz="0" w:space="0" w:color="auto"/>
      </w:divBdr>
    </w:div>
    <w:div w:id="513500574">
      <w:bodyDiv w:val="1"/>
      <w:marLeft w:val="0"/>
      <w:marRight w:val="0"/>
      <w:marTop w:val="0"/>
      <w:marBottom w:val="0"/>
      <w:divBdr>
        <w:top w:val="none" w:sz="0" w:space="0" w:color="auto"/>
        <w:left w:val="none" w:sz="0" w:space="0" w:color="auto"/>
        <w:bottom w:val="none" w:sz="0" w:space="0" w:color="auto"/>
        <w:right w:val="none" w:sz="0" w:space="0" w:color="auto"/>
      </w:divBdr>
      <w:divsChild>
        <w:div w:id="1975866816">
          <w:marLeft w:val="0"/>
          <w:marRight w:val="0"/>
          <w:marTop w:val="0"/>
          <w:marBottom w:val="0"/>
          <w:divBdr>
            <w:top w:val="none" w:sz="0" w:space="0" w:color="auto"/>
            <w:left w:val="none" w:sz="0" w:space="0" w:color="auto"/>
            <w:bottom w:val="none" w:sz="0" w:space="0" w:color="auto"/>
            <w:right w:val="none" w:sz="0" w:space="0" w:color="auto"/>
          </w:divBdr>
        </w:div>
        <w:div w:id="1459644157">
          <w:marLeft w:val="0"/>
          <w:marRight w:val="0"/>
          <w:marTop w:val="0"/>
          <w:marBottom w:val="0"/>
          <w:divBdr>
            <w:top w:val="none" w:sz="0" w:space="0" w:color="auto"/>
            <w:left w:val="none" w:sz="0" w:space="0" w:color="auto"/>
            <w:bottom w:val="none" w:sz="0" w:space="0" w:color="auto"/>
            <w:right w:val="none" w:sz="0" w:space="0" w:color="auto"/>
          </w:divBdr>
        </w:div>
        <w:div w:id="758602194">
          <w:marLeft w:val="0"/>
          <w:marRight w:val="0"/>
          <w:marTop w:val="0"/>
          <w:marBottom w:val="0"/>
          <w:divBdr>
            <w:top w:val="none" w:sz="0" w:space="0" w:color="auto"/>
            <w:left w:val="none" w:sz="0" w:space="0" w:color="auto"/>
            <w:bottom w:val="none" w:sz="0" w:space="0" w:color="auto"/>
            <w:right w:val="none" w:sz="0" w:space="0" w:color="auto"/>
          </w:divBdr>
        </w:div>
        <w:div w:id="2013143450">
          <w:marLeft w:val="0"/>
          <w:marRight w:val="0"/>
          <w:marTop w:val="0"/>
          <w:marBottom w:val="0"/>
          <w:divBdr>
            <w:top w:val="none" w:sz="0" w:space="0" w:color="auto"/>
            <w:left w:val="none" w:sz="0" w:space="0" w:color="auto"/>
            <w:bottom w:val="none" w:sz="0" w:space="0" w:color="auto"/>
            <w:right w:val="none" w:sz="0" w:space="0" w:color="auto"/>
          </w:divBdr>
        </w:div>
        <w:div w:id="501743870">
          <w:marLeft w:val="0"/>
          <w:marRight w:val="0"/>
          <w:marTop w:val="0"/>
          <w:marBottom w:val="0"/>
          <w:divBdr>
            <w:top w:val="none" w:sz="0" w:space="0" w:color="auto"/>
            <w:left w:val="none" w:sz="0" w:space="0" w:color="auto"/>
            <w:bottom w:val="none" w:sz="0" w:space="0" w:color="auto"/>
            <w:right w:val="none" w:sz="0" w:space="0" w:color="auto"/>
          </w:divBdr>
        </w:div>
      </w:divsChild>
    </w:div>
    <w:div w:id="556280905">
      <w:bodyDiv w:val="1"/>
      <w:marLeft w:val="0"/>
      <w:marRight w:val="0"/>
      <w:marTop w:val="0"/>
      <w:marBottom w:val="0"/>
      <w:divBdr>
        <w:top w:val="none" w:sz="0" w:space="0" w:color="auto"/>
        <w:left w:val="none" w:sz="0" w:space="0" w:color="auto"/>
        <w:bottom w:val="none" w:sz="0" w:space="0" w:color="auto"/>
        <w:right w:val="none" w:sz="0" w:space="0" w:color="auto"/>
      </w:divBdr>
    </w:div>
    <w:div w:id="809715863">
      <w:bodyDiv w:val="1"/>
      <w:marLeft w:val="0"/>
      <w:marRight w:val="0"/>
      <w:marTop w:val="0"/>
      <w:marBottom w:val="0"/>
      <w:divBdr>
        <w:top w:val="none" w:sz="0" w:space="0" w:color="auto"/>
        <w:left w:val="none" w:sz="0" w:space="0" w:color="auto"/>
        <w:bottom w:val="none" w:sz="0" w:space="0" w:color="auto"/>
        <w:right w:val="none" w:sz="0" w:space="0" w:color="auto"/>
      </w:divBdr>
      <w:divsChild>
        <w:div w:id="663513050">
          <w:marLeft w:val="0"/>
          <w:marRight w:val="0"/>
          <w:marTop w:val="0"/>
          <w:marBottom w:val="0"/>
          <w:divBdr>
            <w:top w:val="none" w:sz="0" w:space="0" w:color="auto"/>
            <w:left w:val="none" w:sz="0" w:space="0" w:color="auto"/>
            <w:bottom w:val="none" w:sz="0" w:space="0" w:color="auto"/>
            <w:right w:val="none" w:sz="0" w:space="0" w:color="auto"/>
          </w:divBdr>
        </w:div>
      </w:divsChild>
    </w:div>
    <w:div w:id="824247902">
      <w:bodyDiv w:val="1"/>
      <w:marLeft w:val="0"/>
      <w:marRight w:val="0"/>
      <w:marTop w:val="0"/>
      <w:marBottom w:val="0"/>
      <w:divBdr>
        <w:top w:val="none" w:sz="0" w:space="0" w:color="auto"/>
        <w:left w:val="none" w:sz="0" w:space="0" w:color="auto"/>
        <w:bottom w:val="none" w:sz="0" w:space="0" w:color="auto"/>
        <w:right w:val="none" w:sz="0" w:space="0" w:color="auto"/>
      </w:divBdr>
    </w:div>
    <w:div w:id="855583715">
      <w:bodyDiv w:val="1"/>
      <w:marLeft w:val="0"/>
      <w:marRight w:val="0"/>
      <w:marTop w:val="0"/>
      <w:marBottom w:val="0"/>
      <w:divBdr>
        <w:top w:val="none" w:sz="0" w:space="0" w:color="auto"/>
        <w:left w:val="none" w:sz="0" w:space="0" w:color="auto"/>
        <w:bottom w:val="none" w:sz="0" w:space="0" w:color="auto"/>
        <w:right w:val="none" w:sz="0" w:space="0" w:color="auto"/>
      </w:divBdr>
    </w:div>
    <w:div w:id="912545000">
      <w:bodyDiv w:val="1"/>
      <w:marLeft w:val="0"/>
      <w:marRight w:val="0"/>
      <w:marTop w:val="0"/>
      <w:marBottom w:val="0"/>
      <w:divBdr>
        <w:top w:val="none" w:sz="0" w:space="0" w:color="auto"/>
        <w:left w:val="none" w:sz="0" w:space="0" w:color="auto"/>
        <w:bottom w:val="none" w:sz="0" w:space="0" w:color="auto"/>
        <w:right w:val="none" w:sz="0" w:space="0" w:color="auto"/>
      </w:divBdr>
      <w:divsChild>
        <w:div w:id="1831484582">
          <w:marLeft w:val="0"/>
          <w:marRight w:val="0"/>
          <w:marTop w:val="0"/>
          <w:marBottom w:val="0"/>
          <w:divBdr>
            <w:top w:val="none" w:sz="0" w:space="0" w:color="auto"/>
            <w:left w:val="none" w:sz="0" w:space="0" w:color="auto"/>
            <w:bottom w:val="none" w:sz="0" w:space="0" w:color="auto"/>
            <w:right w:val="none" w:sz="0" w:space="0" w:color="auto"/>
          </w:divBdr>
          <w:divsChild>
            <w:div w:id="1148789318">
              <w:marLeft w:val="0"/>
              <w:marRight w:val="0"/>
              <w:marTop w:val="100"/>
              <w:marBottom w:val="100"/>
              <w:divBdr>
                <w:top w:val="none" w:sz="0" w:space="0" w:color="auto"/>
                <w:left w:val="none" w:sz="0" w:space="0" w:color="auto"/>
                <w:bottom w:val="none" w:sz="0" w:space="0" w:color="auto"/>
                <w:right w:val="none" w:sz="0" w:space="0" w:color="auto"/>
              </w:divBdr>
              <w:divsChild>
                <w:div w:id="2145611732">
                  <w:marLeft w:val="-63"/>
                  <w:marRight w:val="0"/>
                  <w:marTop w:val="0"/>
                  <w:marBottom w:val="0"/>
                  <w:divBdr>
                    <w:top w:val="none" w:sz="0" w:space="0" w:color="auto"/>
                    <w:left w:val="none" w:sz="0" w:space="0" w:color="auto"/>
                    <w:bottom w:val="none" w:sz="0" w:space="0" w:color="auto"/>
                    <w:right w:val="none" w:sz="0" w:space="0" w:color="auto"/>
                  </w:divBdr>
                  <w:divsChild>
                    <w:div w:id="361132397">
                      <w:marLeft w:val="0"/>
                      <w:marRight w:val="-63"/>
                      <w:marTop w:val="0"/>
                      <w:marBottom w:val="0"/>
                      <w:divBdr>
                        <w:top w:val="none" w:sz="0" w:space="0" w:color="auto"/>
                        <w:left w:val="none" w:sz="0" w:space="0" w:color="auto"/>
                        <w:bottom w:val="none" w:sz="0" w:space="0" w:color="auto"/>
                        <w:right w:val="none" w:sz="0" w:space="0" w:color="auto"/>
                      </w:divBdr>
                      <w:divsChild>
                        <w:div w:id="1755203556">
                          <w:marLeft w:val="0"/>
                          <w:marRight w:val="0"/>
                          <w:marTop w:val="0"/>
                          <w:marBottom w:val="0"/>
                          <w:divBdr>
                            <w:top w:val="none" w:sz="0" w:space="0" w:color="auto"/>
                            <w:left w:val="none" w:sz="0" w:space="0" w:color="auto"/>
                            <w:bottom w:val="none" w:sz="0" w:space="0" w:color="auto"/>
                            <w:right w:val="none" w:sz="0" w:space="0" w:color="auto"/>
                          </w:divBdr>
                          <w:divsChild>
                            <w:div w:id="1537113673">
                              <w:marLeft w:val="0"/>
                              <w:marRight w:val="0"/>
                              <w:marTop w:val="0"/>
                              <w:marBottom w:val="0"/>
                              <w:divBdr>
                                <w:top w:val="none" w:sz="0" w:space="0" w:color="auto"/>
                                <w:left w:val="none" w:sz="0" w:space="0" w:color="auto"/>
                                <w:bottom w:val="none" w:sz="0" w:space="0" w:color="auto"/>
                                <w:right w:val="none" w:sz="0" w:space="0" w:color="auto"/>
                              </w:divBdr>
                              <w:divsChild>
                                <w:div w:id="1577321298">
                                  <w:marLeft w:val="0"/>
                                  <w:marRight w:val="0"/>
                                  <w:marTop w:val="0"/>
                                  <w:marBottom w:val="0"/>
                                  <w:divBdr>
                                    <w:top w:val="none" w:sz="0" w:space="0" w:color="auto"/>
                                    <w:left w:val="none" w:sz="0" w:space="0" w:color="auto"/>
                                    <w:bottom w:val="none" w:sz="0" w:space="0" w:color="auto"/>
                                    <w:right w:val="none" w:sz="0" w:space="0" w:color="auto"/>
                                  </w:divBdr>
                                  <w:divsChild>
                                    <w:div w:id="832717314">
                                      <w:marLeft w:val="0"/>
                                      <w:marRight w:val="0"/>
                                      <w:marTop w:val="0"/>
                                      <w:marBottom w:val="0"/>
                                      <w:divBdr>
                                        <w:top w:val="none" w:sz="0" w:space="0" w:color="auto"/>
                                        <w:left w:val="none" w:sz="0" w:space="0" w:color="auto"/>
                                        <w:bottom w:val="none" w:sz="0" w:space="0" w:color="auto"/>
                                        <w:right w:val="none" w:sz="0" w:space="0" w:color="auto"/>
                                      </w:divBdr>
                                      <w:divsChild>
                                        <w:div w:id="226378251">
                                          <w:marLeft w:val="0"/>
                                          <w:marRight w:val="0"/>
                                          <w:marTop w:val="0"/>
                                          <w:marBottom w:val="0"/>
                                          <w:divBdr>
                                            <w:top w:val="none" w:sz="0" w:space="0" w:color="auto"/>
                                            <w:left w:val="none" w:sz="0" w:space="0" w:color="auto"/>
                                            <w:bottom w:val="none" w:sz="0" w:space="0" w:color="auto"/>
                                            <w:right w:val="none" w:sz="0" w:space="0" w:color="auto"/>
                                          </w:divBdr>
                                          <w:divsChild>
                                            <w:div w:id="1599948518">
                                              <w:marLeft w:val="0"/>
                                              <w:marRight w:val="0"/>
                                              <w:marTop w:val="0"/>
                                              <w:marBottom w:val="0"/>
                                              <w:divBdr>
                                                <w:top w:val="none" w:sz="0" w:space="0" w:color="auto"/>
                                                <w:left w:val="none" w:sz="0" w:space="0" w:color="auto"/>
                                                <w:bottom w:val="none" w:sz="0" w:space="0" w:color="auto"/>
                                                <w:right w:val="none" w:sz="0" w:space="0" w:color="auto"/>
                                              </w:divBdr>
                                              <w:divsChild>
                                                <w:div w:id="427115464">
                                                  <w:marLeft w:val="0"/>
                                                  <w:marRight w:val="0"/>
                                                  <w:marTop w:val="0"/>
                                                  <w:marBottom w:val="0"/>
                                                  <w:divBdr>
                                                    <w:top w:val="none" w:sz="0" w:space="0" w:color="auto"/>
                                                    <w:left w:val="none" w:sz="0" w:space="0" w:color="auto"/>
                                                    <w:bottom w:val="none" w:sz="0" w:space="0" w:color="auto"/>
                                                    <w:right w:val="none" w:sz="0" w:space="0" w:color="auto"/>
                                                  </w:divBdr>
                                                  <w:divsChild>
                                                    <w:div w:id="1447771277">
                                                      <w:marLeft w:val="0"/>
                                                      <w:marRight w:val="0"/>
                                                      <w:marTop w:val="0"/>
                                                      <w:marBottom w:val="0"/>
                                                      <w:divBdr>
                                                        <w:top w:val="none" w:sz="0" w:space="0" w:color="auto"/>
                                                        <w:left w:val="none" w:sz="0" w:space="0" w:color="auto"/>
                                                        <w:bottom w:val="none" w:sz="0" w:space="0" w:color="auto"/>
                                                        <w:right w:val="none" w:sz="0" w:space="0" w:color="auto"/>
                                                      </w:divBdr>
                                                      <w:divsChild>
                                                        <w:div w:id="461000562">
                                                          <w:marLeft w:val="0"/>
                                                          <w:marRight w:val="0"/>
                                                          <w:marTop w:val="0"/>
                                                          <w:marBottom w:val="0"/>
                                                          <w:divBdr>
                                                            <w:top w:val="none" w:sz="0" w:space="0" w:color="auto"/>
                                                            <w:left w:val="none" w:sz="0" w:space="0" w:color="auto"/>
                                                            <w:bottom w:val="none" w:sz="0" w:space="0" w:color="auto"/>
                                                            <w:right w:val="none" w:sz="0" w:space="0" w:color="auto"/>
                                                          </w:divBdr>
                                                          <w:divsChild>
                                                            <w:div w:id="1535844815">
                                                              <w:marLeft w:val="0"/>
                                                              <w:marRight w:val="0"/>
                                                              <w:marTop w:val="0"/>
                                                              <w:marBottom w:val="0"/>
                                                              <w:divBdr>
                                                                <w:top w:val="none" w:sz="0" w:space="0" w:color="auto"/>
                                                                <w:left w:val="none" w:sz="0" w:space="0" w:color="auto"/>
                                                                <w:bottom w:val="none" w:sz="0" w:space="0" w:color="auto"/>
                                                                <w:right w:val="none" w:sz="0" w:space="0" w:color="auto"/>
                                                              </w:divBdr>
                                                              <w:divsChild>
                                                                <w:div w:id="2049639480">
                                                                  <w:marLeft w:val="0"/>
                                                                  <w:marRight w:val="0"/>
                                                                  <w:marTop w:val="0"/>
                                                                  <w:marBottom w:val="0"/>
                                                                  <w:divBdr>
                                                                    <w:top w:val="none" w:sz="0" w:space="0" w:color="auto"/>
                                                                    <w:left w:val="none" w:sz="0" w:space="0" w:color="auto"/>
                                                                    <w:bottom w:val="none" w:sz="0" w:space="0" w:color="auto"/>
                                                                    <w:right w:val="none" w:sz="0" w:space="0" w:color="auto"/>
                                                                  </w:divBdr>
                                                                  <w:divsChild>
                                                                    <w:div w:id="398215750">
                                                                      <w:marLeft w:val="0"/>
                                                                      <w:marRight w:val="0"/>
                                                                      <w:marTop w:val="0"/>
                                                                      <w:marBottom w:val="0"/>
                                                                      <w:divBdr>
                                                                        <w:top w:val="none" w:sz="0" w:space="0" w:color="auto"/>
                                                                        <w:left w:val="none" w:sz="0" w:space="0" w:color="auto"/>
                                                                        <w:bottom w:val="none" w:sz="0" w:space="0" w:color="auto"/>
                                                                        <w:right w:val="none" w:sz="0" w:space="0" w:color="auto"/>
                                                                      </w:divBdr>
                                                                      <w:divsChild>
                                                                        <w:div w:id="8257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319394">
      <w:bodyDiv w:val="1"/>
      <w:marLeft w:val="0"/>
      <w:marRight w:val="0"/>
      <w:marTop w:val="0"/>
      <w:marBottom w:val="0"/>
      <w:divBdr>
        <w:top w:val="none" w:sz="0" w:space="0" w:color="auto"/>
        <w:left w:val="none" w:sz="0" w:space="0" w:color="auto"/>
        <w:bottom w:val="none" w:sz="0" w:space="0" w:color="auto"/>
        <w:right w:val="none" w:sz="0" w:space="0" w:color="auto"/>
      </w:divBdr>
    </w:div>
    <w:div w:id="920530621">
      <w:bodyDiv w:val="1"/>
      <w:marLeft w:val="0"/>
      <w:marRight w:val="0"/>
      <w:marTop w:val="0"/>
      <w:marBottom w:val="0"/>
      <w:divBdr>
        <w:top w:val="none" w:sz="0" w:space="0" w:color="auto"/>
        <w:left w:val="none" w:sz="0" w:space="0" w:color="auto"/>
        <w:bottom w:val="none" w:sz="0" w:space="0" w:color="auto"/>
        <w:right w:val="none" w:sz="0" w:space="0" w:color="auto"/>
      </w:divBdr>
      <w:divsChild>
        <w:div w:id="293218738">
          <w:marLeft w:val="0"/>
          <w:marRight w:val="0"/>
          <w:marTop w:val="0"/>
          <w:marBottom w:val="0"/>
          <w:divBdr>
            <w:top w:val="none" w:sz="0" w:space="0" w:color="auto"/>
            <w:left w:val="none" w:sz="0" w:space="0" w:color="auto"/>
            <w:bottom w:val="none" w:sz="0" w:space="0" w:color="auto"/>
            <w:right w:val="none" w:sz="0" w:space="0" w:color="auto"/>
          </w:divBdr>
          <w:divsChild>
            <w:div w:id="147793390">
              <w:marLeft w:val="0"/>
              <w:marRight w:val="0"/>
              <w:marTop w:val="0"/>
              <w:marBottom w:val="0"/>
              <w:divBdr>
                <w:top w:val="none" w:sz="0" w:space="0" w:color="auto"/>
                <w:left w:val="none" w:sz="0" w:space="0" w:color="auto"/>
                <w:bottom w:val="none" w:sz="0" w:space="0" w:color="auto"/>
                <w:right w:val="none" w:sz="0" w:space="0" w:color="auto"/>
              </w:divBdr>
            </w:div>
            <w:div w:id="480316067">
              <w:marLeft w:val="0"/>
              <w:marRight w:val="0"/>
              <w:marTop w:val="0"/>
              <w:marBottom w:val="0"/>
              <w:divBdr>
                <w:top w:val="none" w:sz="0" w:space="0" w:color="auto"/>
                <w:left w:val="none" w:sz="0" w:space="0" w:color="auto"/>
                <w:bottom w:val="none" w:sz="0" w:space="0" w:color="auto"/>
                <w:right w:val="none" w:sz="0" w:space="0" w:color="auto"/>
              </w:divBdr>
            </w:div>
          </w:divsChild>
        </w:div>
        <w:div w:id="1594391771">
          <w:marLeft w:val="0"/>
          <w:marRight w:val="0"/>
          <w:marTop w:val="0"/>
          <w:marBottom w:val="0"/>
          <w:divBdr>
            <w:top w:val="none" w:sz="0" w:space="0" w:color="auto"/>
            <w:left w:val="none" w:sz="0" w:space="0" w:color="auto"/>
            <w:bottom w:val="none" w:sz="0" w:space="0" w:color="auto"/>
            <w:right w:val="none" w:sz="0" w:space="0" w:color="auto"/>
          </w:divBdr>
        </w:div>
      </w:divsChild>
    </w:div>
    <w:div w:id="929387310">
      <w:bodyDiv w:val="1"/>
      <w:marLeft w:val="0"/>
      <w:marRight w:val="0"/>
      <w:marTop w:val="0"/>
      <w:marBottom w:val="0"/>
      <w:divBdr>
        <w:top w:val="none" w:sz="0" w:space="0" w:color="auto"/>
        <w:left w:val="none" w:sz="0" w:space="0" w:color="auto"/>
        <w:bottom w:val="none" w:sz="0" w:space="0" w:color="auto"/>
        <w:right w:val="none" w:sz="0" w:space="0" w:color="auto"/>
      </w:divBdr>
    </w:div>
    <w:div w:id="959190050">
      <w:bodyDiv w:val="1"/>
      <w:marLeft w:val="0"/>
      <w:marRight w:val="0"/>
      <w:marTop w:val="0"/>
      <w:marBottom w:val="0"/>
      <w:divBdr>
        <w:top w:val="none" w:sz="0" w:space="0" w:color="auto"/>
        <w:left w:val="none" w:sz="0" w:space="0" w:color="auto"/>
        <w:bottom w:val="none" w:sz="0" w:space="0" w:color="auto"/>
        <w:right w:val="none" w:sz="0" w:space="0" w:color="auto"/>
      </w:divBdr>
    </w:div>
    <w:div w:id="1019237988">
      <w:bodyDiv w:val="1"/>
      <w:marLeft w:val="0"/>
      <w:marRight w:val="0"/>
      <w:marTop w:val="0"/>
      <w:marBottom w:val="0"/>
      <w:divBdr>
        <w:top w:val="none" w:sz="0" w:space="0" w:color="auto"/>
        <w:left w:val="none" w:sz="0" w:space="0" w:color="auto"/>
        <w:bottom w:val="none" w:sz="0" w:space="0" w:color="auto"/>
        <w:right w:val="none" w:sz="0" w:space="0" w:color="auto"/>
      </w:divBdr>
    </w:div>
    <w:div w:id="1274091258">
      <w:bodyDiv w:val="1"/>
      <w:marLeft w:val="0"/>
      <w:marRight w:val="0"/>
      <w:marTop w:val="0"/>
      <w:marBottom w:val="0"/>
      <w:divBdr>
        <w:top w:val="none" w:sz="0" w:space="0" w:color="auto"/>
        <w:left w:val="none" w:sz="0" w:space="0" w:color="auto"/>
        <w:bottom w:val="none" w:sz="0" w:space="0" w:color="auto"/>
        <w:right w:val="none" w:sz="0" w:space="0" w:color="auto"/>
      </w:divBdr>
      <w:divsChild>
        <w:div w:id="404651262">
          <w:marLeft w:val="0"/>
          <w:marRight w:val="0"/>
          <w:marTop w:val="0"/>
          <w:marBottom w:val="0"/>
          <w:divBdr>
            <w:top w:val="none" w:sz="0" w:space="0" w:color="auto"/>
            <w:left w:val="none" w:sz="0" w:space="0" w:color="auto"/>
            <w:bottom w:val="none" w:sz="0" w:space="0" w:color="auto"/>
            <w:right w:val="none" w:sz="0" w:space="0" w:color="auto"/>
          </w:divBdr>
          <w:divsChild>
            <w:div w:id="1370954664">
              <w:marLeft w:val="0"/>
              <w:marRight w:val="0"/>
              <w:marTop w:val="0"/>
              <w:marBottom w:val="0"/>
              <w:divBdr>
                <w:top w:val="none" w:sz="0" w:space="0" w:color="auto"/>
                <w:left w:val="none" w:sz="0" w:space="0" w:color="auto"/>
                <w:bottom w:val="none" w:sz="0" w:space="0" w:color="auto"/>
                <w:right w:val="none" w:sz="0" w:space="0" w:color="auto"/>
              </w:divBdr>
              <w:divsChild>
                <w:div w:id="817039002">
                  <w:marLeft w:val="0"/>
                  <w:marRight w:val="0"/>
                  <w:marTop w:val="0"/>
                  <w:marBottom w:val="0"/>
                  <w:divBdr>
                    <w:top w:val="none" w:sz="0" w:space="0" w:color="auto"/>
                    <w:left w:val="none" w:sz="0" w:space="0" w:color="auto"/>
                    <w:bottom w:val="none" w:sz="0" w:space="0" w:color="auto"/>
                    <w:right w:val="none" w:sz="0" w:space="0" w:color="auto"/>
                  </w:divBdr>
                  <w:divsChild>
                    <w:div w:id="1821648576">
                      <w:marLeft w:val="0"/>
                      <w:marRight w:val="0"/>
                      <w:marTop w:val="735"/>
                      <w:marBottom w:val="0"/>
                      <w:divBdr>
                        <w:top w:val="none" w:sz="0" w:space="0" w:color="auto"/>
                        <w:left w:val="none" w:sz="0" w:space="0" w:color="auto"/>
                        <w:bottom w:val="none" w:sz="0" w:space="0" w:color="auto"/>
                        <w:right w:val="none" w:sz="0" w:space="0" w:color="auto"/>
                      </w:divBdr>
                      <w:divsChild>
                        <w:div w:id="1690833470">
                          <w:marLeft w:val="450"/>
                          <w:marRight w:val="450"/>
                          <w:marTop w:val="0"/>
                          <w:marBottom w:val="0"/>
                          <w:divBdr>
                            <w:top w:val="none" w:sz="0" w:space="0" w:color="auto"/>
                            <w:left w:val="none" w:sz="0" w:space="0" w:color="auto"/>
                            <w:bottom w:val="none" w:sz="0" w:space="0" w:color="auto"/>
                            <w:right w:val="none" w:sz="0" w:space="0" w:color="auto"/>
                          </w:divBdr>
                          <w:divsChild>
                            <w:div w:id="1766614336">
                              <w:marLeft w:val="0"/>
                              <w:marRight w:val="45"/>
                              <w:marTop w:val="45"/>
                              <w:marBottom w:val="0"/>
                              <w:divBdr>
                                <w:top w:val="none" w:sz="0" w:space="0" w:color="auto"/>
                                <w:left w:val="none" w:sz="0" w:space="0" w:color="auto"/>
                                <w:bottom w:val="none" w:sz="0" w:space="0" w:color="auto"/>
                                <w:right w:val="none" w:sz="0" w:space="0" w:color="auto"/>
                              </w:divBdr>
                              <w:divsChild>
                                <w:div w:id="1037512330">
                                  <w:marLeft w:val="0"/>
                                  <w:marRight w:val="0"/>
                                  <w:marTop w:val="0"/>
                                  <w:marBottom w:val="0"/>
                                  <w:divBdr>
                                    <w:top w:val="none" w:sz="0" w:space="0" w:color="auto"/>
                                    <w:left w:val="none" w:sz="0" w:space="0" w:color="auto"/>
                                    <w:bottom w:val="none" w:sz="0" w:space="0" w:color="auto"/>
                                    <w:right w:val="none" w:sz="0" w:space="0" w:color="auto"/>
                                  </w:divBdr>
                                  <w:divsChild>
                                    <w:div w:id="428699350">
                                      <w:marLeft w:val="0"/>
                                      <w:marRight w:val="0"/>
                                      <w:marTop w:val="0"/>
                                      <w:marBottom w:val="0"/>
                                      <w:divBdr>
                                        <w:top w:val="none" w:sz="0" w:space="0" w:color="auto"/>
                                        <w:left w:val="none" w:sz="0" w:space="0" w:color="auto"/>
                                        <w:bottom w:val="none" w:sz="0" w:space="0" w:color="auto"/>
                                        <w:right w:val="none" w:sz="0" w:space="0" w:color="auto"/>
                                      </w:divBdr>
                                      <w:divsChild>
                                        <w:div w:id="1061171110">
                                          <w:marLeft w:val="0"/>
                                          <w:marRight w:val="0"/>
                                          <w:marTop w:val="0"/>
                                          <w:marBottom w:val="0"/>
                                          <w:divBdr>
                                            <w:top w:val="none" w:sz="0" w:space="0" w:color="auto"/>
                                            <w:left w:val="single" w:sz="6" w:space="0" w:color="auto"/>
                                            <w:bottom w:val="none" w:sz="0" w:space="0" w:color="auto"/>
                                            <w:right w:val="single" w:sz="6" w:space="0" w:color="auto"/>
                                          </w:divBdr>
                                          <w:divsChild>
                                            <w:div w:id="169570250">
                                              <w:marLeft w:val="150"/>
                                              <w:marRight w:val="150"/>
                                              <w:marTop w:val="0"/>
                                              <w:marBottom w:val="0"/>
                                              <w:divBdr>
                                                <w:top w:val="none" w:sz="0" w:space="0" w:color="auto"/>
                                                <w:left w:val="none" w:sz="0" w:space="0" w:color="auto"/>
                                                <w:bottom w:val="none" w:sz="0" w:space="0" w:color="auto"/>
                                                <w:right w:val="none" w:sz="0" w:space="0" w:color="auto"/>
                                              </w:divBdr>
                                              <w:divsChild>
                                                <w:div w:id="761410063">
                                                  <w:marLeft w:val="0"/>
                                                  <w:marRight w:val="0"/>
                                                  <w:marTop w:val="0"/>
                                                  <w:marBottom w:val="0"/>
                                                  <w:divBdr>
                                                    <w:top w:val="none" w:sz="0" w:space="0" w:color="auto"/>
                                                    <w:left w:val="none" w:sz="0" w:space="0" w:color="auto"/>
                                                    <w:bottom w:val="none" w:sz="0" w:space="0" w:color="auto"/>
                                                    <w:right w:val="none" w:sz="0" w:space="0" w:color="auto"/>
                                                  </w:divBdr>
                                                  <w:divsChild>
                                                    <w:div w:id="2144226707">
                                                      <w:marLeft w:val="0"/>
                                                      <w:marRight w:val="0"/>
                                                      <w:marTop w:val="0"/>
                                                      <w:marBottom w:val="0"/>
                                                      <w:divBdr>
                                                        <w:top w:val="none" w:sz="0" w:space="0" w:color="auto"/>
                                                        <w:left w:val="none" w:sz="0" w:space="0" w:color="auto"/>
                                                        <w:bottom w:val="none" w:sz="0" w:space="0" w:color="auto"/>
                                                        <w:right w:val="none" w:sz="0" w:space="0" w:color="auto"/>
                                                      </w:divBdr>
                                                      <w:divsChild>
                                                        <w:div w:id="1628580703">
                                                          <w:marLeft w:val="0"/>
                                                          <w:marRight w:val="0"/>
                                                          <w:marTop w:val="0"/>
                                                          <w:marBottom w:val="0"/>
                                                          <w:divBdr>
                                                            <w:top w:val="none" w:sz="0" w:space="0" w:color="auto"/>
                                                            <w:left w:val="none" w:sz="0" w:space="0" w:color="auto"/>
                                                            <w:bottom w:val="none" w:sz="0" w:space="0" w:color="auto"/>
                                                            <w:right w:val="none" w:sz="0" w:space="0" w:color="auto"/>
                                                          </w:divBdr>
                                                          <w:divsChild>
                                                            <w:div w:id="107624598">
                                                              <w:marLeft w:val="0"/>
                                                              <w:marRight w:val="0"/>
                                                              <w:marTop w:val="0"/>
                                                              <w:marBottom w:val="0"/>
                                                              <w:divBdr>
                                                                <w:top w:val="none" w:sz="0" w:space="0" w:color="auto"/>
                                                                <w:left w:val="none" w:sz="0" w:space="0" w:color="auto"/>
                                                                <w:bottom w:val="none" w:sz="0" w:space="0" w:color="auto"/>
                                                                <w:right w:val="none" w:sz="0" w:space="0" w:color="auto"/>
                                                              </w:divBdr>
                                                              <w:divsChild>
                                                                <w:div w:id="1629972611">
                                                                  <w:marLeft w:val="0"/>
                                                                  <w:marRight w:val="0"/>
                                                                  <w:marTop w:val="0"/>
                                                                  <w:marBottom w:val="0"/>
                                                                  <w:divBdr>
                                                                    <w:top w:val="none" w:sz="0" w:space="0" w:color="auto"/>
                                                                    <w:left w:val="none" w:sz="0" w:space="0" w:color="auto"/>
                                                                    <w:bottom w:val="none" w:sz="0" w:space="0" w:color="auto"/>
                                                                    <w:right w:val="none" w:sz="0" w:space="0" w:color="auto"/>
                                                                  </w:divBdr>
                                                                  <w:divsChild>
                                                                    <w:div w:id="458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3751236">
      <w:bodyDiv w:val="1"/>
      <w:marLeft w:val="0"/>
      <w:marRight w:val="0"/>
      <w:marTop w:val="0"/>
      <w:marBottom w:val="0"/>
      <w:divBdr>
        <w:top w:val="none" w:sz="0" w:space="0" w:color="auto"/>
        <w:left w:val="none" w:sz="0" w:space="0" w:color="auto"/>
        <w:bottom w:val="none" w:sz="0" w:space="0" w:color="auto"/>
        <w:right w:val="none" w:sz="0" w:space="0" w:color="auto"/>
      </w:divBdr>
    </w:div>
    <w:div w:id="1371034644">
      <w:bodyDiv w:val="1"/>
      <w:marLeft w:val="0"/>
      <w:marRight w:val="0"/>
      <w:marTop w:val="0"/>
      <w:marBottom w:val="0"/>
      <w:divBdr>
        <w:top w:val="none" w:sz="0" w:space="0" w:color="auto"/>
        <w:left w:val="none" w:sz="0" w:space="0" w:color="auto"/>
        <w:bottom w:val="none" w:sz="0" w:space="0" w:color="auto"/>
        <w:right w:val="none" w:sz="0" w:space="0" w:color="auto"/>
      </w:divBdr>
      <w:divsChild>
        <w:div w:id="341981859">
          <w:marLeft w:val="0"/>
          <w:marRight w:val="0"/>
          <w:marTop w:val="0"/>
          <w:marBottom w:val="0"/>
          <w:divBdr>
            <w:top w:val="none" w:sz="0" w:space="0" w:color="auto"/>
            <w:left w:val="none" w:sz="0" w:space="0" w:color="auto"/>
            <w:bottom w:val="none" w:sz="0" w:space="0" w:color="auto"/>
            <w:right w:val="none" w:sz="0" w:space="0" w:color="auto"/>
          </w:divBdr>
        </w:div>
        <w:div w:id="273100708">
          <w:marLeft w:val="0"/>
          <w:marRight w:val="0"/>
          <w:marTop w:val="0"/>
          <w:marBottom w:val="0"/>
          <w:divBdr>
            <w:top w:val="none" w:sz="0" w:space="0" w:color="auto"/>
            <w:left w:val="none" w:sz="0" w:space="0" w:color="auto"/>
            <w:bottom w:val="none" w:sz="0" w:space="0" w:color="auto"/>
            <w:right w:val="none" w:sz="0" w:space="0" w:color="auto"/>
          </w:divBdr>
        </w:div>
        <w:div w:id="864444071">
          <w:marLeft w:val="0"/>
          <w:marRight w:val="0"/>
          <w:marTop w:val="0"/>
          <w:marBottom w:val="0"/>
          <w:divBdr>
            <w:top w:val="none" w:sz="0" w:space="0" w:color="auto"/>
            <w:left w:val="none" w:sz="0" w:space="0" w:color="auto"/>
            <w:bottom w:val="none" w:sz="0" w:space="0" w:color="auto"/>
            <w:right w:val="none" w:sz="0" w:space="0" w:color="auto"/>
          </w:divBdr>
        </w:div>
      </w:divsChild>
    </w:div>
    <w:div w:id="1388333401">
      <w:bodyDiv w:val="1"/>
      <w:marLeft w:val="0"/>
      <w:marRight w:val="0"/>
      <w:marTop w:val="0"/>
      <w:marBottom w:val="0"/>
      <w:divBdr>
        <w:top w:val="none" w:sz="0" w:space="0" w:color="auto"/>
        <w:left w:val="none" w:sz="0" w:space="0" w:color="auto"/>
        <w:bottom w:val="none" w:sz="0" w:space="0" w:color="auto"/>
        <w:right w:val="none" w:sz="0" w:space="0" w:color="auto"/>
      </w:divBdr>
    </w:div>
    <w:div w:id="1487631199">
      <w:bodyDiv w:val="1"/>
      <w:marLeft w:val="0"/>
      <w:marRight w:val="0"/>
      <w:marTop w:val="0"/>
      <w:marBottom w:val="0"/>
      <w:divBdr>
        <w:top w:val="none" w:sz="0" w:space="0" w:color="auto"/>
        <w:left w:val="none" w:sz="0" w:space="0" w:color="auto"/>
        <w:bottom w:val="none" w:sz="0" w:space="0" w:color="auto"/>
        <w:right w:val="none" w:sz="0" w:space="0" w:color="auto"/>
      </w:divBdr>
    </w:div>
    <w:div w:id="1519583730">
      <w:bodyDiv w:val="1"/>
      <w:marLeft w:val="0"/>
      <w:marRight w:val="0"/>
      <w:marTop w:val="0"/>
      <w:marBottom w:val="0"/>
      <w:divBdr>
        <w:top w:val="none" w:sz="0" w:space="0" w:color="auto"/>
        <w:left w:val="none" w:sz="0" w:space="0" w:color="auto"/>
        <w:bottom w:val="none" w:sz="0" w:space="0" w:color="auto"/>
        <w:right w:val="none" w:sz="0" w:space="0" w:color="auto"/>
      </w:divBdr>
      <w:divsChild>
        <w:div w:id="1707175833">
          <w:marLeft w:val="0"/>
          <w:marRight w:val="0"/>
          <w:marTop w:val="0"/>
          <w:marBottom w:val="0"/>
          <w:divBdr>
            <w:top w:val="none" w:sz="0" w:space="0" w:color="auto"/>
            <w:left w:val="none" w:sz="0" w:space="0" w:color="auto"/>
            <w:bottom w:val="none" w:sz="0" w:space="0" w:color="auto"/>
            <w:right w:val="none" w:sz="0" w:space="0" w:color="auto"/>
          </w:divBdr>
          <w:divsChild>
            <w:div w:id="1854610967">
              <w:marLeft w:val="0"/>
              <w:marRight w:val="0"/>
              <w:marTop w:val="0"/>
              <w:marBottom w:val="0"/>
              <w:divBdr>
                <w:top w:val="none" w:sz="0" w:space="0" w:color="auto"/>
                <w:left w:val="none" w:sz="0" w:space="0" w:color="auto"/>
                <w:bottom w:val="none" w:sz="0" w:space="0" w:color="auto"/>
                <w:right w:val="none" w:sz="0" w:space="0" w:color="auto"/>
              </w:divBdr>
              <w:divsChild>
                <w:div w:id="173344211">
                  <w:marLeft w:val="0"/>
                  <w:marRight w:val="0"/>
                  <w:marTop w:val="0"/>
                  <w:marBottom w:val="0"/>
                  <w:divBdr>
                    <w:top w:val="none" w:sz="0" w:space="0" w:color="auto"/>
                    <w:left w:val="none" w:sz="0" w:space="0" w:color="auto"/>
                    <w:bottom w:val="none" w:sz="0" w:space="0" w:color="auto"/>
                    <w:right w:val="none" w:sz="0" w:space="0" w:color="auto"/>
                  </w:divBdr>
                  <w:divsChild>
                    <w:div w:id="1592275431">
                      <w:marLeft w:val="0"/>
                      <w:marRight w:val="0"/>
                      <w:marTop w:val="0"/>
                      <w:marBottom w:val="0"/>
                      <w:divBdr>
                        <w:top w:val="none" w:sz="0" w:space="0" w:color="auto"/>
                        <w:left w:val="none" w:sz="0" w:space="0" w:color="auto"/>
                        <w:bottom w:val="none" w:sz="0" w:space="0" w:color="auto"/>
                        <w:right w:val="none" w:sz="0" w:space="0" w:color="auto"/>
                      </w:divBdr>
                      <w:divsChild>
                        <w:div w:id="90274837">
                          <w:marLeft w:val="0"/>
                          <w:marRight w:val="0"/>
                          <w:marTop w:val="0"/>
                          <w:marBottom w:val="0"/>
                          <w:divBdr>
                            <w:top w:val="none" w:sz="0" w:space="0" w:color="auto"/>
                            <w:left w:val="none" w:sz="0" w:space="0" w:color="auto"/>
                            <w:bottom w:val="none" w:sz="0" w:space="0" w:color="auto"/>
                            <w:right w:val="none" w:sz="0" w:space="0" w:color="auto"/>
                          </w:divBdr>
                          <w:divsChild>
                            <w:div w:id="74982399">
                              <w:marLeft w:val="15"/>
                              <w:marRight w:val="195"/>
                              <w:marTop w:val="0"/>
                              <w:marBottom w:val="0"/>
                              <w:divBdr>
                                <w:top w:val="none" w:sz="0" w:space="0" w:color="auto"/>
                                <w:left w:val="none" w:sz="0" w:space="0" w:color="auto"/>
                                <w:bottom w:val="none" w:sz="0" w:space="0" w:color="auto"/>
                                <w:right w:val="none" w:sz="0" w:space="0" w:color="auto"/>
                              </w:divBdr>
                              <w:divsChild>
                                <w:div w:id="1489976961">
                                  <w:marLeft w:val="0"/>
                                  <w:marRight w:val="0"/>
                                  <w:marTop w:val="0"/>
                                  <w:marBottom w:val="0"/>
                                  <w:divBdr>
                                    <w:top w:val="none" w:sz="0" w:space="0" w:color="auto"/>
                                    <w:left w:val="none" w:sz="0" w:space="0" w:color="auto"/>
                                    <w:bottom w:val="none" w:sz="0" w:space="0" w:color="auto"/>
                                    <w:right w:val="none" w:sz="0" w:space="0" w:color="auto"/>
                                  </w:divBdr>
                                  <w:divsChild>
                                    <w:div w:id="819922800">
                                      <w:marLeft w:val="0"/>
                                      <w:marRight w:val="0"/>
                                      <w:marTop w:val="0"/>
                                      <w:marBottom w:val="0"/>
                                      <w:divBdr>
                                        <w:top w:val="none" w:sz="0" w:space="0" w:color="auto"/>
                                        <w:left w:val="none" w:sz="0" w:space="0" w:color="auto"/>
                                        <w:bottom w:val="none" w:sz="0" w:space="0" w:color="auto"/>
                                        <w:right w:val="none" w:sz="0" w:space="0" w:color="auto"/>
                                      </w:divBdr>
                                      <w:divsChild>
                                        <w:div w:id="1834490329">
                                          <w:marLeft w:val="0"/>
                                          <w:marRight w:val="0"/>
                                          <w:marTop w:val="0"/>
                                          <w:marBottom w:val="0"/>
                                          <w:divBdr>
                                            <w:top w:val="none" w:sz="0" w:space="0" w:color="auto"/>
                                            <w:left w:val="none" w:sz="0" w:space="0" w:color="auto"/>
                                            <w:bottom w:val="none" w:sz="0" w:space="0" w:color="auto"/>
                                            <w:right w:val="none" w:sz="0" w:space="0" w:color="auto"/>
                                          </w:divBdr>
                                          <w:divsChild>
                                            <w:div w:id="1331713536">
                                              <w:marLeft w:val="0"/>
                                              <w:marRight w:val="0"/>
                                              <w:marTop w:val="0"/>
                                              <w:marBottom w:val="0"/>
                                              <w:divBdr>
                                                <w:top w:val="none" w:sz="0" w:space="0" w:color="auto"/>
                                                <w:left w:val="none" w:sz="0" w:space="0" w:color="auto"/>
                                                <w:bottom w:val="none" w:sz="0" w:space="0" w:color="auto"/>
                                                <w:right w:val="none" w:sz="0" w:space="0" w:color="auto"/>
                                              </w:divBdr>
                                              <w:divsChild>
                                                <w:div w:id="1999067728">
                                                  <w:marLeft w:val="0"/>
                                                  <w:marRight w:val="0"/>
                                                  <w:marTop w:val="0"/>
                                                  <w:marBottom w:val="0"/>
                                                  <w:divBdr>
                                                    <w:top w:val="none" w:sz="0" w:space="0" w:color="auto"/>
                                                    <w:left w:val="none" w:sz="0" w:space="0" w:color="auto"/>
                                                    <w:bottom w:val="none" w:sz="0" w:space="0" w:color="auto"/>
                                                    <w:right w:val="none" w:sz="0" w:space="0" w:color="auto"/>
                                                  </w:divBdr>
                                                  <w:divsChild>
                                                    <w:div w:id="1088497440">
                                                      <w:marLeft w:val="0"/>
                                                      <w:marRight w:val="0"/>
                                                      <w:marTop w:val="0"/>
                                                      <w:marBottom w:val="0"/>
                                                      <w:divBdr>
                                                        <w:top w:val="none" w:sz="0" w:space="0" w:color="auto"/>
                                                        <w:left w:val="none" w:sz="0" w:space="0" w:color="auto"/>
                                                        <w:bottom w:val="none" w:sz="0" w:space="0" w:color="auto"/>
                                                        <w:right w:val="none" w:sz="0" w:space="0" w:color="auto"/>
                                                      </w:divBdr>
                                                      <w:divsChild>
                                                        <w:div w:id="185024421">
                                                          <w:marLeft w:val="0"/>
                                                          <w:marRight w:val="0"/>
                                                          <w:marTop w:val="0"/>
                                                          <w:marBottom w:val="0"/>
                                                          <w:divBdr>
                                                            <w:top w:val="none" w:sz="0" w:space="0" w:color="auto"/>
                                                            <w:left w:val="none" w:sz="0" w:space="0" w:color="auto"/>
                                                            <w:bottom w:val="none" w:sz="0" w:space="0" w:color="auto"/>
                                                            <w:right w:val="none" w:sz="0" w:space="0" w:color="auto"/>
                                                          </w:divBdr>
                                                          <w:divsChild>
                                                            <w:div w:id="195630472">
                                                              <w:marLeft w:val="0"/>
                                                              <w:marRight w:val="0"/>
                                                              <w:marTop w:val="0"/>
                                                              <w:marBottom w:val="0"/>
                                                              <w:divBdr>
                                                                <w:top w:val="none" w:sz="0" w:space="0" w:color="auto"/>
                                                                <w:left w:val="none" w:sz="0" w:space="0" w:color="auto"/>
                                                                <w:bottom w:val="none" w:sz="0" w:space="0" w:color="auto"/>
                                                                <w:right w:val="none" w:sz="0" w:space="0" w:color="auto"/>
                                                              </w:divBdr>
                                                              <w:divsChild>
                                                                <w:div w:id="1941833165">
                                                                  <w:marLeft w:val="0"/>
                                                                  <w:marRight w:val="0"/>
                                                                  <w:marTop w:val="0"/>
                                                                  <w:marBottom w:val="0"/>
                                                                  <w:divBdr>
                                                                    <w:top w:val="none" w:sz="0" w:space="0" w:color="auto"/>
                                                                    <w:left w:val="none" w:sz="0" w:space="0" w:color="auto"/>
                                                                    <w:bottom w:val="none" w:sz="0" w:space="0" w:color="auto"/>
                                                                    <w:right w:val="none" w:sz="0" w:space="0" w:color="auto"/>
                                                                  </w:divBdr>
                                                                  <w:divsChild>
                                                                    <w:div w:id="227231592">
                                                                      <w:marLeft w:val="405"/>
                                                                      <w:marRight w:val="0"/>
                                                                      <w:marTop w:val="0"/>
                                                                      <w:marBottom w:val="0"/>
                                                                      <w:divBdr>
                                                                        <w:top w:val="none" w:sz="0" w:space="0" w:color="auto"/>
                                                                        <w:left w:val="none" w:sz="0" w:space="0" w:color="auto"/>
                                                                        <w:bottom w:val="none" w:sz="0" w:space="0" w:color="auto"/>
                                                                        <w:right w:val="none" w:sz="0" w:space="0" w:color="auto"/>
                                                                      </w:divBdr>
                                                                      <w:divsChild>
                                                                        <w:div w:id="1565142586">
                                                                          <w:marLeft w:val="0"/>
                                                                          <w:marRight w:val="0"/>
                                                                          <w:marTop w:val="0"/>
                                                                          <w:marBottom w:val="0"/>
                                                                          <w:divBdr>
                                                                            <w:top w:val="none" w:sz="0" w:space="0" w:color="auto"/>
                                                                            <w:left w:val="none" w:sz="0" w:space="0" w:color="auto"/>
                                                                            <w:bottom w:val="none" w:sz="0" w:space="0" w:color="auto"/>
                                                                            <w:right w:val="none" w:sz="0" w:space="0" w:color="auto"/>
                                                                          </w:divBdr>
                                                                          <w:divsChild>
                                                                            <w:div w:id="414283149">
                                                                              <w:marLeft w:val="0"/>
                                                                              <w:marRight w:val="0"/>
                                                                              <w:marTop w:val="0"/>
                                                                              <w:marBottom w:val="0"/>
                                                                              <w:divBdr>
                                                                                <w:top w:val="none" w:sz="0" w:space="0" w:color="auto"/>
                                                                                <w:left w:val="none" w:sz="0" w:space="0" w:color="auto"/>
                                                                                <w:bottom w:val="none" w:sz="0" w:space="0" w:color="auto"/>
                                                                                <w:right w:val="none" w:sz="0" w:space="0" w:color="auto"/>
                                                                              </w:divBdr>
                                                                              <w:divsChild>
                                                                                <w:div w:id="2090341291">
                                                                                  <w:marLeft w:val="0"/>
                                                                                  <w:marRight w:val="0"/>
                                                                                  <w:marTop w:val="60"/>
                                                                                  <w:marBottom w:val="0"/>
                                                                                  <w:divBdr>
                                                                                    <w:top w:val="none" w:sz="0" w:space="0" w:color="auto"/>
                                                                                    <w:left w:val="none" w:sz="0" w:space="0" w:color="auto"/>
                                                                                    <w:bottom w:val="none" w:sz="0" w:space="0" w:color="auto"/>
                                                                                    <w:right w:val="none" w:sz="0" w:space="0" w:color="auto"/>
                                                                                  </w:divBdr>
                                                                                  <w:divsChild>
                                                                                    <w:div w:id="1253120959">
                                                                                      <w:marLeft w:val="0"/>
                                                                                      <w:marRight w:val="0"/>
                                                                                      <w:marTop w:val="0"/>
                                                                                      <w:marBottom w:val="0"/>
                                                                                      <w:divBdr>
                                                                                        <w:top w:val="none" w:sz="0" w:space="0" w:color="auto"/>
                                                                                        <w:left w:val="none" w:sz="0" w:space="0" w:color="auto"/>
                                                                                        <w:bottom w:val="none" w:sz="0" w:space="0" w:color="auto"/>
                                                                                        <w:right w:val="none" w:sz="0" w:space="0" w:color="auto"/>
                                                                                      </w:divBdr>
                                                                                      <w:divsChild>
                                                                                        <w:div w:id="2081756697">
                                                                                          <w:marLeft w:val="0"/>
                                                                                          <w:marRight w:val="0"/>
                                                                                          <w:marTop w:val="0"/>
                                                                                          <w:marBottom w:val="0"/>
                                                                                          <w:divBdr>
                                                                                            <w:top w:val="none" w:sz="0" w:space="0" w:color="auto"/>
                                                                                            <w:left w:val="none" w:sz="0" w:space="0" w:color="auto"/>
                                                                                            <w:bottom w:val="none" w:sz="0" w:space="0" w:color="auto"/>
                                                                                            <w:right w:val="none" w:sz="0" w:space="0" w:color="auto"/>
                                                                                          </w:divBdr>
                                                                                          <w:divsChild>
                                                                                            <w:div w:id="1427506743">
                                                                                              <w:marLeft w:val="0"/>
                                                                                              <w:marRight w:val="0"/>
                                                                                              <w:marTop w:val="0"/>
                                                                                              <w:marBottom w:val="0"/>
                                                                                              <w:divBdr>
                                                                                                <w:top w:val="none" w:sz="0" w:space="0" w:color="auto"/>
                                                                                                <w:left w:val="none" w:sz="0" w:space="0" w:color="auto"/>
                                                                                                <w:bottom w:val="none" w:sz="0" w:space="0" w:color="auto"/>
                                                                                                <w:right w:val="none" w:sz="0" w:space="0" w:color="auto"/>
                                                                                              </w:divBdr>
                                                                                              <w:divsChild>
                                                                                                <w:div w:id="997610964">
                                                                                                  <w:marLeft w:val="0"/>
                                                                                                  <w:marRight w:val="0"/>
                                                                                                  <w:marTop w:val="0"/>
                                                                                                  <w:marBottom w:val="0"/>
                                                                                                  <w:divBdr>
                                                                                                    <w:top w:val="none" w:sz="0" w:space="0" w:color="auto"/>
                                                                                                    <w:left w:val="none" w:sz="0" w:space="0" w:color="auto"/>
                                                                                                    <w:bottom w:val="none" w:sz="0" w:space="0" w:color="auto"/>
                                                                                                    <w:right w:val="none" w:sz="0" w:space="0" w:color="auto"/>
                                                                                                  </w:divBdr>
                                                                                                  <w:divsChild>
                                                                                                    <w:div w:id="16006583">
                                                                                                      <w:marLeft w:val="0"/>
                                                                                                      <w:marRight w:val="0"/>
                                                                                                      <w:marTop w:val="0"/>
                                                                                                      <w:marBottom w:val="0"/>
                                                                                                      <w:divBdr>
                                                                                                        <w:top w:val="none" w:sz="0" w:space="0" w:color="auto"/>
                                                                                                        <w:left w:val="none" w:sz="0" w:space="0" w:color="auto"/>
                                                                                                        <w:bottom w:val="none" w:sz="0" w:space="0" w:color="auto"/>
                                                                                                        <w:right w:val="none" w:sz="0" w:space="0" w:color="auto"/>
                                                                                                      </w:divBdr>
                                                                                                      <w:divsChild>
                                                                                                        <w:div w:id="1328945911">
                                                                                                          <w:marLeft w:val="0"/>
                                                                                                          <w:marRight w:val="0"/>
                                                                                                          <w:marTop w:val="0"/>
                                                                                                          <w:marBottom w:val="0"/>
                                                                                                          <w:divBdr>
                                                                                                            <w:top w:val="none" w:sz="0" w:space="0" w:color="auto"/>
                                                                                                            <w:left w:val="none" w:sz="0" w:space="0" w:color="auto"/>
                                                                                                            <w:bottom w:val="none" w:sz="0" w:space="0" w:color="auto"/>
                                                                                                            <w:right w:val="none" w:sz="0" w:space="0" w:color="auto"/>
                                                                                                          </w:divBdr>
                                                                                                          <w:divsChild>
                                                                                                            <w:div w:id="2034454779">
                                                                                                              <w:marLeft w:val="0"/>
                                                                                                              <w:marRight w:val="0"/>
                                                                                                              <w:marTop w:val="0"/>
                                                                                                              <w:marBottom w:val="0"/>
                                                                                                              <w:divBdr>
                                                                                                                <w:top w:val="none" w:sz="0" w:space="0" w:color="auto"/>
                                                                                                                <w:left w:val="none" w:sz="0" w:space="0" w:color="auto"/>
                                                                                                                <w:bottom w:val="none" w:sz="0" w:space="0" w:color="auto"/>
                                                                                                                <w:right w:val="none" w:sz="0" w:space="0" w:color="auto"/>
                                                                                                              </w:divBdr>
                                                                                                              <w:divsChild>
                                                                                                                <w:div w:id="5133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017176">
      <w:bodyDiv w:val="1"/>
      <w:marLeft w:val="0"/>
      <w:marRight w:val="0"/>
      <w:marTop w:val="0"/>
      <w:marBottom w:val="0"/>
      <w:divBdr>
        <w:top w:val="none" w:sz="0" w:space="0" w:color="auto"/>
        <w:left w:val="none" w:sz="0" w:space="0" w:color="auto"/>
        <w:bottom w:val="none" w:sz="0" w:space="0" w:color="auto"/>
        <w:right w:val="none" w:sz="0" w:space="0" w:color="auto"/>
      </w:divBdr>
    </w:div>
    <w:div w:id="1813018438">
      <w:bodyDiv w:val="1"/>
      <w:marLeft w:val="0"/>
      <w:marRight w:val="0"/>
      <w:marTop w:val="0"/>
      <w:marBottom w:val="0"/>
      <w:divBdr>
        <w:top w:val="none" w:sz="0" w:space="0" w:color="auto"/>
        <w:left w:val="none" w:sz="0" w:space="0" w:color="auto"/>
        <w:bottom w:val="none" w:sz="0" w:space="0" w:color="auto"/>
        <w:right w:val="none" w:sz="0" w:space="0" w:color="auto"/>
      </w:divBdr>
    </w:div>
    <w:div w:id="1905293884">
      <w:bodyDiv w:val="1"/>
      <w:marLeft w:val="0"/>
      <w:marRight w:val="0"/>
      <w:marTop w:val="0"/>
      <w:marBottom w:val="0"/>
      <w:divBdr>
        <w:top w:val="none" w:sz="0" w:space="0" w:color="auto"/>
        <w:left w:val="none" w:sz="0" w:space="0" w:color="auto"/>
        <w:bottom w:val="none" w:sz="0" w:space="0" w:color="auto"/>
        <w:right w:val="none" w:sz="0" w:space="0" w:color="auto"/>
      </w:divBdr>
    </w:div>
    <w:div w:id="1967540182">
      <w:bodyDiv w:val="1"/>
      <w:marLeft w:val="0"/>
      <w:marRight w:val="0"/>
      <w:marTop w:val="0"/>
      <w:marBottom w:val="0"/>
      <w:divBdr>
        <w:top w:val="none" w:sz="0" w:space="0" w:color="auto"/>
        <w:left w:val="none" w:sz="0" w:space="0" w:color="auto"/>
        <w:bottom w:val="none" w:sz="0" w:space="0" w:color="auto"/>
        <w:right w:val="none" w:sz="0" w:space="0" w:color="auto"/>
      </w:divBdr>
    </w:div>
    <w:div w:id="2058163341">
      <w:bodyDiv w:val="1"/>
      <w:marLeft w:val="0"/>
      <w:marRight w:val="0"/>
      <w:marTop w:val="0"/>
      <w:marBottom w:val="0"/>
      <w:divBdr>
        <w:top w:val="none" w:sz="0" w:space="0" w:color="auto"/>
        <w:left w:val="none" w:sz="0" w:space="0" w:color="auto"/>
        <w:bottom w:val="none" w:sz="0" w:space="0" w:color="auto"/>
        <w:right w:val="none" w:sz="0" w:space="0" w:color="auto"/>
      </w:divBdr>
      <w:divsChild>
        <w:div w:id="1723286172">
          <w:marLeft w:val="0"/>
          <w:marRight w:val="0"/>
          <w:marTop w:val="0"/>
          <w:marBottom w:val="0"/>
          <w:divBdr>
            <w:top w:val="none" w:sz="0" w:space="0" w:color="auto"/>
            <w:left w:val="none" w:sz="0" w:space="0" w:color="auto"/>
            <w:bottom w:val="none" w:sz="0" w:space="0" w:color="auto"/>
            <w:right w:val="none" w:sz="0" w:space="0" w:color="auto"/>
          </w:divBdr>
          <w:divsChild>
            <w:div w:id="1809321113">
              <w:marLeft w:val="0"/>
              <w:marRight w:val="0"/>
              <w:marTop w:val="0"/>
              <w:marBottom w:val="0"/>
              <w:divBdr>
                <w:top w:val="none" w:sz="0" w:space="0" w:color="auto"/>
                <w:left w:val="none" w:sz="0" w:space="0" w:color="auto"/>
                <w:bottom w:val="none" w:sz="0" w:space="0" w:color="auto"/>
                <w:right w:val="none" w:sz="0" w:space="0" w:color="auto"/>
              </w:divBdr>
              <w:divsChild>
                <w:div w:id="2131895608">
                  <w:marLeft w:val="0"/>
                  <w:marRight w:val="0"/>
                  <w:marTop w:val="0"/>
                  <w:marBottom w:val="0"/>
                  <w:divBdr>
                    <w:top w:val="none" w:sz="0" w:space="0" w:color="auto"/>
                    <w:left w:val="none" w:sz="0" w:space="0" w:color="auto"/>
                    <w:bottom w:val="none" w:sz="0" w:space="0" w:color="auto"/>
                    <w:right w:val="none" w:sz="0" w:space="0" w:color="auto"/>
                  </w:divBdr>
                  <w:divsChild>
                    <w:div w:id="1103840201">
                      <w:marLeft w:val="0"/>
                      <w:marRight w:val="0"/>
                      <w:marTop w:val="0"/>
                      <w:marBottom w:val="0"/>
                      <w:divBdr>
                        <w:top w:val="none" w:sz="0" w:space="0" w:color="auto"/>
                        <w:left w:val="none" w:sz="0" w:space="0" w:color="auto"/>
                        <w:bottom w:val="none" w:sz="0" w:space="0" w:color="auto"/>
                        <w:right w:val="none" w:sz="0" w:space="0" w:color="auto"/>
                      </w:divBdr>
                      <w:divsChild>
                        <w:div w:id="1758552012">
                          <w:marLeft w:val="0"/>
                          <w:marRight w:val="0"/>
                          <w:marTop w:val="0"/>
                          <w:marBottom w:val="0"/>
                          <w:divBdr>
                            <w:top w:val="none" w:sz="0" w:space="0" w:color="auto"/>
                            <w:left w:val="none" w:sz="0" w:space="0" w:color="auto"/>
                            <w:bottom w:val="none" w:sz="0" w:space="0" w:color="auto"/>
                            <w:right w:val="none" w:sz="0" w:space="0" w:color="auto"/>
                          </w:divBdr>
                          <w:divsChild>
                            <w:div w:id="1586840740">
                              <w:marLeft w:val="15"/>
                              <w:marRight w:val="195"/>
                              <w:marTop w:val="0"/>
                              <w:marBottom w:val="0"/>
                              <w:divBdr>
                                <w:top w:val="none" w:sz="0" w:space="0" w:color="auto"/>
                                <w:left w:val="none" w:sz="0" w:space="0" w:color="auto"/>
                                <w:bottom w:val="none" w:sz="0" w:space="0" w:color="auto"/>
                                <w:right w:val="none" w:sz="0" w:space="0" w:color="auto"/>
                              </w:divBdr>
                              <w:divsChild>
                                <w:div w:id="1808820190">
                                  <w:marLeft w:val="0"/>
                                  <w:marRight w:val="0"/>
                                  <w:marTop w:val="0"/>
                                  <w:marBottom w:val="0"/>
                                  <w:divBdr>
                                    <w:top w:val="none" w:sz="0" w:space="0" w:color="auto"/>
                                    <w:left w:val="none" w:sz="0" w:space="0" w:color="auto"/>
                                    <w:bottom w:val="none" w:sz="0" w:space="0" w:color="auto"/>
                                    <w:right w:val="none" w:sz="0" w:space="0" w:color="auto"/>
                                  </w:divBdr>
                                  <w:divsChild>
                                    <w:div w:id="2095784952">
                                      <w:marLeft w:val="0"/>
                                      <w:marRight w:val="0"/>
                                      <w:marTop w:val="0"/>
                                      <w:marBottom w:val="0"/>
                                      <w:divBdr>
                                        <w:top w:val="none" w:sz="0" w:space="0" w:color="auto"/>
                                        <w:left w:val="none" w:sz="0" w:space="0" w:color="auto"/>
                                        <w:bottom w:val="none" w:sz="0" w:space="0" w:color="auto"/>
                                        <w:right w:val="none" w:sz="0" w:space="0" w:color="auto"/>
                                      </w:divBdr>
                                      <w:divsChild>
                                        <w:div w:id="901716513">
                                          <w:marLeft w:val="0"/>
                                          <w:marRight w:val="0"/>
                                          <w:marTop w:val="0"/>
                                          <w:marBottom w:val="0"/>
                                          <w:divBdr>
                                            <w:top w:val="none" w:sz="0" w:space="0" w:color="auto"/>
                                            <w:left w:val="none" w:sz="0" w:space="0" w:color="auto"/>
                                            <w:bottom w:val="none" w:sz="0" w:space="0" w:color="auto"/>
                                            <w:right w:val="none" w:sz="0" w:space="0" w:color="auto"/>
                                          </w:divBdr>
                                          <w:divsChild>
                                            <w:div w:id="557593561">
                                              <w:marLeft w:val="0"/>
                                              <w:marRight w:val="0"/>
                                              <w:marTop w:val="0"/>
                                              <w:marBottom w:val="0"/>
                                              <w:divBdr>
                                                <w:top w:val="none" w:sz="0" w:space="0" w:color="auto"/>
                                                <w:left w:val="none" w:sz="0" w:space="0" w:color="auto"/>
                                                <w:bottom w:val="none" w:sz="0" w:space="0" w:color="auto"/>
                                                <w:right w:val="none" w:sz="0" w:space="0" w:color="auto"/>
                                              </w:divBdr>
                                              <w:divsChild>
                                                <w:div w:id="1718428005">
                                                  <w:marLeft w:val="0"/>
                                                  <w:marRight w:val="0"/>
                                                  <w:marTop w:val="0"/>
                                                  <w:marBottom w:val="0"/>
                                                  <w:divBdr>
                                                    <w:top w:val="none" w:sz="0" w:space="0" w:color="auto"/>
                                                    <w:left w:val="none" w:sz="0" w:space="0" w:color="auto"/>
                                                    <w:bottom w:val="none" w:sz="0" w:space="0" w:color="auto"/>
                                                    <w:right w:val="none" w:sz="0" w:space="0" w:color="auto"/>
                                                  </w:divBdr>
                                                  <w:divsChild>
                                                    <w:div w:id="528840952">
                                                      <w:marLeft w:val="0"/>
                                                      <w:marRight w:val="0"/>
                                                      <w:marTop w:val="0"/>
                                                      <w:marBottom w:val="0"/>
                                                      <w:divBdr>
                                                        <w:top w:val="none" w:sz="0" w:space="0" w:color="auto"/>
                                                        <w:left w:val="none" w:sz="0" w:space="0" w:color="auto"/>
                                                        <w:bottom w:val="none" w:sz="0" w:space="0" w:color="auto"/>
                                                        <w:right w:val="none" w:sz="0" w:space="0" w:color="auto"/>
                                                      </w:divBdr>
                                                      <w:divsChild>
                                                        <w:div w:id="461116748">
                                                          <w:marLeft w:val="0"/>
                                                          <w:marRight w:val="0"/>
                                                          <w:marTop w:val="0"/>
                                                          <w:marBottom w:val="0"/>
                                                          <w:divBdr>
                                                            <w:top w:val="none" w:sz="0" w:space="0" w:color="auto"/>
                                                            <w:left w:val="none" w:sz="0" w:space="0" w:color="auto"/>
                                                            <w:bottom w:val="none" w:sz="0" w:space="0" w:color="auto"/>
                                                            <w:right w:val="none" w:sz="0" w:space="0" w:color="auto"/>
                                                          </w:divBdr>
                                                          <w:divsChild>
                                                            <w:div w:id="1417022192">
                                                              <w:marLeft w:val="0"/>
                                                              <w:marRight w:val="0"/>
                                                              <w:marTop w:val="0"/>
                                                              <w:marBottom w:val="0"/>
                                                              <w:divBdr>
                                                                <w:top w:val="none" w:sz="0" w:space="0" w:color="auto"/>
                                                                <w:left w:val="none" w:sz="0" w:space="0" w:color="auto"/>
                                                                <w:bottom w:val="none" w:sz="0" w:space="0" w:color="auto"/>
                                                                <w:right w:val="none" w:sz="0" w:space="0" w:color="auto"/>
                                                              </w:divBdr>
                                                              <w:divsChild>
                                                                <w:div w:id="1564751821">
                                                                  <w:marLeft w:val="0"/>
                                                                  <w:marRight w:val="0"/>
                                                                  <w:marTop w:val="0"/>
                                                                  <w:marBottom w:val="0"/>
                                                                  <w:divBdr>
                                                                    <w:top w:val="none" w:sz="0" w:space="0" w:color="auto"/>
                                                                    <w:left w:val="none" w:sz="0" w:space="0" w:color="auto"/>
                                                                    <w:bottom w:val="none" w:sz="0" w:space="0" w:color="auto"/>
                                                                    <w:right w:val="none" w:sz="0" w:space="0" w:color="auto"/>
                                                                  </w:divBdr>
                                                                  <w:divsChild>
                                                                    <w:div w:id="2125152139">
                                                                      <w:marLeft w:val="405"/>
                                                                      <w:marRight w:val="0"/>
                                                                      <w:marTop w:val="0"/>
                                                                      <w:marBottom w:val="0"/>
                                                                      <w:divBdr>
                                                                        <w:top w:val="none" w:sz="0" w:space="0" w:color="auto"/>
                                                                        <w:left w:val="none" w:sz="0" w:space="0" w:color="auto"/>
                                                                        <w:bottom w:val="none" w:sz="0" w:space="0" w:color="auto"/>
                                                                        <w:right w:val="none" w:sz="0" w:space="0" w:color="auto"/>
                                                                      </w:divBdr>
                                                                      <w:divsChild>
                                                                        <w:div w:id="1163357859">
                                                                          <w:marLeft w:val="0"/>
                                                                          <w:marRight w:val="0"/>
                                                                          <w:marTop w:val="0"/>
                                                                          <w:marBottom w:val="0"/>
                                                                          <w:divBdr>
                                                                            <w:top w:val="none" w:sz="0" w:space="0" w:color="auto"/>
                                                                            <w:left w:val="none" w:sz="0" w:space="0" w:color="auto"/>
                                                                            <w:bottom w:val="none" w:sz="0" w:space="0" w:color="auto"/>
                                                                            <w:right w:val="none" w:sz="0" w:space="0" w:color="auto"/>
                                                                          </w:divBdr>
                                                                          <w:divsChild>
                                                                            <w:div w:id="1996765490">
                                                                              <w:marLeft w:val="0"/>
                                                                              <w:marRight w:val="0"/>
                                                                              <w:marTop w:val="0"/>
                                                                              <w:marBottom w:val="0"/>
                                                                              <w:divBdr>
                                                                                <w:top w:val="none" w:sz="0" w:space="0" w:color="auto"/>
                                                                                <w:left w:val="none" w:sz="0" w:space="0" w:color="auto"/>
                                                                                <w:bottom w:val="none" w:sz="0" w:space="0" w:color="auto"/>
                                                                                <w:right w:val="none" w:sz="0" w:space="0" w:color="auto"/>
                                                                              </w:divBdr>
                                                                              <w:divsChild>
                                                                                <w:div w:id="1191142440">
                                                                                  <w:marLeft w:val="0"/>
                                                                                  <w:marRight w:val="0"/>
                                                                                  <w:marTop w:val="60"/>
                                                                                  <w:marBottom w:val="0"/>
                                                                                  <w:divBdr>
                                                                                    <w:top w:val="none" w:sz="0" w:space="0" w:color="auto"/>
                                                                                    <w:left w:val="none" w:sz="0" w:space="0" w:color="auto"/>
                                                                                    <w:bottom w:val="none" w:sz="0" w:space="0" w:color="auto"/>
                                                                                    <w:right w:val="none" w:sz="0" w:space="0" w:color="auto"/>
                                                                                  </w:divBdr>
                                                                                  <w:divsChild>
                                                                                    <w:div w:id="1353534651">
                                                                                      <w:marLeft w:val="0"/>
                                                                                      <w:marRight w:val="0"/>
                                                                                      <w:marTop w:val="0"/>
                                                                                      <w:marBottom w:val="0"/>
                                                                                      <w:divBdr>
                                                                                        <w:top w:val="none" w:sz="0" w:space="0" w:color="auto"/>
                                                                                        <w:left w:val="none" w:sz="0" w:space="0" w:color="auto"/>
                                                                                        <w:bottom w:val="none" w:sz="0" w:space="0" w:color="auto"/>
                                                                                        <w:right w:val="none" w:sz="0" w:space="0" w:color="auto"/>
                                                                                      </w:divBdr>
                                                                                      <w:divsChild>
                                                                                        <w:div w:id="1851679643">
                                                                                          <w:marLeft w:val="0"/>
                                                                                          <w:marRight w:val="0"/>
                                                                                          <w:marTop w:val="0"/>
                                                                                          <w:marBottom w:val="0"/>
                                                                                          <w:divBdr>
                                                                                            <w:top w:val="none" w:sz="0" w:space="0" w:color="auto"/>
                                                                                            <w:left w:val="none" w:sz="0" w:space="0" w:color="auto"/>
                                                                                            <w:bottom w:val="none" w:sz="0" w:space="0" w:color="auto"/>
                                                                                            <w:right w:val="none" w:sz="0" w:space="0" w:color="auto"/>
                                                                                          </w:divBdr>
                                                                                          <w:divsChild>
                                                                                            <w:div w:id="1050500916">
                                                                                              <w:marLeft w:val="0"/>
                                                                                              <w:marRight w:val="0"/>
                                                                                              <w:marTop w:val="0"/>
                                                                                              <w:marBottom w:val="0"/>
                                                                                              <w:divBdr>
                                                                                                <w:top w:val="none" w:sz="0" w:space="0" w:color="auto"/>
                                                                                                <w:left w:val="none" w:sz="0" w:space="0" w:color="auto"/>
                                                                                                <w:bottom w:val="none" w:sz="0" w:space="0" w:color="auto"/>
                                                                                                <w:right w:val="none" w:sz="0" w:space="0" w:color="auto"/>
                                                                                              </w:divBdr>
                                                                                              <w:divsChild>
                                                                                                <w:div w:id="916398714">
                                                                                                  <w:marLeft w:val="0"/>
                                                                                                  <w:marRight w:val="0"/>
                                                                                                  <w:marTop w:val="0"/>
                                                                                                  <w:marBottom w:val="0"/>
                                                                                                  <w:divBdr>
                                                                                                    <w:top w:val="none" w:sz="0" w:space="0" w:color="auto"/>
                                                                                                    <w:left w:val="none" w:sz="0" w:space="0" w:color="auto"/>
                                                                                                    <w:bottom w:val="none" w:sz="0" w:space="0" w:color="auto"/>
                                                                                                    <w:right w:val="none" w:sz="0" w:space="0" w:color="auto"/>
                                                                                                  </w:divBdr>
                                                                                                  <w:divsChild>
                                                                                                    <w:div w:id="746460109">
                                                                                                      <w:marLeft w:val="0"/>
                                                                                                      <w:marRight w:val="0"/>
                                                                                                      <w:marTop w:val="0"/>
                                                                                                      <w:marBottom w:val="0"/>
                                                                                                      <w:divBdr>
                                                                                                        <w:top w:val="none" w:sz="0" w:space="0" w:color="auto"/>
                                                                                                        <w:left w:val="none" w:sz="0" w:space="0" w:color="auto"/>
                                                                                                        <w:bottom w:val="none" w:sz="0" w:space="0" w:color="auto"/>
                                                                                                        <w:right w:val="none" w:sz="0" w:space="0" w:color="auto"/>
                                                                                                      </w:divBdr>
                                                                                                      <w:divsChild>
                                                                                                        <w:div w:id="950548692">
                                                                                                          <w:marLeft w:val="0"/>
                                                                                                          <w:marRight w:val="0"/>
                                                                                                          <w:marTop w:val="0"/>
                                                                                                          <w:marBottom w:val="0"/>
                                                                                                          <w:divBdr>
                                                                                                            <w:top w:val="none" w:sz="0" w:space="0" w:color="auto"/>
                                                                                                            <w:left w:val="none" w:sz="0" w:space="0" w:color="auto"/>
                                                                                                            <w:bottom w:val="none" w:sz="0" w:space="0" w:color="auto"/>
                                                                                                            <w:right w:val="none" w:sz="0" w:space="0" w:color="auto"/>
                                                                                                          </w:divBdr>
                                                                                                          <w:divsChild>
                                                                                                            <w:div w:id="979308426">
                                                                                                              <w:marLeft w:val="0"/>
                                                                                                              <w:marRight w:val="0"/>
                                                                                                              <w:marTop w:val="0"/>
                                                                                                              <w:marBottom w:val="0"/>
                                                                                                              <w:divBdr>
                                                                                                                <w:top w:val="none" w:sz="0" w:space="0" w:color="auto"/>
                                                                                                                <w:left w:val="none" w:sz="0" w:space="0" w:color="auto"/>
                                                                                                                <w:bottom w:val="none" w:sz="0" w:space="0" w:color="auto"/>
                                                                                                                <w:right w:val="none" w:sz="0" w:space="0" w:color="auto"/>
                                                                                                              </w:divBdr>
                                                                                                              <w:divsChild>
                                                                                                                <w:div w:id="8992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597611">
      <w:bodyDiv w:val="1"/>
      <w:marLeft w:val="0"/>
      <w:marRight w:val="0"/>
      <w:marTop w:val="0"/>
      <w:marBottom w:val="0"/>
      <w:divBdr>
        <w:top w:val="none" w:sz="0" w:space="0" w:color="auto"/>
        <w:left w:val="none" w:sz="0" w:space="0" w:color="auto"/>
        <w:bottom w:val="none" w:sz="0" w:space="0" w:color="auto"/>
        <w:right w:val="none" w:sz="0" w:space="0" w:color="auto"/>
      </w:divBdr>
    </w:div>
    <w:div w:id="21083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d.ac.uk/timetabling-examinations/timetabling/personalised-timetables" TargetMode="External"/><Relationship Id="rId18" Type="http://schemas.openxmlformats.org/officeDocument/2006/relationships/hyperlink" Target="https://www.sps.ed.ac.uk/students/undergraduate/your-studies/assessment-regulations/turnitin-guidance" TargetMode="External"/><Relationship Id="rId26" Type="http://schemas.openxmlformats.org/officeDocument/2006/relationships/hyperlink" Target="http://www.ed.ac.uk/student-disability-service" TargetMode="External"/><Relationship Id="rId39" Type="http://schemas.microsoft.com/office/2019/05/relationships/documenttasks" Target="documenttasks/documenttasks1.xml"/><Relationship Id="rId21" Type="http://schemas.openxmlformats.org/officeDocument/2006/relationships/hyperlink" Target="https://www.sps.ed.ac.uk/students/your-studies/academic-integrity-misconduct" TargetMode="External"/><Relationship Id="rId34" Type="http://schemas.openxmlformats.org/officeDocument/2006/relationships/hyperlink" Target="http://www.drps.ed.ac.uk/23-24/" TargetMode="External"/><Relationship Id="rId7" Type="http://schemas.openxmlformats.org/officeDocument/2006/relationships/settings" Target="settings.xml"/><Relationship Id="rId12" Type="http://schemas.openxmlformats.org/officeDocument/2006/relationships/hyperlink" Target="https://www.myed.ed.ac.uk/myed-progressive/" TargetMode="External"/><Relationship Id="rId17" Type="http://schemas.openxmlformats.org/officeDocument/2006/relationships/hyperlink" Target="https://www.sps.ed.ac.uk/students/postgraduate/taught-msc/your-studies/assessment/marking" TargetMode="External"/><Relationship Id="rId25" Type="http://schemas.openxmlformats.org/officeDocument/2006/relationships/hyperlink" Target="https://institute-academic-development.ed.ac.uk/postgraduate" TargetMode="External"/><Relationship Id="rId33" Type="http://schemas.openxmlformats.org/officeDocument/2006/relationships/hyperlink" Target="https://www.ed.ac.uk/student-administration/extensions-special-circumstances/students/learning-adjustments-explaine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sharepoint.com/sites/TeachingOfficeTeams/Shared%20Documents/Teaching%20Planning/2024-25%20documents/Undergraduate%20Marking%20Descriptors:" TargetMode="External"/><Relationship Id="rId20" Type="http://schemas.openxmlformats.org/officeDocument/2006/relationships/hyperlink" Target="https://www.sps.ed.ac.uk/students/your-studies/course-assessment-feedback" TargetMode="External"/><Relationship Id="rId29" Type="http://schemas.openxmlformats.org/officeDocument/2006/relationships/hyperlink" Target="http://www.ed.ac.uk/schools-departments/student-counsell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nstitute-academic-development.ed.ac.uk/undergraduate" TargetMode="External"/><Relationship Id="rId32" Type="http://schemas.openxmlformats.org/officeDocument/2006/relationships/hyperlink" Target="https://www.myed.ed.ac.uk/myed-progressiv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ps.ed.ac.uk/students/support/participation-attendance" TargetMode="External"/><Relationship Id="rId23" Type="http://schemas.openxmlformats.org/officeDocument/2006/relationships/hyperlink" Target="https://www.sps.ed.ac.uk/students/your-studies/retention-course-assessments" TargetMode="External"/><Relationship Id="rId28" Type="http://schemas.openxmlformats.org/officeDocument/2006/relationships/hyperlink" Target="https://www.ed.ac.uk/information-services/learning-technology/communication/virtual-classroom-policy"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ps.ed.ac.uk/students/your-studies/assessment-deadlines-penalties" TargetMode="External"/><Relationship Id="rId31" Type="http://schemas.openxmlformats.org/officeDocument/2006/relationships/hyperlink" Target="https://registryservices.ed.ac.uk/exceptional-circumstan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s.ed.ac.uk/students/support/participation-attendance" TargetMode="External"/><Relationship Id="rId22" Type="http://schemas.openxmlformats.org/officeDocument/2006/relationships/hyperlink" Target="https://data-protection.ed.ac.uk/guidance/personal-data-processed-students" TargetMode="External"/><Relationship Id="rId27" Type="http://schemas.openxmlformats.org/officeDocument/2006/relationships/hyperlink" Target="https://www.ed.ac.uk/english-language-teaching/insession-courses/elsis" TargetMode="External"/><Relationship Id="rId30" Type="http://schemas.openxmlformats.org/officeDocument/2006/relationships/hyperlink" Target="https://uoe.sharepoint.com/:b:/s/PolicyRepository/EUfNoTfjfvpFroqj9V5lJccBsROMpBCM6LE7BEJUHg59_w"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38bf13c2b8424ed3"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8EC8AC31-17C3-48AE-BD05-8A111CE064E6}">
    <t:Anchor>
      <t:Comment id="1958626042"/>
    </t:Anchor>
    <t:History>
      <t:Event id="{6015D347-ECAD-403F-833F-C081E92F2B2C}" time="2023-08-09T07:52:15.908Z">
        <t:Attribution userId="S::cmoggie@ed.ac.uk::4a6f9117-5f5c-45e7-b741-8f117c38c46d" userProvider="AD" userName="Claire Moggie"/>
        <t:Anchor>
          <t:Comment id="1800313285"/>
        </t:Anchor>
        <t:Create/>
      </t:Event>
      <t:Event id="{BC40E166-171A-460B-808D-EC29E9133400}" time="2023-08-09T07:52:15.908Z">
        <t:Attribution userId="S::cmoggie@ed.ac.uk::4a6f9117-5f5c-45e7-b741-8f117c38c46d" userProvider="AD" userName="Claire Moggie"/>
        <t:Anchor>
          <t:Comment id="1800313285"/>
        </t:Anchor>
        <t:Assign userId="S::kpidd@ed.ac.uk::f4897d52-807d-41cf-a9fa-b96c551bc27f" userProvider="AD" userName="Karen Marriott"/>
      </t:Event>
      <t:Event id="{FB91DAE8-FB15-4CF1-AB72-5E38117E8792}" time="2023-08-09T07:52:15.908Z">
        <t:Attribution userId="S::cmoggie@ed.ac.uk::4a6f9117-5f5c-45e7-b741-8f117c38c46d" userProvider="AD" userName="Claire Moggie"/>
        <t:Anchor>
          <t:Comment id="1800313285"/>
        </t:Anchor>
        <t:SetTitle title="Do we want to move the submission guidance/ penalties info to one section of the website? Currently UG and PGT are separate. @Karen Marrio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9" ma:contentTypeDescription="Create a new document." ma:contentTypeScope="" ma:versionID="a5c463ed1af0912d29969e5c6c14ba76">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d886f963bce1ea3bf1cfde4f52decf9c"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ategory" minOccurs="0"/>
                <xsd:element ref="ns2:MediaLengthInSeconds" minOccurs="0"/>
                <xsd:element ref="ns3:SharedWithUsers" minOccurs="0"/>
                <xsd:element ref="ns3:SharedWithDetail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ategory" ma:index="17" nillable="true" ma:displayName="Category" ma:format="Dropdown" ma:internalName="Category">
      <xsd:simpleType>
        <xsd:restriction base="dms:Choice">
          <xsd:enumeration value="Guidance for admin"/>
          <xsd:enumeration value="Guidance for students"/>
          <xsd:enumeration value="Guidance for all staff"/>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3ce652-7c3b-4fc0-95c6-ea04229d91a5}" ma:internalName="TaxCatchAll" ma:showField="CatchAllData" ma:web="6e16d123-1995-47bb-8c55-17202f581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5f304e9-27d4-4186-821b-65b5fa17be06" xsi:nil="true"/>
    <TaxCatchAll xmlns="6e16d123-1995-47bb-8c55-17202f581975" xsi:nil="true"/>
    <lcf76f155ced4ddcb4097134ff3c332f xmlns="65f304e9-27d4-4186-821b-65b5fa17be06">
      <Terms xmlns="http://schemas.microsoft.com/office/infopath/2007/PartnerControls"/>
    </lcf76f155ced4ddcb4097134ff3c332f>
    <Notes xmlns="65f304e9-27d4-4186-821b-65b5fa17be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39BD0-3454-46B3-AE74-6BE86C946A69}">
  <ds:schemaRefs>
    <ds:schemaRef ds:uri="http://schemas.microsoft.com/sharepoint/v3/contenttype/forms"/>
  </ds:schemaRefs>
</ds:datastoreItem>
</file>

<file path=customXml/itemProps2.xml><?xml version="1.0" encoding="utf-8"?>
<ds:datastoreItem xmlns:ds="http://schemas.openxmlformats.org/officeDocument/2006/customXml" ds:itemID="{3CE463EB-E4A5-481C-B8A0-04F80F2B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24FB6-DD58-4F8B-8810-27297FDF182A}">
  <ds:schemaRefs>
    <ds:schemaRef ds:uri="http://schemas.microsoft.com/office/2006/metadata/properties"/>
    <ds:schemaRef ds:uri="http://schemas.microsoft.com/office/infopath/2007/PartnerControls"/>
    <ds:schemaRef ds:uri="65f304e9-27d4-4186-821b-65b5fa17be06"/>
    <ds:schemaRef ds:uri="6e16d123-1995-47bb-8c55-17202f581975"/>
  </ds:schemaRefs>
</ds:datastoreItem>
</file>

<file path=customXml/itemProps4.xml><?xml version="1.0" encoding="utf-8"?>
<ds:datastoreItem xmlns:ds="http://schemas.openxmlformats.org/officeDocument/2006/customXml" ds:itemID="{1E680E10-8C20-425C-850E-AA4F5934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14639</Characters>
  <Application>Microsoft Office Word</Application>
  <DocSecurity>0</DocSecurity>
  <Lines>121</Lines>
  <Paragraphs>34</Paragraphs>
  <ScaleCrop>false</ScaleCrop>
  <Company>Desktop Services</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dc:creator>
  <cp:keywords/>
  <dc:description/>
  <cp:lastModifiedBy>Claire Moggie</cp:lastModifiedBy>
  <cp:revision>2</cp:revision>
  <cp:lastPrinted>2016-07-22T07:50:00Z</cp:lastPrinted>
  <dcterms:created xsi:type="dcterms:W3CDTF">2025-01-13T15:52:00Z</dcterms:created>
  <dcterms:modified xsi:type="dcterms:W3CDTF">2025-01-13T15:52:00Z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AuthorIds_UIVersion_15872">
    <vt:lpwstr>3713</vt:lpwstr>
  </property>
  <property fmtid="{D5CDD505-2E9C-101B-9397-08002B2CF9AE}" pid="4" name="MediaServiceImageTags">
    <vt:lpwstr/>
  </property>
</Properties>
</file>